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BD" w:rsidRPr="00BD5C61" w:rsidRDefault="00BD5C61" w:rsidP="00070433">
      <w:pPr>
        <w:tabs>
          <w:tab w:val="left" w:pos="0"/>
        </w:tabs>
        <w:rPr>
          <w:rFonts w:ascii="Arial" w:hAnsi="Arial" w:cs="Arial"/>
          <w:sz w:val="24"/>
          <w:szCs w:val="24"/>
        </w:rPr>
      </w:pPr>
      <w:r w:rsidRPr="00BD5C61">
        <w:rPr>
          <w:rFonts w:ascii="Arial" w:hAnsi="Arial" w:cs="Arial"/>
          <w:sz w:val="24"/>
          <w:szCs w:val="24"/>
          <w:lang w:val="tt"/>
        </w:rPr>
        <w:t>1094</w:t>
      </w:r>
      <w:r w:rsidR="00B97F0F" w:rsidRPr="00BD5C61">
        <w:rPr>
          <w:rFonts w:ascii="Arial" w:hAnsi="Arial" w:cs="Arial"/>
          <w:noProof/>
          <w:sz w:val="24"/>
          <w:szCs w:val="24"/>
          <w:lang w:eastAsia="ru-RU"/>
        </w:rPr>
        <w:drawing>
          <wp:anchor distT="0" distB="0" distL="114300" distR="114300" simplePos="0" relativeHeight="251658240" behindDoc="0" locked="0" layoutInCell="1" allowOverlap="1" wp14:anchorId="4F749CEF" wp14:editId="47B561E7">
            <wp:simplePos x="0" y="0"/>
            <wp:positionH relativeFrom="column">
              <wp:align>left</wp:align>
            </wp:positionH>
            <wp:positionV relativeFrom="paragraph">
              <wp:posOffset>0</wp:posOffset>
            </wp:positionV>
            <wp:extent cx="6143625" cy="2333625"/>
            <wp:effectExtent l="0" t="0" r="0" b="0"/>
            <wp:wrapSquare wrapText="right"/>
            <wp:docPr id="54" name="Рисунок 1" descr="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92109" name="Рисунок 1" descr="Описание: ИсполкомВерУслПостановление"/>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14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14B" w:rsidRPr="00BD5C61" w:rsidRDefault="00BD5C61" w:rsidP="004F20BC">
      <w:pPr>
        <w:ind w:right="4110"/>
        <w:rPr>
          <w:rStyle w:val="af"/>
          <w:rFonts w:ascii="Arial" w:hAnsi="Arial" w:cs="Arial"/>
          <w:b w:val="0"/>
          <w:bCs/>
          <w:color w:val="auto"/>
          <w:sz w:val="24"/>
          <w:szCs w:val="24"/>
        </w:rPr>
      </w:pPr>
      <w:r w:rsidRPr="00BD5C61">
        <w:rPr>
          <w:rStyle w:val="af"/>
          <w:rFonts w:ascii="Arial" w:hAnsi="Arial" w:cs="Arial"/>
          <w:b w:val="0"/>
          <w:bCs/>
          <w:color w:val="auto"/>
          <w:sz w:val="24"/>
          <w:szCs w:val="24"/>
          <w:lang w:val="tt"/>
        </w:rPr>
        <w:t>Татарстан Республикасы Югары Ослан муниципаль районында муниципаль һәм җирле әһәмияттәге автомобиль юллары буйлап ташучы авыр йөкле транспорт чаралары китерә торган зыян күләмен билгеләү турында</w:t>
      </w:r>
    </w:p>
    <w:p w:rsidR="001C314B" w:rsidRPr="00BD5C61" w:rsidRDefault="001C314B" w:rsidP="002C0230">
      <w:pPr>
        <w:ind w:firstLine="567"/>
        <w:rPr>
          <w:rFonts w:ascii="Arial" w:hAnsi="Arial" w:cs="Arial"/>
          <w:sz w:val="24"/>
          <w:szCs w:val="24"/>
        </w:rPr>
      </w:pPr>
    </w:p>
    <w:p w:rsidR="00BD5C61" w:rsidRDefault="00BD5C61" w:rsidP="001C314B">
      <w:pPr>
        <w:ind w:firstLine="708"/>
        <w:rPr>
          <w:rStyle w:val="af"/>
          <w:rFonts w:ascii="Arial" w:hAnsi="Arial" w:cs="Arial"/>
          <w:b w:val="0"/>
          <w:bCs/>
          <w:color w:val="auto"/>
          <w:sz w:val="24"/>
          <w:szCs w:val="24"/>
          <w:lang w:val="tt"/>
        </w:rPr>
      </w:pPr>
      <w:r w:rsidRPr="00BD5C61">
        <w:rPr>
          <w:rStyle w:val="af"/>
          <w:rFonts w:ascii="Arial" w:hAnsi="Arial" w:cs="Arial"/>
          <w:b w:val="0"/>
          <w:bCs/>
          <w:color w:val="auto"/>
          <w:sz w:val="24"/>
          <w:szCs w:val="24"/>
          <w:lang w:val="tt"/>
        </w:rPr>
        <w:t>«Россия Федерациясендә автомобиль юллары һәм юл эшчәнлеге турында һәм Россия Федерациясенең аерым закон актларына үзгәрешләр кертү хакында» 2007 елның 8 ноябрендәге 257-ФЗ номерлы Федераль закон, «Татарстан Республикасы территориясендә автомобиль юллары һәм юл эшчәнлеге турында» 2009 елның 3 августындагы 43-ТРЗ номерлы Татарстан Республикасы Законы һәм  «Авыр йөкле транспорт чаралары китерә торган зыянны каплау кагыйдәләрен раслау турында, Россия Федерациясе Хөкүмәтенең кайбер актларын үзгәртү һәм үз көчләрен югалткан дип тану хакында» Россия Федерациясе Хөкүмәтенең 2020 елның 31 гыйнварындагы 67 номерлы карары нигезендә, Татарстан Республикасы Югары Ослан муниципаль районы Башкарма комитеты</w:t>
      </w:r>
    </w:p>
    <w:p w:rsidR="001C314B" w:rsidRPr="00BD5C61" w:rsidRDefault="00BD5C61" w:rsidP="001C314B">
      <w:pPr>
        <w:ind w:firstLine="708"/>
        <w:rPr>
          <w:rStyle w:val="af"/>
          <w:rFonts w:ascii="Arial" w:hAnsi="Arial" w:cs="Arial"/>
          <w:b w:val="0"/>
          <w:bCs/>
          <w:color w:val="auto"/>
          <w:sz w:val="24"/>
          <w:szCs w:val="24"/>
        </w:rPr>
      </w:pPr>
      <w:r>
        <w:rPr>
          <w:rStyle w:val="af"/>
          <w:rFonts w:ascii="Arial" w:hAnsi="Arial" w:cs="Arial"/>
          <w:b w:val="0"/>
          <w:bCs/>
          <w:color w:val="auto"/>
          <w:sz w:val="24"/>
          <w:szCs w:val="24"/>
          <w:lang w:val="tt"/>
        </w:rPr>
        <w:t xml:space="preserve">                                                 </w:t>
      </w:r>
      <w:r w:rsidRPr="00BD5C61">
        <w:rPr>
          <w:rStyle w:val="af"/>
          <w:rFonts w:ascii="Arial" w:hAnsi="Arial" w:cs="Arial"/>
          <w:b w:val="0"/>
          <w:bCs/>
          <w:color w:val="auto"/>
          <w:sz w:val="24"/>
          <w:szCs w:val="24"/>
          <w:lang w:val="tt"/>
        </w:rPr>
        <w:t xml:space="preserve"> КАРАР БИРӘ:</w:t>
      </w:r>
    </w:p>
    <w:p w:rsidR="001C314B" w:rsidRPr="00BD5C61" w:rsidRDefault="00BD5C61" w:rsidP="001C314B">
      <w:pPr>
        <w:ind w:firstLine="708"/>
        <w:rPr>
          <w:rStyle w:val="af"/>
          <w:rFonts w:ascii="Arial" w:hAnsi="Arial" w:cs="Arial"/>
          <w:b w:val="0"/>
          <w:bCs/>
          <w:color w:val="auto"/>
          <w:sz w:val="24"/>
          <w:szCs w:val="24"/>
        </w:rPr>
      </w:pPr>
      <w:r w:rsidRPr="00BD5C61">
        <w:rPr>
          <w:rStyle w:val="af"/>
          <w:rFonts w:ascii="Arial" w:hAnsi="Arial" w:cs="Arial"/>
          <w:b w:val="0"/>
          <w:bCs/>
          <w:color w:val="auto"/>
          <w:sz w:val="24"/>
          <w:szCs w:val="24"/>
          <w:lang w:val="tt"/>
        </w:rPr>
        <w:t>1. Түбәндәгеләрне расларга:</w:t>
      </w:r>
    </w:p>
    <w:p w:rsidR="001C314B" w:rsidRPr="00BD5C61" w:rsidRDefault="00BD5C61" w:rsidP="001C314B">
      <w:pPr>
        <w:rPr>
          <w:rStyle w:val="af"/>
          <w:rFonts w:ascii="Arial" w:hAnsi="Arial" w:cs="Arial"/>
          <w:b w:val="0"/>
          <w:bCs/>
          <w:color w:val="auto"/>
          <w:sz w:val="24"/>
          <w:szCs w:val="24"/>
        </w:rPr>
      </w:pPr>
      <w:r>
        <w:rPr>
          <w:rStyle w:val="af"/>
          <w:rFonts w:ascii="Arial" w:hAnsi="Arial" w:cs="Arial"/>
          <w:b w:val="0"/>
          <w:bCs/>
          <w:color w:val="auto"/>
          <w:sz w:val="24"/>
          <w:szCs w:val="24"/>
          <w:lang w:val="tt"/>
        </w:rPr>
        <w:t xml:space="preserve">        </w:t>
      </w:r>
      <w:r w:rsidRPr="00BD5C61">
        <w:rPr>
          <w:rStyle w:val="af"/>
          <w:rFonts w:ascii="Arial" w:hAnsi="Arial" w:cs="Arial"/>
          <w:b w:val="0"/>
          <w:bCs/>
          <w:color w:val="auto"/>
          <w:sz w:val="24"/>
          <w:szCs w:val="24"/>
          <w:lang w:val="tt"/>
        </w:rPr>
        <w:t>1.1. Югары Ослан муниципаль районында җирле әһәмияттәге автомобиль юллары буйлап ташучы авыр йөкле транспорт чаралары китергән зыянның күләме 1 нче кушымта нигезендә.</w:t>
      </w:r>
    </w:p>
    <w:p w:rsidR="001C314B" w:rsidRPr="00BD5C61" w:rsidRDefault="00BD5C61" w:rsidP="001C314B">
      <w:pPr>
        <w:rPr>
          <w:rStyle w:val="af"/>
          <w:rFonts w:ascii="Arial" w:hAnsi="Arial" w:cs="Arial"/>
          <w:b w:val="0"/>
          <w:bCs/>
          <w:color w:val="auto"/>
          <w:sz w:val="24"/>
          <w:szCs w:val="24"/>
        </w:rPr>
      </w:pPr>
      <w:r>
        <w:rPr>
          <w:rStyle w:val="af"/>
          <w:rFonts w:ascii="Arial" w:hAnsi="Arial" w:cs="Arial"/>
          <w:b w:val="0"/>
          <w:bCs/>
          <w:color w:val="auto"/>
          <w:sz w:val="24"/>
          <w:szCs w:val="24"/>
        </w:rPr>
        <w:t xml:space="preserve">          </w:t>
      </w:r>
      <w:r w:rsidRPr="00BD5C61">
        <w:rPr>
          <w:rStyle w:val="af"/>
          <w:rFonts w:ascii="Arial" w:hAnsi="Arial" w:cs="Arial"/>
          <w:b w:val="0"/>
          <w:bCs/>
          <w:color w:val="auto"/>
          <w:sz w:val="24"/>
          <w:szCs w:val="24"/>
          <w:lang w:val="tt"/>
        </w:rPr>
        <w:t>1.2. Югары Ослан муниципаль районында муниципаль һәм җирле әһәмияттәге автомобиль юллары буйлап авыр йөк ташучы транспорт чаралары китерә торган зыян күләмен исәпләү тәртибе, 2 нче кушымта нигезендә.</w:t>
      </w:r>
    </w:p>
    <w:p w:rsidR="002C0230" w:rsidRPr="00BD5C61" w:rsidRDefault="00BD5C61" w:rsidP="002C0230">
      <w:pPr>
        <w:spacing w:line="240" w:lineRule="auto"/>
        <w:ind w:firstLine="567"/>
        <w:rPr>
          <w:rFonts w:ascii="Arial" w:hAnsi="Arial" w:cs="Arial"/>
          <w:sz w:val="24"/>
          <w:szCs w:val="24"/>
        </w:rPr>
      </w:pPr>
      <w:r w:rsidRPr="00BD5C61">
        <w:rPr>
          <w:rFonts w:ascii="Arial" w:hAnsi="Arial" w:cs="Arial"/>
          <w:sz w:val="24"/>
          <w:szCs w:val="24"/>
          <w:lang w:val="tt"/>
        </w:rPr>
        <w:t>3. Әлеге карарны Татарстан Республикасы Югары Ослан муниципаль районының рәсми сайтында урнаштырырга.</w:t>
      </w:r>
    </w:p>
    <w:p w:rsidR="0012077F" w:rsidRPr="00BD5C61" w:rsidRDefault="00BD5C61" w:rsidP="002C0230">
      <w:pPr>
        <w:spacing w:line="240" w:lineRule="auto"/>
        <w:ind w:firstLine="567"/>
        <w:rPr>
          <w:rFonts w:ascii="Arial" w:hAnsi="Arial" w:cs="Arial"/>
          <w:sz w:val="24"/>
          <w:szCs w:val="24"/>
        </w:rPr>
      </w:pPr>
      <w:r w:rsidRPr="00BD5C61">
        <w:rPr>
          <w:rFonts w:ascii="Arial" w:eastAsia="Times New Roman" w:hAnsi="Arial" w:cs="Arial"/>
          <w:sz w:val="24"/>
          <w:szCs w:val="24"/>
          <w:lang w:val="tt" w:eastAsia="ru-RU"/>
        </w:rPr>
        <w:t>4. Әлеге карарның үтәлешен контрольдә тотуны үз өстемдә калдырам.</w:t>
      </w:r>
    </w:p>
    <w:p w:rsidR="00127812" w:rsidRPr="00BD5C61" w:rsidRDefault="00127812" w:rsidP="00127812">
      <w:pPr>
        <w:tabs>
          <w:tab w:val="left" w:pos="567"/>
        </w:tabs>
        <w:rPr>
          <w:rFonts w:ascii="Arial" w:hAnsi="Arial" w:cs="Arial"/>
          <w:sz w:val="24"/>
          <w:szCs w:val="24"/>
        </w:rPr>
      </w:pPr>
    </w:p>
    <w:p w:rsidR="003123AB" w:rsidRPr="00BD5C61" w:rsidRDefault="00BD5C61" w:rsidP="00BA7A27">
      <w:pPr>
        <w:tabs>
          <w:tab w:val="left" w:pos="709"/>
        </w:tabs>
        <w:rPr>
          <w:rFonts w:ascii="Arial" w:hAnsi="Arial" w:cs="Arial"/>
          <w:sz w:val="24"/>
          <w:szCs w:val="24"/>
        </w:rPr>
      </w:pPr>
      <w:r>
        <w:rPr>
          <w:rFonts w:ascii="Arial" w:hAnsi="Arial" w:cs="Arial"/>
          <w:sz w:val="24"/>
          <w:szCs w:val="24"/>
          <w:lang w:val="tt"/>
        </w:rPr>
        <w:t xml:space="preserve"> </w:t>
      </w:r>
    </w:p>
    <w:p w:rsidR="00A5356A" w:rsidRPr="00BD5C61" w:rsidRDefault="00BD5C61" w:rsidP="002B2441">
      <w:pPr>
        <w:rPr>
          <w:rFonts w:ascii="Arial" w:hAnsi="Arial" w:cs="Arial"/>
          <w:sz w:val="24"/>
          <w:szCs w:val="24"/>
        </w:rPr>
      </w:pPr>
      <w:r w:rsidRPr="00BD5C61">
        <w:rPr>
          <w:rFonts w:ascii="Arial" w:hAnsi="Arial" w:cs="Arial"/>
          <w:sz w:val="24"/>
          <w:szCs w:val="24"/>
          <w:lang w:val="tt"/>
        </w:rPr>
        <w:t xml:space="preserve">Башкарма комитет җитәкчесе </w:t>
      </w:r>
      <w:r>
        <w:rPr>
          <w:rFonts w:ascii="Arial" w:hAnsi="Arial" w:cs="Arial"/>
          <w:sz w:val="24"/>
          <w:szCs w:val="24"/>
          <w:lang w:val="tt"/>
        </w:rPr>
        <w:t xml:space="preserve">                                                                </w:t>
      </w:r>
      <w:r w:rsidRPr="00BD5C61">
        <w:rPr>
          <w:rFonts w:ascii="Arial" w:hAnsi="Arial" w:cs="Arial"/>
          <w:sz w:val="24"/>
          <w:szCs w:val="24"/>
          <w:lang w:val="tt"/>
        </w:rPr>
        <w:t>И. И. Шакиров</w:t>
      </w:r>
    </w:p>
    <w:p w:rsidR="00B97F0F" w:rsidRPr="00BD5C61" w:rsidRDefault="00B97F0F" w:rsidP="002B2441">
      <w:pPr>
        <w:rPr>
          <w:rFonts w:ascii="Arial" w:hAnsi="Arial" w:cs="Arial"/>
          <w:sz w:val="24"/>
          <w:szCs w:val="24"/>
        </w:rPr>
      </w:pPr>
    </w:p>
    <w:p w:rsidR="00B97F0F" w:rsidRPr="00BD5C61" w:rsidRDefault="00BD5C61" w:rsidP="00B97F0F">
      <w:pPr>
        <w:widowControl w:val="0"/>
        <w:autoSpaceDE w:val="0"/>
        <w:autoSpaceDN w:val="0"/>
        <w:adjustRightInd w:val="0"/>
        <w:spacing w:line="240" w:lineRule="auto"/>
        <w:ind w:left="5670"/>
        <w:jc w:val="left"/>
        <w:rPr>
          <w:rFonts w:ascii="Arial" w:eastAsia="Times New Roman" w:hAnsi="Arial" w:cs="Arial"/>
          <w:bCs/>
          <w:sz w:val="24"/>
          <w:szCs w:val="24"/>
          <w:lang w:eastAsia="ru-RU"/>
        </w:rPr>
      </w:pPr>
      <w:bookmarkStart w:id="0" w:name="sub_1001"/>
      <w:r w:rsidRPr="00BD5C61">
        <w:rPr>
          <w:rFonts w:ascii="Arial" w:eastAsia="Times New Roman" w:hAnsi="Arial" w:cs="Arial"/>
          <w:bCs/>
          <w:sz w:val="24"/>
          <w:szCs w:val="24"/>
          <w:lang w:val="tt" w:eastAsia="ru-RU"/>
        </w:rPr>
        <w:lastRenderedPageBreak/>
        <w:t xml:space="preserve">Югары Ослан муниципаль районының  Башкарма комитетының  </w:t>
      </w:r>
    </w:p>
    <w:p w:rsidR="00BD5C61" w:rsidRDefault="00BD5C61" w:rsidP="00B97F0F">
      <w:pPr>
        <w:widowControl w:val="0"/>
        <w:autoSpaceDE w:val="0"/>
        <w:autoSpaceDN w:val="0"/>
        <w:adjustRightInd w:val="0"/>
        <w:spacing w:line="240" w:lineRule="auto"/>
        <w:ind w:firstLine="720"/>
        <w:jc w:val="left"/>
        <w:rPr>
          <w:rFonts w:ascii="Arial" w:eastAsia="Times New Roman" w:hAnsi="Arial" w:cs="Arial"/>
          <w:bCs/>
          <w:sz w:val="24"/>
          <w:szCs w:val="24"/>
          <w:lang w:val="tt" w:eastAsia="ru-RU"/>
        </w:rPr>
      </w:pPr>
      <w:r w:rsidRPr="00BD5C61">
        <w:rPr>
          <w:rFonts w:ascii="Arial" w:eastAsia="Times New Roman" w:hAnsi="Arial" w:cs="Arial"/>
          <w:bCs/>
          <w:sz w:val="24"/>
          <w:szCs w:val="24"/>
          <w:lang w:val="tt" w:eastAsia="ru-RU"/>
        </w:rPr>
        <w:t xml:space="preserve">                                                      </w:t>
      </w:r>
      <w:r>
        <w:rPr>
          <w:rFonts w:ascii="Arial" w:eastAsia="Times New Roman" w:hAnsi="Arial" w:cs="Arial"/>
          <w:bCs/>
          <w:sz w:val="24"/>
          <w:szCs w:val="24"/>
          <w:lang w:val="tt" w:eastAsia="ru-RU"/>
        </w:rPr>
        <w:t xml:space="preserve">                    </w:t>
      </w:r>
      <w:r w:rsidRPr="00BD5C61">
        <w:rPr>
          <w:rFonts w:ascii="Arial" w:eastAsia="Times New Roman" w:hAnsi="Arial" w:cs="Arial"/>
          <w:bCs/>
          <w:sz w:val="24"/>
          <w:szCs w:val="24"/>
          <w:lang w:val="tt" w:eastAsia="ru-RU"/>
        </w:rPr>
        <w:t xml:space="preserve">  "_____"________2022 ел, </w:t>
      </w:r>
    </w:p>
    <w:p w:rsidR="00B97F0F" w:rsidRPr="00BD5C61" w:rsidRDefault="00BD5C61" w:rsidP="00B97F0F">
      <w:pPr>
        <w:widowControl w:val="0"/>
        <w:autoSpaceDE w:val="0"/>
        <w:autoSpaceDN w:val="0"/>
        <w:adjustRightInd w:val="0"/>
        <w:spacing w:line="240" w:lineRule="auto"/>
        <w:ind w:firstLine="720"/>
        <w:jc w:val="left"/>
        <w:rPr>
          <w:rFonts w:ascii="Arial" w:eastAsia="Times New Roman" w:hAnsi="Arial" w:cs="Arial"/>
          <w:sz w:val="24"/>
          <w:szCs w:val="24"/>
          <w:lang w:eastAsia="ru-RU"/>
        </w:rPr>
      </w:pPr>
      <w:r>
        <w:rPr>
          <w:rFonts w:ascii="Arial" w:eastAsia="Times New Roman" w:hAnsi="Arial" w:cs="Arial"/>
          <w:bCs/>
          <w:sz w:val="24"/>
          <w:szCs w:val="24"/>
          <w:lang w:val="tt" w:eastAsia="ru-RU"/>
        </w:rPr>
        <w:t xml:space="preserve">                                                                            </w:t>
      </w:r>
      <w:r w:rsidRPr="00BD5C61">
        <w:rPr>
          <w:rFonts w:ascii="Arial" w:eastAsia="Times New Roman" w:hAnsi="Arial" w:cs="Arial"/>
          <w:bCs/>
          <w:sz w:val="24"/>
          <w:szCs w:val="24"/>
          <w:lang w:val="tt" w:eastAsia="ru-RU"/>
        </w:rPr>
        <w:t>№_____ карарына</w:t>
      </w:r>
    </w:p>
    <w:bookmarkEnd w:id="0"/>
    <w:p w:rsidR="00BD5C61" w:rsidRPr="00BD5C61" w:rsidRDefault="00BD5C61" w:rsidP="00BD5C61">
      <w:pPr>
        <w:widowControl w:val="0"/>
        <w:autoSpaceDE w:val="0"/>
        <w:autoSpaceDN w:val="0"/>
        <w:adjustRightInd w:val="0"/>
        <w:spacing w:line="240" w:lineRule="auto"/>
        <w:ind w:left="5670"/>
        <w:jc w:val="left"/>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Pr="00BD5C61">
        <w:rPr>
          <w:rFonts w:ascii="Arial" w:eastAsia="Times New Roman" w:hAnsi="Arial" w:cs="Arial"/>
          <w:bCs/>
          <w:sz w:val="24"/>
          <w:szCs w:val="24"/>
          <w:lang w:val="tt" w:eastAsia="ru-RU"/>
        </w:rPr>
        <w:t>1 нче кушымта</w:t>
      </w:r>
    </w:p>
    <w:p w:rsidR="00B97F0F" w:rsidRPr="00BD5C61" w:rsidRDefault="00B97F0F" w:rsidP="00B97F0F">
      <w:pPr>
        <w:widowControl w:val="0"/>
        <w:autoSpaceDE w:val="0"/>
        <w:autoSpaceDN w:val="0"/>
        <w:adjustRightInd w:val="0"/>
        <w:spacing w:line="240" w:lineRule="auto"/>
        <w:ind w:firstLine="720"/>
        <w:jc w:val="right"/>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before="108" w:after="108" w:line="240" w:lineRule="auto"/>
        <w:jc w:val="center"/>
        <w:outlineLvl w:val="0"/>
        <w:rPr>
          <w:rFonts w:ascii="Arial" w:eastAsia="Times New Roman" w:hAnsi="Arial" w:cs="Arial"/>
          <w:bCs/>
          <w:sz w:val="24"/>
          <w:szCs w:val="24"/>
          <w:lang w:eastAsia="ru-RU"/>
        </w:rPr>
      </w:pPr>
      <w:r w:rsidRPr="00BD5C61">
        <w:rPr>
          <w:rFonts w:ascii="Arial" w:eastAsia="Times New Roman" w:hAnsi="Arial" w:cs="Arial"/>
          <w:bCs/>
          <w:sz w:val="24"/>
          <w:szCs w:val="24"/>
          <w:lang w:val="tt" w:eastAsia="ru-RU"/>
        </w:rPr>
        <w:t>Чик мөмкин булган массаның күләмен арттырганда авыр йөкле транспорт чаралары китерә торган зыян күләме</w:t>
      </w: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110"/>
      </w:tblGrid>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Транспорт чараларының рөхсәт ителгән массасыннан артып китү, процент</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Зыян күләме, 100 км. га сум</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10нан 11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4025</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11 дән (шуны кертеп) 12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4083</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12 дән (шуны кертеп) 13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4141</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13 дән  (шуны кертеп) 14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4198</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14 дән (шуны кертеп) 15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4256</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15 дән (шуны кертеп) 16 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4314</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16дан (шуны кертеп) 17гә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4372</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17 дән (шуны кертеп) 18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4429</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18 дән (шуны кертеп) 19 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4487</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19 дан  (шуны кертеп) 20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4545</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20 дән (шуны кертеп) 21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4603</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21 дән (шуны кертеп) 22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4660</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22 дән (шуны кертеп) 23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4718</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23 дән  (шуны кертеп) 24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4776</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24 дән (шуны кертеп) 25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4834</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25 дән (шуны кертеп) 26 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4891</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26 дан  (шуны кертеп) 27 кә кадәр </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4949</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27 дән  (шуны кертеп) 28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5007</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28 дән (шуны кертеп) 29 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5065</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29 дан (шуны кертеп) 30 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5122</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30дан (шуны кертеп) 31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5180</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31 дән (шуны кертеп)  32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5238</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32 дән  (шуны кертеп)  33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5296</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33 </w:t>
            </w:r>
            <w:r>
              <w:rPr>
                <w:rFonts w:ascii="Arial" w:eastAsia="Times New Roman" w:hAnsi="Arial" w:cs="Arial"/>
                <w:sz w:val="24"/>
                <w:szCs w:val="24"/>
                <w:lang w:val="tt" w:eastAsia="ru-RU"/>
              </w:rPr>
              <w:t>дән</w:t>
            </w:r>
            <w:r w:rsidRPr="00BD5C61">
              <w:rPr>
                <w:rFonts w:ascii="Arial" w:eastAsia="Times New Roman" w:hAnsi="Arial" w:cs="Arial"/>
                <w:sz w:val="24"/>
                <w:szCs w:val="24"/>
                <w:lang w:val="tt" w:eastAsia="ru-RU"/>
              </w:rPr>
              <w:t>(шуны кертеп) 34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5353</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34 </w:t>
            </w:r>
            <w:r>
              <w:rPr>
                <w:rFonts w:ascii="Arial" w:eastAsia="Times New Roman" w:hAnsi="Arial" w:cs="Arial"/>
                <w:sz w:val="24"/>
                <w:szCs w:val="24"/>
                <w:lang w:val="tt" w:eastAsia="ru-RU"/>
              </w:rPr>
              <w:t>дән</w:t>
            </w:r>
            <w:r w:rsidRPr="00BD5C61">
              <w:rPr>
                <w:rFonts w:ascii="Arial" w:eastAsia="Times New Roman" w:hAnsi="Arial" w:cs="Arial"/>
                <w:sz w:val="24"/>
                <w:szCs w:val="24"/>
                <w:lang w:val="tt" w:eastAsia="ru-RU"/>
              </w:rPr>
              <w:t>(шуны кертеп) 35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5411</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35 тән  (шуны кертеп) 36 га кадәр  </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5469</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36 дан (шуны кертеп) 37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5527</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37 дән (шуны кертеп) 38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5584</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38 дән  (шуны кертеп) 39га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5642</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39 дан  (шуны кертеп)  40 ка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5700</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40тан  (шуны кертеп) 41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5758</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41 дән (шуны кертеп) 42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5815</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42 дән (шуны кертеп) 43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5873</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43 дән (шуны кертеп)  44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5931</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44 </w:t>
            </w:r>
            <w:r>
              <w:rPr>
                <w:rFonts w:ascii="Arial" w:eastAsia="Times New Roman" w:hAnsi="Arial" w:cs="Arial"/>
                <w:sz w:val="24"/>
                <w:szCs w:val="24"/>
                <w:lang w:val="tt" w:eastAsia="ru-RU"/>
              </w:rPr>
              <w:t>тән</w:t>
            </w:r>
            <w:r w:rsidRPr="00BD5C61">
              <w:rPr>
                <w:rFonts w:ascii="Arial" w:eastAsia="Times New Roman" w:hAnsi="Arial" w:cs="Arial"/>
                <w:sz w:val="24"/>
                <w:szCs w:val="24"/>
                <w:lang w:val="tt" w:eastAsia="ru-RU"/>
              </w:rPr>
              <w:t>(шуны кертеп) 45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5989</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45 тән   (шуны кертеп) 46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6046</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46 </w:t>
            </w:r>
            <w:r>
              <w:rPr>
                <w:rFonts w:ascii="Arial" w:eastAsia="Times New Roman" w:hAnsi="Arial" w:cs="Arial"/>
                <w:sz w:val="24"/>
                <w:szCs w:val="24"/>
                <w:lang w:val="tt" w:eastAsia="ru-RU"/>
              </w:rPr>
              <w:t>дан</w:t>
            </w:r>
            <w:r w:rsidRPr="00BD5C61">
              <w:rPr>
                <w:rFonts w:ascii="Arial" w:eastAsia="Times New Roman" w:hAnsi="Arial" w:cs="Arial"/>
                <w:sz w:val="24"/>
                <w:szCs w:val="24"/>
                <w:lang w:val="tt" w:eastAsia="ru-RU"/>
              </w:rPr>
              <w:t>алып (шуны кертеп) 47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6104</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47 дән (шуны кертеп) 48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6162</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48 дән (шуны кертеп) 49 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6220</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49 </w:t>
            </w:r>
            <w:r>
              <w:rPr>
                <w:rFonts w:ascii="Arial" w:eastAsia="Times New Roman" w:hAnsi="Arial" w:cs="Arial"/>
                <w:sz w:val="24"/>
                <w:szCs w:val="24"/>
                <w:lang w:val="tt" w:eastAsia="ru-RU"/>
              </w:rPr>
              <w:t>дан</w:t>
            </w:r>
            <w:r w:rsidRPr="00BD5C61">
              <w:rPr>
                <w:rFonts w:ascii="Arial" w:eastAsia="Times New Roman" w:hAnsi="Arial" w:cs="Arial"/>
                <w:sz w:val="24"/>
                <w:szCs w:val="24"/>
                <w:lang w:val="tt" w:eastAsia="ru-RU"/>
              </w:rPr>
              <w:t>(шуны кертеп) 50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6277</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50 дән (шуны  кертеп) 51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6335</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51 дән (шуны кертеп) 52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6393</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52 дән (шуны кертеп) 53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6451</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53 дән (шуны кертеп) 54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6508</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54 тән (шуны кертеп) 55 кә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6566</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55</w:t>
            </w:r>
            <w:r>
              <w:rPr>
                <w:rFonts w:ascii="Arial" w:eastAsia="Times New Roman" w:hAnsi="Arial" w:cs="Arial"/>
                <w:sz w:val="24"/>
                <w:szCs w:val="24"/>
                <w:lang w:val="tt" w:eastAsia="ru-RU"/>
              </w:rPr>
              <w:t>тән</w:t>
            </w:r>
            <w:r w:rsidRPr="00BD5C61">
              <w:rPr>
                <w:rFonts w:ascii="Arial" w:eastAsia="Times New Roman" w:hAnsi="Arial" w:cs="Arial"/>
                <w:sz w:val="24"/>
                <w:szCs w:val="24"/>
                <w:lang w:val="tt" w:eastAsia="ru-RU"/>
              </w:rPr>
              <w:t xml:space="preserve"> (шуны кертеп) 56 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6624</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56 дан (шуны  кертеп) 57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6682</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57 дән (шуны кертеп) 58 гә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6739</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58 дән (шуны  кертеп) 59 га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6797</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59 (шуны  кертеп) 60 ка кадәр</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6855</w:t>
            </w:r>
          </w:p>
        </w:tc>
      </w:tr>
      <w:tr w:rsidR="00B47D6D" w:rsidRPr="00BD5C61" w:rsidTr="00BD5C61">
        <w:tc>
          <w:tcPr>
            <w:tcW w:w="4962"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60 тан артык</w:t>
            </w:r>
          </w:p>
        </w:tc>
        <w:tc>
          <w:tcPr>
            <w:tcW w:w="4110"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Татарстан Республикасында региональ яисә муниципальара әһәмияттәге автомобиль юллары буйлап хәрәкәт иткәндә авыр йөкле транспорт чаралары китерә торган зыян күләмен исәпләү нигезендә билгеләнә</w:t>
            </w:r>
          </w:p>
        </w:tc>
      </w:tr>
    </w:tbl>
    <w:p w:rsidR="00B97F0F" w:rsidRPr="009E2B24" w:rsidRDefault="00B97F0F" w:rsidP="009E2B24">
      <w:pPr>
        <w:widowControl w:val="0"/>
        <w:autoSpaceDE w:val="0"/>
        <w:autoSpaceDN w:val="0"/>
        <w:adjustRightInd w:val="0"/>
        <w:spacing w:line="240" w:lineRule="auto"/>
        <w:rPr>
          <w:rFonts w:ascii="Arial" w:eastAsia="Times New Roman" w:hAnsi="Arial" w:cs="Arial"/>
          <w:sz w:val="24"/>
          <w:szCs w:val="24"/>
          <w:lang w:val="tt-RU" w:eastAsia="ru-RU"/>
        </w:rPr>
      </w:pPr>
    </w:p>
    <w:p w:rsidR="00B97F0F" w:rsidRPr="009E2B24" w:rsidRDefault="00BD5C61" w:rsidP="00B97F0F">
      <w:pPr>
        <w:widowControl w:val="0"/>
        <w:autoSpaceDE w:val="0"/>
        <w:autoSpaceDN w:val="0"/>
        <w:adjustRightInd w:val="0"/>
        <w:spacing w:before="108" w:after="108" w:line="240" w:lineRule="auto"/>
        <w:jc w:val="center"/>
        <w:outlineLvl w:val="0"/>
        <w:rPr>
          <w:rFonts w:ascii="Arial" w:eastAsia="Times New Roman" w:hAnsi="Arial" w:cs="Arial"/>
          <w:bCs/>
          <w:sz w:val="24"/>
          <w:szCs w:val="24"/>
          <w:lang w:val="tt-RU" w:eastAsia="ru-RU"/>
        </w:rPr>
      </w:pPr>
      <w:r w:rsidRPr="00BD5C61">
        <w:rPr>
          <w:rFonts w:ascii="Arial" w:eastAsia="Times New Roman" w:hAnsi="Arial" w:cs="Arial"/>
          <w:bCs/>
          <w:sz w:val="24"/>
          <w:szCs w:val="24"/>
          <w:lang w:val="tt" w:eastAsia="ru-RU"/>
        </w:rPr>
        <w:t>Иң чик мөмкин булган күчәр йөкләнеше күрсәткечләрен арттырганда авыр йөкле транспорт чаралары китерә торган зыян күләме</w:t>
      </w:r>
    </w:p>
    <w:p w:rsidR="00B97F0F" w:rsidRPr="009E2B24" w:rsidRDefault="00B97F0F"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1417"/>
        <w:gridCol w:w="1418"/>
        <w:gridCol w:w="1417"/>
        <w:gridCol w:w="1701"/>
      </w:tblGrid>
      <w:tr w:rsidR="00B47D6D" w:rsidRPr="00BD5C61" w:rsidTr="00BD5C61">
        <w:tc>
          <w:tcPr>
            <w:tcW w:w="3119" w:type="dxa"/>
            <w:vMerge w:val="restart"/>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Транспорт чарасы күчәренә иң чик рөхсәт ителгән күчәр йөкләнешен  арттыру, процентлар</w:t>
            </w:r>
          </w:p>
        </w:tc>
        <w:tc>
          <w:tcPr>
            <w:tcW w:w="5953" w:type="dxa"/>
            <w:gridSpan w:val="4"/>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Зыян күләме, 100 км</w:t>
            </w:r>
            <w:r>
              <w:rPr>
                <w:rFonts w:ascii="Arial" w:eastAsia="Times New Roman" w:hAnsi="Arial" w:cs="Arial"/>
                <w:sz w:val="24"/>
                <w:szCs w:val="24"/>
                <w:lang w:val="tt" w:eastAsia="ru-RU"/>
              </w:rPr>
              <w:t>.</w:t>
            </w:r>
            <w:r w:rsidRPr="00BD5C61">
              <w:rPr>
                <w:rFonts w:ascii="Arial" w:eastAsia="Times New Roman" w:hAnsi="Arial" w:cs="Arial"/>
                <w:sz w:val="24"/>
                <w:szCs w:val="24"/>
                <w:lang w:val="tt" w:eastAsia="ru-RU"/>
              </w:rPr>
              <w:t xml:space="preserve"> га сум</w:t>
            </w:r>
          </w:p>
        </w:tc>
      </w:tr>
      <w:tr w:rsidR="00B47D6D" w:rsidRPr="00BD5C61" w:rsidTr="00BD5C61">
        <w:tc>
          <w:tcPr>
            <w:tcW w:w="3119" w:type="dxa"/>
            <w:vMerge/>
            <w:tcBorders>
              <w:top w:val="single" w:sz="4" w:space="0" w:color="auto"/>
              <w:bottom w:val="single" w:sz="4" w:space="0" w:color="auto"/>
              <w:right w:val="single" w:sz="4" w:space="0" w:color="auto"/>
            </w:tcBorders>
          </w:tcPr>
          <w:p w:rsidR="00B97F0F" w:rsidRPr="00BD5C61" w:rsidRDefault="00B97F0F" w:rsidP="00B97F0F">
            <w:pPr>
              <w:widowControl w:val="0"/>
              <w:autoSpaceDE w:val="0"/>
              <w:autoSpaceDN w:val="0"/>
              <w:adjustRightInd w:val="0"/>
              <w:spacing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 т/күчәр  рөхсәт ителгән күчәр йөкләнеше</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D5C61">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 т/күчәр  рөхсәт ителгән күчәр йөкләнеше</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10 т/күчәр  рөхсәт ителгән күчәр йөкләнеше</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11,5 т/күчәр  рөхсәт ителгән күчәр йөкләнеше</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10нан 11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5002</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14291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1288</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550</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11 дән (шуны кертеп) 12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5068</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14481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1344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568</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12 дән (шуны кертеп) 13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5141</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14688</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1404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587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13 дән  (шуны кертеп) 14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5219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14911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1469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608</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14 дән (шуны кертеп) 15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5303</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15151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1539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631</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15 дән (шуны кертеп) 16 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5392</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15407</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1614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655</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16дан (шуны кертеп) 17гә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5488</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15679</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1694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680</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17 дән (шуны кертеп) 18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5589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15968</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1778</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707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18 дән (шуны кертеп) 19 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5695</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16272</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1867</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736</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19 дан  (шуны кертеп) 20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5807</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16592</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1961</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766</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20 дән (шуны кертеп) 21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5925</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16929</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2059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797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21 дән (шуны кертеп) 22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6048</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17281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2162</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830</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22 дән (шуны кертеп) 23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6177</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17648</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2270</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865</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23 дән  (шуны кертеп) 24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6311</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18032</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2382</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900</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24 дән (шуны кертеп) 25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6451</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18431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2499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938</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25 дән (шуны кертеп) 26 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6596</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18846</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2620</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977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26 дан  (шуны кертеп) 27 кә кадәр </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6747</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19277</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2746</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1017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27 дән  (шуны кертеп) 28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6903</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19722</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2876</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1059</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28 дән (шуны кертеп) 29 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7064</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20184</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3011</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1102</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29 дан (шуны кертеп) 30 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7231</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20660</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3150</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1147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30дан (шуны кертеп) 31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7403</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21153</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3294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1193</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31 дән (шуны кертеп)  32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7581</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21660</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3443</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1240</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32 дән  (шуны кертеп)  33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7764</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22183</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3595</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1289</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33 </w:t>
            </w:r>
            <w:r w:rsidR="009E2B24">
              <w:rPr>
                <w:rFonts w:ascii="Arial" w:eastAsia="Times New Roman" w:hAnsi="Arial" w:cs="Arial"/>
                <w:sz w:val="24"/>
                <w:szCs w:val="24"/>
                <w:lang w:val="tt" w:eastAsia="ru-RU"/>
              </w:rPr>
              <w:t>тән</w:t>
            </w:r>
            <w:r w:rsidRPr="00BD5C61">
              <w:rPr>
                <w:rFonts w:ascii="Arial" w:eastAsia="Times New Roman" w:hAnsi="Arial" w:cs="Arial"/>
                <w:sz w:val="24"/>
                <w:szCs w:val="24"/>
                <w:lang w:val="tt" w:eastAsia="ru-RU"/>
              </w:rPr>
              <w:t>(шуны кертеп) 34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7952</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22721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3753</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1339</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34 </w:t>
            </w:r>
            <w:r w:rsidR="009E2B24">
              <w:rPr>
                <w:rFonts w:ascii="Arial" w:eastAsia="Times New Roman" w:hAnsi="Arial" w:cs="Arial"/>
                <w:sz w:val="24"/>
                <w:szCs w:val="24"/>
                <w:lang w:val="tt" w:eastAsia="ru-RU"/>
              </w:rPr>
              <w:t>тән</w:t>
            </w:r>
            <w:bookmarkStart w:id="1" w:name="_GoBack"/>
            <w:bookmarkEnd w:id="1"/>
            <w:r w:rsidRPr="00BD5C61">
              <w:rPr>
                <w:rFonts w:ascii="Arial" w:eastAsia="Times New Roman" w:hAnsi="Arial" w:cs="Arial"/>
                <w:sz w:val="24"/>
                <w:szCs w:val="24"/>
                <w:lang w:val="tt" w:eastAsia="ru-RU"/>
              </w:rPr>
              <w:t>(шуны кертеп) 35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8146</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23274</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3914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1391</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35 тән  (шуны кертеп) 36 га кадәр  </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8345</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23842</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4081</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1444</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36 дан (шуны кертеп) 37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8549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24426</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4251</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1499</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37 дән (шуны кертеп) 38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8759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25025</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4426</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1555</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38 дән  (шуны кертеп) 39га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8973</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25638</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4606</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1613</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39 дан  (шуны кертеп)  40 ка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9193</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26267</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4789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1671</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40тан  (шуны кертеп) 41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9419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26911</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4978</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1732</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41 дән (шуны кертеп) 42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9649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27569</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5170</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1793</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42 дән (шуны кертеп) 43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9885</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28243</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5367</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1856</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43 дән (шуны кертеп)  44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10126</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28932</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5569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1921</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44 </w:t>
            </w:r>
            <w:r>
              <w:rPr>
                <w:rFonts w:ascii="Arial" w:eastAsia="Times New Roman" w:hAnsi="Arial" w:cs="Arial"/>
                <w:sz w:val="24"/>
                <w:szCs w:val="24"/>
                <w:lang w:val="tt" w:eastAsia="ru-RU"/>
              </w:rPr>
              <w:t>тән</w:t>
            </w:r>
            <w:r w:rsidRPr="00BD5C61">
              <w:rPr>
                <w:rFonts w:ascii="Arial" w:eastAsia="Times New Roman" w:hAnsi="Arial" w:cs="Arial"/>
                <w:sz w:val="24"/>
                <w:szCs w:val="24"/>
                <w:lang w:val="tt" w:eastAsia="ru-RU"/>
              </w:rPr>
              <w:t>(шуны кертеп) 45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10372</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29635</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5774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1987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45 тән   (шуны кертеп) 46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10624</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30353</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5984</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2054</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D5C61">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46 </w:t>
            </w:r>
            <w:r>
              <w:rPr>
                <w:rFonts w:ascii="Arial" w:eastAsia="Times New Roman" w:hAnsi="Arial" w:cs="Arial"/>
                <w:sz w:val="24"/>
                <w:szCs w:val="24"/>
                <w:lang w:val="tt" w:eastAsia="ru-RU"/>
              </w:rPr>
              <w:t>дан</w:t>
            </w:r>
            <w:r w:rsidRPr="00BD5C61">
              <w:rPr>
                <w:rFonts w:ascii="Arial" w:eastAsia="Times New Roman" w:hAnsi="Arial" w:cs="Arial"/>
                <w:sz w:val="24"/>
                <w:szCs w:val="24"/>
                <w:lang w:val="tt" w:eastAsia="ru-RU"/>
              </w:rPr>
              <w:t xml:space="preserve"> (шуны кертеп) 47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10880</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31087</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6199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2123</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47 дән (шуны кертеп) 48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11142</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31835</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6417</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2193</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48 дән (шуны кертеп) 49 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11409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32597</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6640</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2264</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49 </w:t>
            </w:r>
            <w:r>
              <w:rPr>
                <w:rFonts w:ascii="Arial" w:eastAsia="Times New Roman" w:hAnsi="Arial" w:cs="Arial"/>
                <w:sz w:val="24"/>
                <w:szCs w:val="24"/>
                <w:lang w:val="tt" w:eastAsia="ru-RU"/>
              </w:rPr>
              <w:t>дан</w:t>
            </w:r>
            <w:r w:rsidRPr="00BD5C61">
              <w:rPr>
                <w:rFonts w:ascii="Arial" w:eastAsia="Times New Roman" w:hAnsi="Arial" w:cs="Arial"/>
                <w:sz w:val="24"/>
                <w:szCs w:val="24"/>
                <w:lang w:val="tt" w:eastAsia="ru-RU"/>
              </w:rPr>
              <w:t>(шуны кертеп) 50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11681</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33375</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6868</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2337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50 дән (шуны  кертеп) 51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11959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34167</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7099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2411</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51 дән (шуны кертеп) 52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12241</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34974</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7335</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2487</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52 дән (шуны кертеп) 53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12529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35796</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7576</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2564</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53 дән (шуны кертеп) 54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12821</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36632</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7820</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2642</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54 тән (шуны кертеп) 55 кә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13119</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37483</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8069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2722</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55</w:t>
            </w:r>
            <w:r w:rsidR="009E2B24">
              <w:rPr>
                <w:rFonts w:ascii="Arial" w:eastAsia="Times New Roman" w:hAnsi="Arial" w:cs="Arial"/>
                <w:sz w:val="24"/>
                <w:szCs w:val="24"/>
                <w:lang w:val="tt" w:eastAsia="ru-RU"/>
              </w:rPr>
              <w:t>тән</w:t>
            </w:r>
            <w:r w:rsidRPr="00BD5C61">
              <w:rPr>
                <w:rFonts w:ascii="Arial" w:eastAsia="Times New Roman" w:hAnsi="Arial" w:cs="Arial"/>
                <w:sz w:val="24"/>
                <w:szCs w:val="24"/>
                <w:lang w:val="tt" w:eastAsia="ru-RU"/>
              </w:rPr>
              <w:t xml:space="preserve"> (шуны кертеп) 56 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13422</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38349</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8322</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2803</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56 дан (шуны  кертеп) 57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13730</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39229</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8579</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2885</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57 дән (шуны кертеп) 58 гә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14043</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40124</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8841</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2969</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58 дән (шуны  кертеп) 59 га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14362</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41033</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9107</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3054</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59 (шуны  кертеп) 60 ка кадәр</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14685</w:t>
            </w:r>
          </w:p>
        </w:tc>
        <w:tc>
          <w:tcPr>
            <w:tcW w:w="1418"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41957</w:t>
            </w:r>
          </w:p>
        </w:tc>
        <w:tc>
          <w:tcPr>
            <w:tcW w:w="1417" w:type="dxa"/>
            <w:tcBorders>
              <w:top w:val="single" w:sz="4" w:space="0" w:color="auto"/>
              <w:left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9377</w:t>
            </w:r>
          </w:p>
        </w:tc>
        <w:tc>
          <w:tcPr>
            <w:tcW w:w="1701" w:type="dxa"/>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3140</w:t>
            </w:r>
          </w:p>
        </w:tc>
      </w:tr>
      <w:tr w:rsidR="00B47D6D" w:rsidRPr="00BD5C61" w:rsidTr="00BD5C61">
        <w:tc>
          <w:tcPr>
            <w:tcW w:w="3119" w:type="dxa"/>
            <w:tcBorders>
              <w:top w:val="single" w:sz="4" w:space="0" w:color="auto"/>
              <w:bottom w:val="single" w:sz="4" w:space="0" w:color="auto"/>
              <w:right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60 тан артык</w:t>
            </w:r>
          </w:p>
        </w:tc>
        <w:tc>
          <w:tcPr>
            <w:tcW w:w="5953" w:type="dxa"/>
            <w:gridSpan w:val="4"/>
            <w:tcBorders>
              <w:top w:val="single" w:sz="4" w:space="0" w:color="auto"/>
              <w:left w:val="single" w:sz="4" w:space="0" w:color="auto"/>
              <w:bottom w:val="single" w:sz="4" w:space="0" w:color="auto"/>
            </w:tcBorders>
          </w:tcPr>
          <w:p w:rsidR="00B97F0F" w:rsidRPr="00BD5C61" w:rsidRDefault="00BD5C61" w:rsidP="00B97F0F">
            <w:pPr>
              <w:widowControl w:val="0"/>
              <w:autoSpaceDE w:val="0"/>
              <w:autoSpaceDN w:val="0"/>
              <w:adjustRightInd w:val="0"/>
              <w:spacing w:line="240" w:lineRule="auto"/>
              <w:jc w:val="left"/>
              <w:rPr>
                <w:rFonts w:ascii="Arial" w:eastAsia="Times New Roman" w:hAnsi="Arial" w:cs="Arial"/>
                <w:sz w:val="24"/>
                <w:szCs w:val="24"/>
                <w:lang w:eastAsia="ru-RU"/>
              </w:rPr>
            </w:pPr>
            <w:r w:rsidRPr="00BD5C61">
              <w:rPr>
                <w:rFonts w:ascii="Arial" w:eastAsia="Times New Roman" w:hAnsi="Arial" w:cs="Arial"/>
                <w:sz w:val="24"/>
                <w:szCs w:val="24"/>
                <w:lang w:val="tt" w:eastAsia="ru-RU"/>
              </w:rPr>
              <w:t>Татарстан Республикасында региональ яисә муниципальара әһәмияттәге автомобиль юллары буйлап хәрәкәт иткәндә авыр йөкле транспорт чаралары китерә торган зыян күләмен исәпләү нигезендә билгеләнә</w:t>
            </w:r>
          </w:p>
        </w:tc>
      </w:tr>
    </w:tbl>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2" w:name="sub_11"/>
      <w:r w:rsidRPr="00BD5C61">
        <w:rPr>
          <w:rFonts w:ascii="Arial" w:eastAsia="Times New Roman" w:hAnsi="Arial" w:cs="Arial"/>
          <w:sz w:val="24"/>
          <w:szCs w:val="24"/>
          <w:lang w:val="tt" w:eastAsia="ru-RU"/>
        </w:rPr>
        <w:t>* Зыян күләмен белү автомобиль юлының конструктив элементларының, аның участокларының сәләтсезлеге кимегәндә уңайсыз табигый-климат шартлары барлыкка килгән чорда транспорт чаралары хәрәкәтенә вакытлыча чикләүләр керткәндә "Региональ яки муниципальара, җирле әһәмияттәге автомобиль юллары буйлап транспорт чаралары хәрәкәтен вакытлыча чикләү яки вакытлыча туктату тәртибен раслау турында" 2013 елның 31 маендагы 372 номерлы Татарстан Республикасы Министрлар Кабинеты карары нигезендә кулланыла.</w:t>
      </w:r>
    </w:p>
    <w:bookmarkEnd w:id="2"/>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3" w:name="sub_552"/>
      <w:r w:rsidRPr="00BD5C61">
        <w:rPr>
          <w:rFonts w:ascii="Arial" w:eastAsia="Times New Roman" w:hAnsi="Arial" w:cs="Arial"/>
          <w:sz w:val="24"/>
          <w:szCs w:val="24"/>
          <w:lang w:val="tt" w:eastAsia="ru-RU"/>
        </w:rPr>
        <w:t>Искәрмә. Татарстан Республикасының региональ, муниципальара, муниципаль һәм җирле әһәмияттәге автомобиль юлларын һәм аларда ясалма корылмаларны төзү, реконструкцияләү, капиталь ремонтлау, ремонтлау һәм карап тоту буенча дәүләт контрактлары буенча эшләр башкару (хезмәтләр күрсәтү) өчен подрядчы, башкаручы һәм аларның субподряд оешмалары тарафыннан килешүләр нигезендә транспорт чаралары һәм файдаланыла торган транспорт чаралары  китергән зыян күләме (иң чик мөмкин булган массаның һәм иң чик мөмкин булган күчәр йөкләнешенең әһәмияте артканда)  Татарстан Республикасының региональ, муниципальара, муниципальара һәм җирле әһәмияттәге автомобиль юллары буйлап авыр йөк ташу вакытында 0 га тигез.</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sz w:val="24"/>
          <w:szCs w:val="24"/>
          <w:lang w:val="tt" w:eastAsia="ru-RU"/>
        </w:rPr>
        <w:t>Транспорт чаралары китерә торган зыянның күләме (Татарстан Республикасы Министрлар Кабинетының "2022 елда Татарстан Республикасы территориясендә урнашкан региональ яисә муниципальара әһәмияттәге гомуми файдаланудагы автомобиль юллары буйлап транспорт чаралары хәрәкәтенә вакытлыча чикләүләр кертү турында"</w:t>
      </w:r>
      <w:r w:rsidR="009E2B24">
        <w:rPr>
          <w:rFonts w:ascii="Arial" w:eastAsia="Times New Roman" w:hAnsi="Arial" w:cs="Arial"/>
          <w:sz w:val="24"/>
          <w:szCs w:val="24"/>
          <w:lang w:val="tt" w:eastAsia="ru-RU"/>
        </w:rPr>
        <w:t xml:space="preserve"> </w:t>
      </w:r>
      <w:r w:rsidRPr="00BD5C61">
        <w:rPr>
          <w:rFonts w:ascii="Arial" w:eastAsia="Times New Roman" w:hAnsi="Arial" w:cs="Arial"/>
          <w:sz w:val="24"/>
          <w:szCs w:val="24"/>
          <w:lang w:val="tt" w:eastAsia="ru-RU"/>
        </w:rPr>
        <w:t>2022 елның 7 маендагы 199 номерлы карары нигезендә гамәлгә кертелә торган хәрәкәтне вакытлыча чикләү чорында рөхсәт ителгән оса йөкләмәләренең әһәмияте артканда) сәнәгать өлкәсендә Россия икътисадын төзүче система барлыкка китерүче оешмалар исемлегенә керүче Татарстан Республикасы оешмаларына (24.03.2022 ел, № 1кс санкцияләре шартларында Россия икътисадының тотрыклылыгын арттыру буенча Хөкүмәт комиссиясенең һәм икътисадның аерым тармакларының тотрыклылыгын арттыру буенча подкомиссия утырышы беркетмәсе белән расланган), Татарстан Республикасының региональ яисә муниципальара әһәмияттәге автомобиль юллары буйлап авыр йөк ташганда № 2 таблицасы белән билгеләнгән кыйммәтнең 0,3, вакытлыча хәрәкәт чикләүләрен керткәндә кулланыла.</w:t>
      </w:r>
    </w:p>
    <w:bookmarkEnd w:id="3"/>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Default="00B97F0F"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9E2B24" w:rsidRPr="009E2B24" w:rsidRDefault="009E2B24" w:rsidP="00B97F0F">
      <w:pPr>
        <w:widowControl w:val="0"/>
        <w:autoSpaceDE w:val="0"/>
        <w:autoSpaceDN w:val="0"/>
        <w:adjustRightInd w:val="0"/>
        <w:spacing w:line="240" w:lineRule="auto"/>
        <w:ind w:firstLine="720"/>
        <w:rPr>
          <w:rFonts w:ascii="Arial" w:eastAsia="Times New Roman" w:hAnsi="Arial" w:cs="Arial"/>
          <w:sz w:val="24"/>
          <w:szCs w:val="24"/>
          <w:lang w:val="tt-RU" w:eastAsia="ru-RU"/>
        </w:rPr>
      </w:pPr>
    </w:p>
    <w:p w:rsidR="00B97F0F" w:rsidRPr="00BD5C61" w:rsidRDefault="00BD5C61" w:rsidP="00B97F0F">
      <w:pPr>
        <w:widowControl w:val="0"/>
        <w:autoSpaceDE w:val="0"/>
        <w:autoSpaceDN w:val="0"/>
        <w:adjustRightInd w:val="0"/>
        <w:spacing w:line="240" w:lineRule="auto"/>
        <w:ind w:left="5954"/>
        <w:jc w:val="left"/>
        <w:rPr>
          <w:rFonts w:ascii="Arial" w:eastAsia="Times New Roman" w:hAnsi="Arial" w:cs="Arial"/>
          <w:bCs/>
          <w:sz w:val="24"/>
          <w:szCs w:val="24"/>
          <w:lang w:eastAsia="ru-RU"/>
        </w:rPr>
      </w:pPr>
      <w:r w:rsidRPr="00BD5C61">
        <w:rPr>
          <w:rFonts w:ascii="Arial" w:eastAsia="Times New Roman" w:hAnsi="Arial" w:cs="Arial"/>
          <w:bCs/>
          <w:sz w:val="24"/>
          <w:szCs w:val="24"/>
          <w:lang w:val="tt" w:eastAsia="ru-RU"/>
        </w:rPr>
        <w:t xml:space="preserve">Югары Ослан муниципаль районының  Башкарма комитетының  </w:t>
      </w:r>
    </w:p>
    <w:p w:rsidR="009E2B24" w:rsidRDefault="00BD5C61" w:rsidP="00B97F0F">
      <w:pPr>
        <w:widowControl w:val="0"/>
        <w:autoSpaceDE w:val="0"/>
        <w:autoSpaceDN w:val="0"/>
        <w:adjustRightInd w:val="0"/>
        <w:spacing w:line="240" w:lineRule="auto"/>
        <w:ind w:firstLine="720"/>
        <w:jc w:val="left"/>
        <w:rPr>
          <w:rFonts w:ascii="Arial" w:eastAsia="Times New Roman" w:hAnsi="Arial" w:cs="Arial"/>
          <w:bCs/>
          <w:sz w:val="24"/>
          <w:szCs w:val="24"/>
          <w:lang w:val="tt" w:eastAsia="ru-RU"/>
        </w:rPr>
      </w:pPr>
      <w:r w:rsidRPr="00BD5C61">
        <w:rPr>
          <w:rFonts w:ascii="Arial" w:eastAsia="Times New Roman" w:hAnsi="Arial" w:cs="Arial"/>
          <w:bCs/>
          <w:sz w:val="24"/>
          <w:szCs w:val="24"/>
          <w:lang w:val="tt" w:eastAsia="ru-RU"/>
        </w:rPr>
        <w:t xml:space="preserve">                                                       </w:t>
      </w:r>
      <w:r w:rsidR="009E2B24">
        <w:rPr>
          <w:rFonts w:ascii="Arial" w:eastAsia="Times New Roman" w:hAnsi="Arial" w:cs="Arial"/>
          <w:bCs/>
          <w:sz w:val="24"/>
          <w:szCs w:val="24"/>
          <w:lang w:val="tt" w:eastAsia="ru-RU"/>
        </w:rPr>
        <w:t xml:space="preserve">                   </w:t>
      </w:r>
      <w:r w:rsidRPr="00BD5C61">
        <w:rPr>
          <w:rFonts w:ascii="Arial" w:eastAsia="Times New Roman" w:hAnsi="Arial" w:cs="Arial"/>
          <w:bCs/>
          <w:sz w:val="24"/>
          <w:szCs w:val="24"/>
          <w:lang w:val="tt" w:eastAsia="ru-RU"/>
        </w:rPr>
        <w:t xml:space="preserve">    "_____"________2022 ел, </w:t>
      </w:r>
    </w:p>
    <w:p w:rsidR="00B97F0F" w:rsidRPr="00BD5C61" w:rsidRDefault="009E2B24" w:rsidP="00B97F0F">
      <w:pPr>
        <w:widowControl w:val="0"/>
        <w:autoSpaceDE w:val="0"/>
        <w:autoSpaceDN w:val="0"/>
        <w:adjustRightInd w:val="0"/>
        <w:spacing w:line="240" w:lineRule="auto"/>
        <w:ind w:firstLine="720"/>
        <w:jc w:val="left"/>
        <w:rPr>
          <w:rFonts w:ascii="Arial" w:eastAsia="Times New Roman" w:hAnsi="Arial" w:cs="Arial"/>
          <w:sz w:val="24"/>
          <w:szCs w:val="24"/>
          <w:lang w:eastAsia="ru-RU"/>
        </w:rPr>
      </w:pPr>
      <w:r>
        <w:rPr>
          <w:rFonts w:ascii="Arial" w:eastAsia="Times New Roman" w:hAnsi="Arial" w:cs="Arial"/>
          <w:bCs/>
          <w:sz w:val="24"/>
          <w:szCs w:val="24"/>
          <w:lang w:val="tt" w:eastAsia="ru-RU"/>
        </w:rPr>
        <w:t xml:space="preserve">                                                                              </w:t>
      </w:r>
      <w:r w:rsidR="00BD5C61" w:rsidRPr="00BD5C61">
        <w:rPr>
          <w:rFonts w:ascii="Arial" w:eastAsia="Times New Roman" w:hAnsi="Arial" w:cs="Arial"/>
          <w:bCs/>
          <w:sz w:val="24"/>
          <w:szCs w:val="24"/>
          <w:lang w:val="tt" w:eastAsia="ru-RU"/>
        </w:rPr>
        <w:t>№____</w:t>
      </w:r>
      <w:r>
        <w:rPr>
          <w:rFonts w:ascii="Arial" w:eastAsia="Times New Roman" w:hAnsi="Arial" w:cs="Arial"/>
          <w:bCs/>
          <w:sz w:val="24"/>
          <w:szCs w:val="24"/>
          <w:lang w:val="tt" w:eastAsia="ru-RU"/>
        </w:rPr>
        <w:t xml:space="preserve"> карарына</w:t>
      </w:r>
    </w:p>
    <w:p w:rsidR="009E2B24" w:rsidRPr="00BD5C61" w:rsidRDefault="009E2B24" w:rsidP="009E2B24">
      <w:pPr>
        <w:widowControl w:val="0"/>
        <w:autoSpaceDE w:val="0"/>
        <w:autoSpaceDN w:val="0"/>
        <w:adjustRightInd w:val="0"/>
        <w:spacing w:line="240" w:lineRule="auto"/>
        <w:ind w:left="5954"/>
        <w:jc w:val="left"/>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Pr="00BD5C61">
        <w:rPr>
          <w:rFonts w:ascii="Arial" w:eastAsia="Times New Roman" w:hAnsi="Arial" w:cs="Arial"/>
          <w:bCs/>
          <w:sz w:val="24"/>
          <w:szCs w:val="24"/>
          <w:lang w:val="tt" w:eastAsia="ru-RU"/>
        </w:rPr>
        <w:t>2 нче кушымта</w:t>
      </w: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9E2B24" w:rsidRDefault="00BD5C61" w:rsidP="00B97F0F">
      <w:pPr>
        <w:widowControl w:val="0"/>
        <w:autoSpaceDE w:val="0"/>
        <w:autoSpaceDN w:val="0"/>
        <w:adjustRightInd w:val="0"/>
        <w:spacing w:line="240" w:lineRule="auto"/>
        <w:ind w:firstLine="720"/>
        <w:jc w:val="center"/>
        <w:rPr>
          <w:rFonts w:ascii="Arial" w:eastAsia="Times New Roman" w:hAnsi="Arial" w:cs="Arial"/>
          <w:sz w:val="24"/>
          <w:szCs w:val="24"/>
          <w:lang w:val="tt" w:eastAsia="ru-RU"/>
        </w:rPr>
      </w:pPr>
      <w:r w:rsidRPr="00BD5C61">
        <w:rPr>
          <w:rFonts w:ascii="Arial" w:eastAsia="Times New Roman" w:hAnsi="Arial" w:cs="Arial"/>
          <w:sz w:val="24"/>
          <w:szCs w:val="24"/>
          <w:lang w:val="tt" w:eastAsia="ru-RU"/>
        </w:rPr>
        <w:t>Югары Ослан районында муниципаль һәм җирле әһәмияттәге автомобиль юллары буйлап авыр йөк ташучы транспорт чаралары китерә торган</w:t>
      </w:r>
    </w:p>
    <w:p w:rsidR="00B97F0F" w:rsidRPr="00BD5C61" w:rsidRDefault="00BD5C61" w:rsidP="00B97F0F">
      <w:pPr>
        <w:widowControl w:val="0"/>
        <w:autoSpaceDE w:val="0"/>
        <w:autoSpaceDN w:val="0"/>
        <w:adjustRightInd w:val="0"/>
        <w:spacing w:line="240" w:lineRule="auto"/>
        <w:ind w:firstLine="720"/>
        <w:jc w:val="center"/>
        <w:rPr>
          <w:rFonts w:ascii="Arial" w:eastAsia="Times New Roman" w:hAnsi="Arial" w:cs="Arial"/>
          <w:sz w:val="24"/>
          <w:szCs w:val="24"/>
          <w:lang w:eastAsia="ru-RU"/>
        </w:rPr>
      </w:pPr>
      <w:r w:rsidRPr="00BD5C61">
        <w:rPr>
          <w:rFonts w:ascii="Arial" w:eastAsia="Times New Roman" w:hAnsi="Arial" w:cs="Arial"/>
          <w:sz w:val="24"/>
          <w:szCs w:val="24"/>
          <w:lang w:val="tt" w:eastAsia="ru-RU"/>
        </w:rPr>
        <w:t xml:space="preserve"> зыян күләмен исәпләү тәртибе</w:t>
      </w: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4" w:name="sub_201"/>
      <w:r w:rsidRPr="00BD5C61">
        <w:rPr>
          <w:rFonts w:ascii="Arial" w:eastAsia="Times New Roman" w:hAnsi="Arial" w:cs="Arial"/>
          <w:sz w:val="24"/>
          <w:szCs w:val="24"/>
          <w:lang w:val="tt" w:eastAsia="ru-RU"/>
        </w:rPr>
        <w:t>1. Татарстан Республикасында региональ яисә муниципальара әһәмияттәге автомобиль юллары буйлап хәрәкәт иткәндә авыр йөкле транспорт чаралары китерә торган зыян күләмен исәпләү (алга таба - зыян күләмен исәпләү) Россия Федерациясе Хөкүмәтенең  "Авыр йөкле транспорт чаралары китерә торган зыянны каплау кагыйдәләрен раслау турында, Россия Федерациясе Хөкүмәтенең кайбер актларының үз көчләрен югалтуын үзгәртү һәм тану турында" 2020 елның 31 гыйнварындагы N 67 карары нигезендә эшләнгән (алга таба - 67 номерлы карар) һәм Татарстан Республикасында региональ яисә муниципальара әһәмияттәге гомуми файдаланудагы автомобиль юллары буйлап хәрәкәт иткәндә авыр йөкле транспорт чаралары китерә торган зыян күләмен билгели.</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5" w:name="sub_202"/>
      <w:bookmarkEnd w:id="4"/>
      <w:r w:rsidRPr="00BD5C61">
        <w:rPr>
          <w:rFonts w:ascii="Arial" w:eastAsia="Times New Roman" w:hAnsi="Arial" w:cs="Arial"/>
          <w:sz w:val="24"/>
          <w:szCs w:val="24"/>
          <w:lang w:val="tt" w:eastAsia="ru-RU"/>
        </w:rPr>
        <w:t>2. Транспорт чарасы маршруты уза торган автомобиль юлының һәр участогына карата зыян күләме түбәндәге формула буенча исәпләнә:</w:t>
      </w:r>
    </w:p>
    <w:bookmarkEnd w:id="5"/>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698"/>
        <w:jc w:val="center"/>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3D41BB56" wp14:editId="1DBCA6D7">
            <wp:extent cx="292417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51738"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24175" cy="276225"/>
                    </a:xfrm>
                    <a:prstGeom prst="rect">
                      <a:avLst/>
                    </a:prstGeom>
                    <a:noFill/>
                    <a:ln>
                      <a:noFill/>
                    </a:ln>
                  </pic:spPr>
                </pic:pic>
              </a:graphicData>
            </a:graphic>
          </wp:inline>
        </w:drawing>
      </w:r>
      <w:r w:rsidRPr="00BD5C61">
        <w:rPr>
          <w:rFonts w:ascii="Arial" w:eastAsia="Times New Roman" w:hAnsi="Arial" w:cs="Arial"/>
          <w:sz w:val="24"/>
          <w:szCs w:val="24"/>
          <w:lang w:val="tt" w:eastAsia="ru-RU"/>
        </w:rPr>
        <w:t>,</w:t>
      </w: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sz w:val="24"/>
          <w:szCs w:val="24"/>
          <w:lang w:val="tt" w:eastAsia="ru-RU"/>
        </w:rPr>
        <w:t>биредә: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69593C5A" wp14:editId="1F6D3605">
            <wp:extent cx="255270" cy="223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80721"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527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транспорт чарасының рөхсәт ителә торган массасы күрсәткечен арттырганда зыян күләме, 100 километрга сум;</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3BBE11D1" wp14:editId="05BE5B04">
            <wp:extent cx="351155" cy="233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5713"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1155" cy="23368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w:t>
      </w:r>
      <w:r w:rsidRPr="00BD5C61">
        <w:rPr>
          <w:rFonts w:ascii="Arial" w:eastAsia="Times New Roman" w:hAnsi="Arial" w:cs="Arial"/>
          <w:noProof/>
          <w:sz w:val="24"/>
          <w:szCs w:val="24"/>
          <w:lang w:eastAsia="ru-RU"/>
        </w:rPr>
        <w:drawing>
          <wp:inline distT="0" distB="0" distL="0" distR="0" wp14:anchorId="72B664FE" wp14:editId="5A4D5B7C">
            <wp:extent cx="351155" cy="233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6970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1155" cy="23368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w:t>
      </w:r>
      <w:r w:rsidRPr="00BD5C61">
        <w:rPr>
          <w:rFonts w:ascii="Arial" w:eastAsia="Times New Roman" w:hAnsi="Arial" w:cs="Arial"/>
          <w:noProof/>
          <w:sz w:val="24"/>
          <w:szCs w:val="24"/>
          <w:lang w:eastAsia="ru-RU"/>
        </w:rPr>
        <w:drawing>
          <wp:inline distT="0" distB="0" distL="0" distR="0" wp14:anchorId="64BB7D96" wp14:editId="07CDBFA8">
            <wp:extent cx="340360" cy="223520"/>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378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036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транспорт чарасының һәр күчәренә рөхсәт ителә торган күчәрләр күрсәткечләрен арттырганда зыян күләме,100 километрга сум;</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sz w:val="24"/>
          <w:szCs w:val="24"/>
          <w:lang w:val="tt" w:eastAsia="ru-RU"/>
        </w:rPr>
        <w:t>1, 2, i - транспорт чарасы күчәренең транспорт чарасы күчәренә рөхсәт ителә торган йөкләнешне арттыра торган тәртип саны;</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sz w:val="24"/>
          <w:szCs w:val="24"/>
          <w:lang w:val="tt" w:eastAsia="ru-RU"/>
        </w:rPr>
        <w:t>S - автомобиль юлы участогының озынлыгы, йөзләрчә километр;</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7B3E538A" wp14:editId="2117C83A">
            <wp:extent cx="266065" cy="2235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39870"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6606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агымдагы елның төп компенсация индексы.</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6" w:name="sub_23"/>
      <w:r w:rsidRPr="00BD5C61">
        <w:rPr>
          <w:rFonts w:ascii="Arial" w:eastAsia="Times New Roman" w:hAnsi="Arial" w:cs="Arial"/>
          <w:noProof/>
          <w:sz w:val="24"/>
          <w:szCs w:val="24"/>
          <w:lang w:eastAsia="ru-RU"/>
        </w:rPr>
        <w:drawing>
          <wp:inline distT="0" distB="0" distL="0" distR="0" wp14:anchorId="28690C8C" wp14:editId="61132888">
            <wp:extent cx="266065" cy="2235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53778" name="Picture 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6606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3. Агымдагы елның нигез компенсация индексы () түбәндәге формула буенча исәпләнә:</w:t>
      </w:r>
    </w:p>
    <w:bookmarkEnd w:id="6"/>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698"/>
        <w:jc w:val="center"/>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3706C2CC" wp14:editId="196BDA56">
            <wp:extent cx="903605" cy="2235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50830" name="Picture 9"/>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0360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w:t>
      </w: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sz w:val="24"/>
          <w:szCs w:val="24"/>
          <w:lang w:val="tt" w:eastAsia="ru-RU"/>
        </w:rPr>
        <w:t>биредә: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59A3E0FE" wp14:editId="7EFB629C">
            <wp:extent cx="266065" cy="2235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50775" name="Picture 10"/>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6606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алдагы елның төп компенсация индексы (2008 елның төп компенсация индексы 1, Т2008=1, Т2020=2,0671) тигез дип кабул ителә);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0D0301EC" wp14:editId="476D68F7">
            <wp:extent cx="212725" cy="2235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85692" name="Picture 1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1272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планлаштыруның барлык чыганаклары исәбенә төп капиталга инвестицияләр индексы-дефляторы (бер елдан артык вакытка исәпләгәндә - тиешле елларга дефлятор-индекслар  тапкырлау), ул Россия Федерациясе Икътисадый үсеш Министрлыгы тарафыннан социаль-икътисадый үсеш фаразы өчен эшләнгән һәм тиешле финанс елына һәм план чорына федераль бюджет формалаштырганда исәпкә алына.</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7" w:name="sub_203"/>
      <w:r w:rsidRPr="00BD5C61">
        <w:rPr>
          <w:rFonts w:ascii="Arial" w:eastAsia="Times New Roman" w:hAnsi="Arial" w:cs="Arial"/>
          <w:sz w:val="24"/>
          <w:szCs w:val="24"/>
          <w:lang w:val="tt" w:eastAsia="ru-RU"/>
        </w:rPr>
        <w:t>4. Транспорт чаралары рөхсәт ителә торган күчәр йөкләнешенең күрсәткечләрен бер күчәргә (P_помi) арттырганда китерелә торган зыян күләме түбәндәге формула буенча исәпләнә:</w:t>
      </w:r>
    </w:p>
    <w:bookmarkEnd w:id="7"/>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698"/>
        <w:jc w:val="center"/>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4B60A857" wp14:editId="5626FEED">
            <wp:extent cx="4210685" cy="46799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75320" name="Picture 1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210685" cy="467995"/>
                    </a:xfrm>
                    <a:prstGeom prst="rect">
                      <a:avLst/>
                    </a:prstGeom>
                    <a:noFill/>
                    <a:ln>
                      <a:noFill/>
                    </a:ln>
                  </pic:spPr>
                </pic:pic>
              </a:graphicData>
            </a:graphic>
          </wp:inline>
        </w:drawing>
      </w:r>
      <w:r w:rsidRPr="00BD5C61">
        <w:rPr>
          <w:rFonts w:ascii="Arial" w:eastAsia="Times New Roman" w:hAnsi="Arial" w:cs="Arial"/>
          <w:sz w:val="24"/>
          <w:szCs w:val="24"/>
          <w:lang w:val="tt" w:eastAsia="ru-RU"/>
        </w:rPr>
        <w:t>,</w:t>
      </w: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sz w:val="24"/>
          <w:szCs w:val="24"/>
          <w:lang w:val="tt" w:eastAsia="ru-RU"/>
        </w:rPr>
        <w:t>биредә: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310EA476" wp14:editId="19C81EF5">
            <wp:extent cx="351155" cy="2235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46672" name="Picture 1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5115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- 67 нче карары белән расланган авыр йөкле транспорт чаралары китерә торган зыянны каплау кагыйдәләренә кушымтаның 1 нче таблицасы нигезендә билгеләнә торган юл-климат зоналары шартларын исәпкә ала торган коэффициент;</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2D58598C" wp14:editId="317020B5">
            <wp:extent cx="531495" cy="223520"/>
            <wp:effectExtent l="0" t="0" r="190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60709" name="Picture 14"/>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3149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- 67 нче карары белән расланган Авыр йөкле транспорт чаралары китерә торган зыянны каплау кагыйдәләренә кушымтаның 1 нче таблицасы нигезендә билгеләнә торган Россия Федерациясе территориясендә автомобиль юлының урнашуына бәйле рәвештә капиталь ремонт һәм ремонт эшләрен башкаруның чагыштырма бәясен исәпкә ала торган коэффициент;</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35A39938" wp14:editId="6039CE89">
            <wp:extent cx="308610" cy="2235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97636" name="Picture 15"/>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0861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уңайсыз табигать-климат шартларында 1 тигез кабул ителә торган табигать-климат шартларын исәпкә ала торган коэффициент, калган вакытта 0,35 тигез итеп кабул ителә;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24B54BC4" wp14:editId="5A286A8E">
            <wp:extent cx="318770" cy="223520"/>
            <wp:effectExtent l="0" t="0" r="50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58134" name="Picture 16"/>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31877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автомобиль юлы өчен транспорт чарасы күчәренә рөхсәт ителгән күчәрләрне арттырганда, Кагыйдәләргә кушымтаның 2 нче таблицасында китерелгән зарар күләменең башлангыч мәгънәсе N 67 карары белән расланган авыр йөкле транспорт чаралары китерә торган зыянны каплау кагыйдәләренә 2 нче таблицасында;</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5B8CA6F2" wp14:editId="3DED7831">
            <wp:extent cx="297815" cy="223520"/>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9259" name="Picture 17"/>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9781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автомобиль юлы, тонна/күчәр өчен рөхсәт ителә торган факттагы күчәр йөкләнешенең артуы зурлыгы;</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sz w:val="24"/>
          <w:szCs w:val="24"/>
          <w:lang w:val="tt" w:eastAsia="ru-RU"/>
        </w:rPr>
        <w:t>Н - автомобиль юлы, тонна өчен транспорт чарасы күчәренә норматив йөкләнеш;</w:t>
      </w:r>
    </w:p>
    <w:p w:rsidR="00B97F0F" w:rsidRPr="009E2B24" w:rsidRDefault="00BD5C61" w:rsidP="00B97F0F">
      <w:pPr>
        <w:widowControl w:val="0"/>
        <w:autoSpaceDE w:val="0"/>
        <w:autoSpaceDN w:val="0"/>
        <w:adjustRightInd w:val="0"/>
        <w:spacing w:line="240" w:lineRule="auto"/>
        <w:ind w:firstLine="720"/>
        <w:rPr>
          <w:rFonts w:ascii="Arial" w:eastAsia="Times New Roman" w:hAnsi="Arial" w:cs="Arial"/>
          <w:sz w:val="24"/>
          <w:szCs w:val="24"/>
          <w:lang w:val="tt" w:eastAsia="ru-RU"/>
        </w:rPr>
      </w:pPr>
      <w:r w:rsidRPr="00BD5C61">
        <w:rPr>
          <w:rFonts w:ascii="Arial" w:eastAsia="Times New Roman" w:hAnsi="Arial" w:cs="Arial"/>
          <w:sz w:val="24"/>
          <w:szCs w:val="24"/>
          <w:lang w:val="tt" w:eastAsia="ru-RU"/>
        </w:rPr>
        <w:t>а, b - 67 нче карары белән расланган авыр йөкле транспорт чаралары китерә торган зыянны каплау кагыйдәләренә кушымтаның 2 нче таблицасы нигезендә билгеләнә торган даими коэффициентлар.</w:t>
      </w:r>
    </w:p>
    <w:p w:rsidR="00B97F0F" w:rsidRPr="009E2B24" w:rsidRDefault="00BD5C61" w:rsidP="00B97F0F">
      <w:pPr>
        <w:widowControl w:val="0"/>
        <w:autoSpaceDE w:val="0"/>
        <w:autoSpaceDN w:val="0"/>
        <w:adjustRightInd w:val="0"/>
        <w:spacing w:line="240" w:lineRule="auto"/>
        <w:ind w:firstLine="720"/>
        <w:rPr>
          <w:rFonts w:ascii="Arial" w:eastAsia="Times New Roman" w:hAnsi="Arial" w:cs="Arial"/>
          <w:sz w:val="24"/>
          <w:szCs w:val="24"/>
          <w:lang w:val="tt" w:eastAsia="ru-RU"/>
        </w:rPr>
      </w:pPr>
      <w:bookmarkStart w:id="8" w:name="sub_204"/>
      <w:r w:rsidRPr="00BD5C61">
        <w:rPr>
          <w:rFonts w:ascii="Arial" w:eastAsia="Times New Roman" w:hAnsi="Arial" w:cs="Arial"/>
          <w:sz w:val="24"/>
          <w:szCs w:val="24"/>
          <w:lang w:val="tt" w:eastAsia="ru-RU"/>
        </w:rPr>
        <w:t xml:space="preserve">5. Бер күчәргә рөхсәт ителә торган күчәр йөкләнешенең күрсәткечләрен (норматив күчәр йөкләнеше 6 тонна/күчәр булганда) арттырганда авыр йөкле транспорт чаралары китерә торган зыян күләме әлеге исәпләүнең 4 пунктында китерелгән зыянның күләме буенча исәпләнә һәм түбәндәгеләрне төзи: </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9" w:name="sub_2041"/>
      <w:bookmarkEnd w:id="8"/>
      <w:r w:rsidRPr="00BD5C61">
        <w:rPr>
          <w:rFonts w:ascii="Arial" w:eastAsia="Times New Roman" w:hAnsi="Arial" w:cs="Arial"/>
          <w:sz w:val="24"/>
          <w:szCs w:val="24"/>
          <w:lang w:val="tt" w:eastAsia="ru-RU"/>
        </w:rPr>
        <w:t>1) транспорт чарасы күчәренә рөхсәт ителгән күчәрләрне арттырганда 10 проценттан 11 процентка кадәр:</w:t>
      </w:r>
    </w:p>
    <w:bookmarkEnd w:id="9"/>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078E2008" wp14:editId="726F9584">
            <wp:extent cx="5146040" cy="425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56381" name="Picture 1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4604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0" w:name="sub_2042"/>
      <w:r w:rsidRPr="00BD5C61">
        <w:rPr>
          <w:rFonts w:ascii="Arial" w:eastAsia="Times New Roman" w:hAnsi="Arial" w:cs="Arial"/>
          <w:sz w:val="24"/>
          <w:szCs w:val="24"/>
          <w:lang w:val="tt" w:eastAsia="ru-RU"/>
        </w:rPr>
        <w:t>2) транспорт чарасы күчәренә рөхсәт ителгән күчәрләрне арттырганда (шуны кертеп) 11 проценттан 12 процентка кадәр:</w:t>
      </w:r>
    </w:p>
    <w:bookmarkEnd w:id="10"/>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3DC7D526" wp14:editId="3648F7BC">
            <wp:extent cx="5231130" cy="42545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92623" name="Picture 2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23113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1" w:name="sub_2043"/>
      <w:r w:rsidRPr="00BD5C61">
        <w:rPr>
          <w:rFonts w:ascii="Arial" w:eastAsia="Times New Roman" w:hAnsi="Arial" w:cs="Arial"/>
          <w:sz w:val="24"/>
          <w:szCs w:val="24"/>
          <w:lang w:val="tt" w:eastAsia="ru-RU"/>
        </w:rPr>
        <w:t>3) транспорт чарасы күчәренә рөхсәт ителгән күчәр йөкләнешен 12 проценттан 13 процентка кадәр арттырганда:</w:t>
      </w:r>
    </w:p>
    <w:bookmarkEnd w:id="11"/>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2854B47A" wp14:editId="549C633E">
            <wp:extent cx="5231130" cy="425450"/>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127060" name="Picture 2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23113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2" w:name="sub_2044"/>
      <w:r w:rsidRPr="00BD5C61">
        <w:rPr>
          <w:rFonts w:ascii="Arial" w:eastAsia="Times New Roman" w:hAnsi="Arial" w:cs="Arial"/>
          <w:sz w:val="24"/>
          <w:szCs w:val="24"/>
          <w:lang w:val="tt" w:eastAsia="ru-RU"/>
        </w:rPr>
        <w:t>4) транспорт чарасы күчәренә рөхсәт ителгән күчәрләрне арттырганда (шуны кертеп) 14 процентка кадәр:</w:t>
      </w:r>
    </w:p>
    <w:bookmarkEnd w:id="12"/>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0E9820D6" wp14:editId="7D306703">
            <wp:extent cx="5231130" cy="42545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36981" name="Picture 22"/>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23113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3" w:name="sub_2045"/>
      <w:r w:rsidRPr="00BD5C61">
        <w:rPr>
          <w:rFonts w:ascii="Arial" w:eastAsia="Times New Roman" w:hAnsi="Arial" w:cs="Arial"/>
          <w:sz w:val="24"/>
          <w:szCs w:val="24"/>
          <w:lang w:val="tt" w:eastAsia="ru-RU"/>
        </w:rPr>
        <w:t>5) транспорт чарасы күчәренә рөхсәт ителгән күчәрләрне 14 проценттан (шуны кертеп) 15 процентка кадәр арттырганда:</w:t>
      </w:r>
    </w:p>
    <w:bookmarkEnd w:id="13"/>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44ECE3E9" wp14:editId="4EF04B5E">
            <wp:extent cx="5220335" cy="425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05101" name="Picture 2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220335"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4" w:name="sub_205"/>
      <w:r w:rsidRPr="00BD5C61">
        <w:rPr>
          <w:rFonts w:ascii="Arial" w:eastAsia="Times New Roman" w:hAnsi="Arial" w:cs="Arial"/>
          <w:noProof/>
          <w:sz w:val="24"/>
          <w:szCs w:val="24"/>
          <w:lang w:eastAsia="ru-RU"/>
        </w:rPr>
        <w:drawing>
          <wp:inline distT="0" distB="0" distL="0" distR="0" wp14:anchorId="73883A4C" wp14:editId="4C317E0E">
            <wp:extent cx="340360" cy="223520"/>
            <wp:effectExtent l="0" t="0" r="254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09939" name="Picture 24"/>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34036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6. Бер күчәргә рөхсәт ителә торган күчәр йөкләнешенең күрсәткечләрен (норматив күчәр йөкләнеше 6* тонна/күчәр) арттырганда авыр йөкле транспорт чаралары китерә торган зыянның күләме әлеге исәпләүнең 4 пунктында китерелгән формула буенча исәпләнә һәм түбәндәгеләрне төзи:</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15" w:name="sub_2051"/>
      <w:bookmarkEnd w:id="14"/>
      <w:r w:rsidRPr="00BD5C61">
        <w:rPr>
          <w:rFonts w:ascii="Arial" w:eastAsia="Times New Roman" w:hAnsi="Arial" w:cs="Arial"/>
          <w:sz w:val="24"/>
          <w:szCs w:val="24"/>
          <w:lang w:val="tt" w:eastAsia="ru-RU"/>
        </w:rPr>
        <w:t>1) транспорт чарасы күчәренә рөхсәт ителгән күчәрләрне арттырганда 10 проценттан 11 процентка кадәр:</w:t>
      </w:r>
    </w:p>
    <w:bookmarkEnd w:id="15"/>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21BDB016" wp14:editId="0518FD09">
            <wp:extent cx="5029200" cy="4254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76495" name="Picture 25"/>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02920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6" w:name="sub_2052"/>
      <w:r w:rsidRPr="00BD5C61">
        <w:rPr>
          <w:rFonts w:ascii="Arial" w:eastAsia="Times New Roman" w:hAnsi="Arial" w:cs="Arial"/>
          <w:sz w:val="24"/>
          <w:szCs w:val="24"/>
          <w:lang w:val="tt" w:eastAsia="ru-RU"/>
        </w:rPr>
        <w:t>2) транспорт чарасы күчәренә рөхсәт ителгән күчәрләрне арттырганда (шуны кертеп) 11 проценттан 12 процентка кадәр:</w:t>
      </w:r>
    </w:p>
    <w:bookmarkEnd w:id="16"/>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2AAFE8DC" wp14:editId="3985084E">
            <wp:extent cx="5114290" cy="425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64818" name="Picture 26"/>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1429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7" w:name="sub_2053"/>
      <w:r w:rsidRPr="00BD5C61">
        <w:rPr>
          <w:rFonts w:ascii="Arial" w:eastAsia="Times New Roman" w:hAnsi="Arial" w:cs="Arial"/>
          <w:sz w:val="24"/>
          <w:szCs w:val="24"/>
          <w:lang w:val="tt" w:eastAsia="ru-RU"/>
        </w:rPr>
        <w:t>3) транспорт чарасы күчәренә рөхсәт ителгән күчәр йөкләнешен 12 проценттан 13 процентка кадәр арттырганда:</w:t>
      </w:r>
    </w:p>
    <w:bookmarkEnd w:id="17"/>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3F9C5DA5" wp14:editId="6CC15D74">
            <wp:extent cx="5114290" cy="4254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39689" name="Picture 27"/>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1429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8" w:name="sub_2054"/>
      <w:r w:rsidRPr="00BD5C61">
        <w:rPr>
          <w:rFonts w:ascii="Arial" w:eastAsia="Times New Roman" w:hAnsi="Arial" w:cs="Arial"/>
          <w:sz w:val="24"/>
          <w:szCs w:val="24"/>
          <w:lang w:val="tt" w:eastAsia="ru-RU"/>
        </w:rPr>
        <w:t>4) транспорт чарасы күчәренә рөхсәт ителгән күчәрләрне арттырганда (шуны кертеп) 14 процентка кадәр:</w:t>
      </w:r>
    </w:p>
    <w:bookmarkEnd w:id="18"/>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512B152A" wp14:editId="7CD7C6FE">
            <wp:extent cx="5114290" cy="4254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29045" name="Picture 28"/>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1429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19" w:name="sub_2055"/>
      <w:r w:rsidRPr="00BD5C61">
        <w:rPr>
          <w:rFonts w:ascii="Arial" w:eastAsia="Times New Roman" w:hAnsi="Arial" w:cs="Arial"/>
          <w:sz w:val="24"/>
          <w:szCs w:val="24"/>
          <w:lang w:val="tt" w:eastAsia="ru-RU"/>
        </w:rPr>
        <w:t>5) транспорт чарасы күчәренә рөхсәт ителгән күчәрләрне 14 проценттан (шуны кертеп) 15 процентка кадәр арттырганда:</w:t>
      </w:r>
    </w:p>
    <w:bookmarkEnd w:id="19"/>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7CF9FD33" wp14:editId="1D738258">
            <wp:extent cx="5156835" cy="425450"/>
            <wp:effectExtent l="0" t="0" r="571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96174" name="Picture 29"/>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56835"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20" w:name="sub_206"/>
      <w:r w:rsidRPr="00BD5C61">
        <w:rPr>
          <w:rFonts w:ascii="Arial" w:eastAsia="Times New Roman" w:hAnsi="Arial" w:cs="Arial"/>
          <w:sz w:val="24"/>
          <w:szCs w:val="24"/>
          <w:lang w:val="tt" w:eastAsia="ru-RU"/>
        </w:rPr>
        <w:t>7. Бер күчәргә рөхсәт ителә торган күчәр йөкләнешенең күрсәткечләрен (норматив күчәр йөкләнеше 10 тонна/күчәр булганда) арттырганда авыр йөкле транспорт чаралары китерә торган зыян күләме ә</w:t>
      </w:r>
      <w:r w:rsidRPr="00BD5C61">
        <w:rPr>
          <w:rFonts w:ascii="Arial" w:eastAsia="Times New Roman" w:hAnsi="Arial" w:cs="Arial"/>
          <w:noProof/>
          <w:sz w:val="24"/>
          <w:szCs w:val="24"/>
          <w:lang w:eastAsia="ru-RU"/>
        </w:rPr>
        <w:drawing>
          <wp:inline distT="0" distB="0" distL="0" distR="0" wp14:anchorId="735C2456" wp14:editId="30EAE430">
            <wp:extent cx="340360" cy="223520"/>
            <wp:effectExtent l="0" t="0" r="254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24371" name="Picture 30"/>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34036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еге исәпләүнең 4 пунктында китерелгән зыянның күләме буенча исәпләнә һәм түбәндәгеләрне төзи:</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21" w:name="sub_2061"/>
      <w:bookmarkEnd w:id="20"/>
      <w:r w:rsidRPr="00BD5C61">
        <w:rPr>
          <w:rFonts w:ascii="Arial" w:eastAsia="Times New Roman" w:hAnsi="Arial" w:cs="Arial"/>
          <w:sz w:val="24"/>
          <w:szCs w:val="24"/>
          <w:lang w:val="tt" w:eastAsia="ru-RU"/>
        </w:rPr>
        <w:t>1) транспорт чарасы күчәренә рөхсәт ителгән күчәрләрне арттырганда 10 проценттан 11 процентка кадәр:</w:t>
      </w:r>
    </w:p>
    <w:bookmarkEnd w:id="21"/>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3E40E379" wp14:editId="5A637139">
            <wp:extent cx="5029200" cy="4254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15352" name="Picture 3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02920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22" w:name="sub_2062"/>
      <w:r w:rsidRPr="00BD5C61">
        <w:rPr>
          <w:rFonts w:ascii="Arial" w:eastAsia="Times New Roman" w:hAnsi="Arial" w:cs="Arial"/>
          <w:sz w:val="24"/>
          <w:szCs w:val="24"/>
          <w:lang w:val="tt" w:eastAsia="ru-RU"/>
        </w:rPr>
        <w:t>2) транспорт чарасы күчәренә рөхсәт ителгән күчәрләрне арттырганда (шуны кертеп) 11 проценттан 12 процентка кадәр:</w:t>
      </w:r>
    </w:p>
    <w:bookmarkEnd w:id="22"/>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33FB7080" wp14:editId="50179B57">
            <wp:extent cx="5146040" cy="4254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60170" name="Picture 32"/>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4604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23" w:name="sub_2063"/>
      <w:r w:rsidRPr="00BD5C61">
        <w:rPr>
          <w:rFonts w:ascii="Arial" w:eastAsia="Times New Roman" w:hAnsi="Arial" w:cs="Arial"/>
          <w:sz w:val="24"/>
          <w:szCs w:val="24"/>
          <w:lang w:val="tt" w:eastAsia="ru-RU"/>
        </w:rPr>
        <w:t>3) транспорт чарасы күчәренә рөхсәт ителгән күчәр йөкләнешен 12 проценттан 13 процентка кадәр арттырганда:</w:t>
      </w:r>
    </w:p>
    <w:bookmarkEnd w:id="23"/>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34AF4554" wp14:editId="4303707F">
            <wp:extent cx="5146040" cy="4254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93257" name="Picture 33"/>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4604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24" w:name="sub_2064"/>
      <w:r w:rsidRPr="00BD5C61">
        <w:rPr>
          <w:rFonts w:ascii="Arial" w:eastAsia="Times New Roman" w:hAnsi="Arial" w:cs="Arial"/>
          <w:sz w:val="24"/>
          <w:szCs w:val="24"/>
          <w:lang w:val="tt" w:eastAsia="ru-RU"/>
        </w:rPr>
        <w:t>4) транспорт чарасы күчәренә рөхсәт ителгән күчәрләрне арттырганда (шуны кертеп) 14 процентка кадәр:</w:t>
      </w:r>
    </w:p>
    <w:bookmarkEnd w:id="24"/>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75FF8ED3" wp14:editId="68173AEC">
            <wp:extent cx="5146040" cy="4254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56434" name="Picture 34"/>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46040"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25" w:name="sub_2065"/>
      <w:r w:rsidRPr="00BD5C61">
        <w:rPr>
          <w:rFonts w:ascii="Arial" w:eastAsia="Times New Roman" w:hAnsi="Arial" w:cs="Arial"/>
          <w:sz w:val="24"/>
          <w:szCs w:val="24"/>
          <w:lang w:val="tt" w:eastAsia="ru-RU"/>
        </w:rPr>
        <w:t>5) транспорт чарасы күчәренә рөхсәт ителгән күчәрләрне 14 проценттан (шуны кертеп) 15 процентка кадәр арттырганда:</w:t>
      </w:r>
    </w:p>
    <w:bookmarkEnd w:id="25"/>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5E3C5CC1" wp14:editId="4CBF3CF7">
            <wp:extent cx="5135245" cy="425450"/>
            <wp:effectExtent l="0" t="0" r="825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79910" name="Picture 35"/>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35245"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26" w:name="sub_28"/>
      <w:r w:rsidRPr="00BD5C61">
        <w:rPr>
          <w:rFonts w:ascii="Arial" w:eastAsia="Times New Roman" w:hAnsi="Arial" w:cs="Arial"/>
          <w:sz w:val="24"/>
          <w:szCs w:val="24"/>
          <w:lang w:val="tt" w:eastAsia="ru-RU"/>
        </w:rPr>
        <w:t>8. Бер күчәргә рөхсәт ителә торган күчәр йөкләнешенең күрсәткечләрен (норматив күчәр йөкләнеше 11,5 тонна/күчәр булганда) арттырганда авыр йөкле транспорт чара</w:t>
      </w:r>
      <w:r w:rsidRPr="00BD5C61">
        <w:rPr>
          <w:rFonts w:ascii="Arial" w:eastAsia="Times New Roman" w:hAnsi="Arial" w:cs="Arial"/>
          <w:noProof/>
          <w:sz w:val="24"/>
          <w:szCs w:val="24"/>
          <w:lang w:eastAsia="ru-RU"/>
        </w:rPr>
        <w:drawing>
          <wp:inline distT="0" distB="0" distL="0" distR="0" wp14:anchorId="5F92BC4D" wp14:editId="1B4EB762">
            <wp:extent cx="340360" cy="223520"/>
            <wp:effectExtent l="0" t="0" r="254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41900" name="Picture 36"/>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34036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лары китерә торган зыян күләме әлеге исәпләүнең 4 пунктында китерелгән формула буенча исәпләнә һәм түбәндәгеләрне төзи:</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27" w:name="sub_2071"/>
      <w:bookmarkEnd w:id="26"/>
      <w:r w:rsidRPr="00BD5C61">
        <w:rPr>
          <w:rFonts w:ascii="Arial" w:eastAsia="Times New Roman" w:hAnsi="Arial" w:cs="Arial"/>
          <w:sz w:val="24"/>
          <w:szCs w:val="24"/>
          <w:lang w:val="tt" w:eastAsia="ru-RU"/>
        </w:rPr>
        <w:t>1) транспорт чарасы күчәренә рөхсәт ителгән күчәрләрне арттырганда 10 проценттан 11 процентка кадәр:</w:t>
      </w:r>
    </w:p>
    <w:bookmarkEnd w:id="27"/>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35DDE32C" wp14:editId="1C60EE25">
            <wp:extent cx="5018405" cy="4254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74749" name="Picture 37"/>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018405"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28" w:name="sub_2072"/>
      <w:r w:rsidRPr="00BD5C61">
        <w:rPr>
          <w:rFonts w:ascii="Arial" w:eastAsia="Times New Roman" w:hAnsi="Arial" w:cs="Arial"/>
          <w:sz w:val="24"/>
          <w:szCs w:val="24"/>
          <w:lang w:val="tt" w:eastAsia="ru-RU"/>
        </w:rPr>
        <w:t>2) транспорт чарасы күчәренә рөхсәт ителгән күчәрләрне арттырганда (шуны кертеп) 11 проценттан 12 процентка кадәр:</w:t>
      </w:r>
    </w:p>
    <w:bookmarkEnd w:id="28"/>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4D9CCF24" wp14:editId="13C37FC8">
            <wp:extent cx="5103495" cy="425450"/>
            <wp:effectExtent l="0" t="0" r="190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96123" name="Picture 38"/>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03495"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29" w:name="sub_2073"/>
      <w:r w:rsidRPr="00BD5C61">
        <w:rPr>
          <w:rFonts w:ascii="Arial" w:eastAsia="Times New Roman" w:hAnsi="Arial" w:cs="Arial"/>
          <w:sz w:val="24"/>
          <w:szCs w:val="24"/>
          <w:lang w:val="tt" w:eastAsia="ru-RU"/>
        </w:rPr>
        <w:t>3) транспорт чарасы күчәренә рөхсәт ителгән күчәр йөкләнешен 12 проценттан 13 процентка кадәр арттырганда:</w:t>
      </w:r>
    </w:p>
    <w:bookmarkEnd w:id="29"/>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4E09DE1E" wp14:editId="6B9B0328">
            <wp:extent cx="5018405" cy="4254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98196" name="Picture 39"/>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018405"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30" w:name="sub_2074"/>
      <w:r w:rsidRPr="00BD5C61">
        <w:rPr>
          <w:rFonts w:ascii="Arial" w:eastAsia="Times New Roman" w:hAnsi="Arial" w:cs="Arial"/>
          <w:sz w:val="24"/>
          <w:szCs w:val="24"/>
          <w:lang w:val="tt" w:eastAsia="ru-RU"/>
        </w:rPr>
        <w:t>4) транспорт чарасы күчәренә рөхсәт ителгән күчәрләрне арттырганда (шуны кертеп) 14 процентка кадәр:</w:t>
      </w:r>
    </w:p>
    <w:bookmarkEnd w:id="30"/>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34D502B4" wp14:editId="6AD57FE4">
            <wp:extent cx="5103495" cy="425450"/>
            <wp:effectExtent l="0" t="0" r="190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24434" name="Picture 40"/>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103495"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31" w:name="sub_2075"/>
      <w:r w:rsidRPr="00BD5C61">
        <w:rPr>
          <w:rFonts w:ascii="Arial" w:eastAsia="Times New Roman" w:hAnsi="Arial" w:cs="Arial"/>
          <w:sz w:val="24"/>
          <w:szCs w:val="24"/>
          <w:lang w:val="tt" w:eastAsia="ru-RU"/>
        </w:rPr>
        <w:t>5) транспорт чарасы күчәренә рөхсәт ителгән күчәрләрне 14 проценттан (шуны кертеп) 15 процентка кадәр арттырганда:</w:t>
      </w:r>
    </w:p>
    <w:bookmarkEnd w:id="31"/>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1B983921" wp14:editId="39D45EA9">
            <wp:extent cx="5008245" cy="425450"/>
            <wp:effectExtent l="0" t="0" r="190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27947" name="Picture 41"/>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008245" cy="42545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32" w:name="sub_207"/>
      <w:r w:rsidRPr="00BD5C61">
        <w:rPr>
          <w:rFonts w:ascii="Arial" w:eastAsia="Times New Roman" w:hAnsi="Arial" w:cs="Arial"/>
          <w:sz w:val="24"/>
          <w:szCs w:val="24"/>
          <w:lang w:val="tt" w:eastAsia="ru-RU"/>
        </w:rPr>
        <w:t>9. Транспорт чаралары рөхсәт ителә торган күчәр йөкләнешенең күрсәткечләрен арттырганда барлык норматив күчәр йөкләнешләре өчен 15 проценттан артык булган (6, 6, 10, 11,5 тонна/ось) авыр йөкле транспорт чаралары китерә торган зыян күләме автомобиль юлы өчен мөмкин булган күчәр йөкләнешенең тиешле әһәмияткә артып китүе зурлыгын үзгәртү юлы белән әлеге исәпләүнең 4 пунктында китерелгән формула буенча исәпләнә.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33" w:name="sub_208"/>
      <w:bookmarkEnd w:id="32"/>
      <w:r w:rsidRPr="00BD5C61">
        <w:rPr>
          <w:rFonts w:ascii="Arial" w:eastAsia="Times New Roman" w:hAnsi="Arial" w:cs="Arial"/>
          <w:sz w:val="24"/>
          <w:szCs w:val="24"/>
          <w:lang w:val="tt" w:eastAsia="ru-RU"/>
        </w:rPr>
        <w:t>10. Авыр йөкле транспорт чаралары тарафыннан мөмкин булган массаның күрсәткечләрен һәр 100 километрга</w:t>
      </w:r>
      <w:r w:rsidRPr="00BD5C61">
        <w:rPr>
          <w:rFonts w:ascii="Arial" w:eastAsia="Times New Roman" w:hAnsi="Arial" w:cs="Arial"/>
          <w:noProof/>
          <w:sz w:val="24"/>
          <w:szCs w:val="24"/>
          <w:lang w:eastAsia="ru-RU"/>
        </w:rPr>
        <w:drawing>
          <wp:inline distT="0" distB="0" distL="0" distR="0" wp14:anchorId="234051AA" wp14:editId="7589992E">
            <wp:extent cx="255270" cy="2235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75372" name="Picture 42"/>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25527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арттырганда китерелә торган зыян күләме түбәндәге формула буенча исәпләнә:</w:t>
      </w:r>
    </w:p>
    <w:bookmarkEnd w:id="33"/>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698"/>
        <w:jc w:val="center"/>
        <w:rPr>
          <w:rFonts w:ascii="Arial" w:eastAsia="Times New Roman" w:hAnsi="Arial" w:cs="Arial"/>
          <w:sz w:val="24"/>
          <w:szCs w:val="24"/>
          <w:lang w:val="en-US" w:eastAsia="ru-RU"/>
        </w:rPr>
      </w:pPr>
      <w:r w:rsidRPr="00BD5C61">
        <w:rPr>
          <w:rFonts w:ascii="Arial" w:eastAsia="Times New Roman" w:hAnsi="Arial" w:cs="Arial"/>
          <w:noProof/>
          <w:sz w:val="24"/>
          <w:szCs w:val="24"/>
          <w:lang w:eastAsia="ru-RU"/>
        </w:rPr>
        <w:drawing>
          <wp:inline distT="0" distB="0" distL="0" distR="0" wp14:anchorId="3AC68348" wp14:editId="6CA72783">
            <wp:extent cx="2498725" cy="244475"/>
            <wp:effectExtent l="0" t="0" r="0" b="317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18665" name="Picture 4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2498725" cy="244475"/>
                    </a:xfrm>
                    <a:prstGeom prst="rect">
                      <a:avLst/>
                    </a:prstGeom>
                    <a:noFill/>
                    <a:ln>
                      <a:noFill/>
                    </a:ln>
                  </pic:spPr>
                </pic:pic>
              </a:graphicData>
            </a:graphic>
          </wp:inline>
        </w:drawing>
      </w:r>
      <w:r w:rsidRPr="00BD5C61">
        <w:rPr>
          <w:rFonts w:ascii="Arial" w:eastAsia="Times New Roman" w:hAnsi="Arial" w:cs="Arial"/>
          <w:sz w:val="24"/>
          <w:szCs w:val="24"/>
          <w:lang w:val="tt" w:eastAsia="ru-RU"/>
        </w:rPr>
        <w:t>,</w:t>
      </w:r>
    </w:p>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sz w:val="24"/>
          <w:szCs w:val="24"/>
          <w:lang w:val="tt" w:eastAsia="ru-RU"/>
        </w:rPr>
        <w:t>биредә: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noProof/>
          <w:sz w:val="24"/>
          <w:szCs w:val="24"/>
          <w:lang w:eastAsia="ru-RU"/>
        </w:rPr>
        <w:drawing>
          <wp:inline distT="0" distB="0" distL="0" distR="0" wp14:anchorId="63A3BBEE" wp14:editId="1B6D96AB">
            <wp:extent cx="531495" cy="223520"/>
            <wp:effectExtent l="0" t="0" r="190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26748" name="Picture 44"/>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53149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Россия Федерациясе территориясендә автомобиль юлының урнашуына карап, капиталь ремонт эшләрен башкаруның чагыштырма бәясен исәпкә ала торган коэффициент, ул 67 нче карары белән расланган авыр йөкле транспорт чаралары китерә торган зыянны каплау кагыйдәләренә 1 нче кушымта таблицасы нигезендә билгеләнә;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noProof/>
          <w:sz w:val="24"/>
          <w:szCs w:val="24"/>
          <w:lang w:eastAsia="ru-RU"/>
        </w:rPr>
        <w:drawing>
          <wp:inline distT="0" distB="0" distL="0" distR="0" wp14:anchorId="5639E59A" wp14:editId="062A29BA">
            <wp:extent cx="276225" cy="22352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99430" name="Picture 45"/>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27622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Россия Федерациясе территориясендә автомобиль юлы урнашуга бәйле рәвештә транспорт чарасы массасының йогынтысын коэффициенты, ул Кагыйдәләргә</w:t>
      </w:r>
      <w:hyperlink r:id="rId51" w:history="1">
        <w:r w:rsidRPr="00BD5C61">
          <w:rPr>
            <w:rFonts w:ascii="Arial" w:eastAsia="Times New Roman" w:hAnsi="Arial" w:cs="Arial"/>
            <w:sz w:val="24"/>
            <w:szCs w:val="24"/>
            <w:lang w:val="tt" w:eastAsia="ru-RU"/>
          </w:rPr>
          <w:t xml:space="preserve"> </w:t>
        </w:r>
      </w:hyperlink>
      <w:r w:rsidR="009E2B24" w:rsidRPr="00BD5C61">
        <w:rPr>
          <w:rFonts w:ascii="Arial" w:eastAsia="Times New Roman" w:hAnsi="Arial" w:cs="Arial"/>
          <w:sz w:val="24"/>
          <w:szCs w:val="24"/>
          <w:lang w:val="tt" w:eastAsia="ru-RU"/>
        </w:rPr>
        <w:t xml:space="preserve"> </w:t>
      </w:r>
      <w:r w:rsidRPr="00BD5C61">
        <w:rPr>
          <w:rFonts w:ascii="Arial" w:eastAsia="Times New Roman" w:hAnsi="Arial" w:cs="Arial"/>
          <w:sz w:val="24"/>
          <w:szCs w:val="24"/>
          <w:lang w:val="tt" w:eastAsia="ru-RU"/>
        </w:rPr>
        <w:t>кушымтаның 1 нче таблицасы нигезендә N 67 карары белән расланган авыр йөкле транспорт чаралары китерә торган зыянны каплау кагыйдәләренә таянып билгеләнә;</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noProof/>
          <w:sz w:val="24"/>
          <w:szCs w:val="24"/>
          <w:lang w:eastAsia="ru-RU"/>
        </w:rPr>
        <w:drawing>
          <wp:inline distT="0" distB="0" distL="0" distR="0" wp14:anchorId="1A8F83D0" wp14:editId="0EC081BB">
            <wp:extent cx="446405" cy="2235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05493" name="Picture 46"/>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44640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автомобиль юлы өчен транспорт чарасының рөхсәт ителә торган массасын 7365 сум/100 км га арттырганда зыянның башлангыч күләме;</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sz w:val="24"/>
          <w:szCs w:val="24"/>
          <w:lang w:val="tt" w:eastAsia="ru-RU"/>
        </w:rPr>
        <w:t>с - массаны арттыруны исәпкә алу коэффициенты, ул 0,01675 кә тигез;</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r w:rsidRPr="00BD5C61">
        <w:rPr>
          <w:rFonts w:ascii="Arial" w:eastAsia="Times New Roman" w:hAnsi="Arial" w:cs="Arial"/>
          <w:noProof/>
          <w:sz w:val="24"/>
          <w:szCs w:val="24"/>
          <w:lang w:eastAsia="ru-RU"/>
        </w:rPr>
        <w:drawing>
          <wp:inline distT="0" distB="0" distL="0" distR="0" wp14:anchorId="0A3D9B22" wp14:editId="787523AA">
            <wp:extent cx="276225" cy="22352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02802" name="Picture 47"/>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276225"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 xml:space="preserve"> - транспорт чарасының факттагы массасының рөхсәт ителгән проценттан артып китүе зурлыгы.</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34" w:name="sub_209"/>
      <w:r w:rsidRPr="00BD5C61">
        <w:rPr>
          <w:rFonts w:ascii="Arial" w:eastAsia="Times New Roman" w:hAnsi="Arial" w:cs="Arial"/>
          <w:sz w:val="24"/>
          <w:szCs w:val="24"/>
          <w:lang w:val="tt" w:eastAsia="ru-RU"/>
        </w:rPr>
        <w:t xml:space="preserve">11. Транспорт чаралары рөхсәт ителә торган массаның һәр 100 километрга </w:t>
      </w:r>
      <w:r w:rsidRPr="00BD5C61">
        <w:rPr>
          <w:rFonts w:ascii="Arial" w:eastAsia="Times New Roman" w:hAnsi="Arial" w:cs="Arial"/>
          <w:noProof/>
          <w:sz w:val="24"/>
          <w:szCs w:val="24"/>
          <w:lang w:eastAsia="ru-RU"/>
        </w:rPr>
        <w:drawing>
          <wp:inline distT="0" distB="0" distL="0" distR="0" wp14:anchorId="40E6396D" wp14:editId="5B35F06D">
            <wp:extent cx="255270" cy="22352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816" name="Picture 48"/>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255270" cy="223520"/>
                    </a:xfrm>
                    <a:prstGeom prst="rect">
                      <a:avLst/>
                    </a:prstGeom>
                    <a:noFill/>
                    <a:ln>
                      <a:noFill/>
                    </a:ln>
                  </pic:spPr>
                </pic:pic>
              </a:graphicData>
            </a:graphic>
          </wp:inline>
        </w:drawing>
      </w:r>
      <w:r w:rsidRPr="00BD5C61">
        <w:rPr>
          <w:rFonts w:ascii="Arial" w:eastAsia="Times New Roman" w:hAnsi="Arial" w:cs="Arial"/>
          <w:sz w:val="24"/>
          <w:szCs w:val="24"/>
          <w:lang w:val="tt" w:eastAsia="ru-RU"/>
        </w:rPr>
        <w:t>күрсәткечләрен арттырганда китерелә торган зыян күләме әлеге исәпләүнең 10 пунктында китерелгән зыянның күләме буенча исәпләнә һәм түбәндәгеләрне төзи:</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eastAsia="ru-RU"/>
        </w:rPr>
      </w:pPr>
      <w:bookmarkStart w:id="35" w:name="sub_2091"/>
      <w:bookmarkEnd w:id="34"/>
      <w:r w:rsidRPr="00BD5C61">
        <w:rPr>
          <w:rFonts w:ascii="Arial" w:eastAsia="Times New Roman" w:hAnsi="Arial" w:cs="Arial"/>
          <w:sz w:val="24"/>
          <w:szCs w:val="24"/>
          <w:lang w:val="tt" w:eastAsia="ru-RU"/>
        </w:rPr>
        <w:t>1) транспорт чарасы күчәренә рөхсәт ителгән күчәрләрне арттырганда 10 проценттан 11 процентка кадәр:</w:t>
      </w:r>
    </w:p>
    <w:bookmarkEnd w:id="35"/>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3F5559AB" wp14:editId="485DC751">
            <wp:extent cx="3785235" cy="159385"/>
            <wp:effectExtent l="0" t="0" r="571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8175" name="Picture 49"/>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785235" cy="159385"/>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36" w:name="sub_2092"/>
      <w:r w:rsidRPr="00BD5C61">
        <w:rPr>
          <w:rFonts w:ascii="Arial" w:eastAsia="Times New Roman" w:hAnsi="Arial" w:cs="Arial"/>
          <w:sz w:val="24"/>
          <w:szCs w:val="24"/>
          <w:lang w:val="tt" w:eastAsia="ru-RU"/>
        </w:rPr>
        <w:t>2) транспорт чарасы күчәренә рөхсәт ителгән күчәрләрне арттырганда (шуны кертеп) 11 проценттан 12 процентка кадәр:</w:t>
      </w:r>
    </w:p>
    <w:bookmarkEnd w:id="36"/>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r w:rsidRPr="00BD5C61">
        <w:rPr>
          <w:rFonts w:ascii="Arial" w:eastAsia="Times New Roman" w:hAnsi="Arial" w:cs="Arial"/>
          <w:noProof/>
          <w:sz w:val="24"/>
          <w:szCs w:val="24"/>
          <w:lang w:eastAsia="ru-RU"/>
        </w:rPr>
        <w:drawing>
          <wp:inline distT="0" distB="0" distL="0" distR="0" wp14:anchorId="50B4523B" wp14:editId="30C3792D">
            <wp:extent cx="3785235" cy="159385"/>
            <wp:effectExtent l="0" t="0" r="571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71687" name="Picture 50"/>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785235" cy="159385"/>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bookmarkStart w:id="37" w:name="sub_2093"/>
      <w:r w:rsidRPr="00BD5C61">
        <w:rPr>
          <w:rFonts w:ascii="Arial" w:eastAsia="Times New Roman" w:hAnsi="Arial" w:cs="Arial"/>
          <w:sz w:val="24"/>
          <w:szCs w:val="24"/>
          <w:lang w:val="tt" w:eastAsia="ru-RU"/>
        </w:rPr>
        <w:t>3) транспорт чарасы күчәренә рөхсәт ителгән күчәр йөкләнешен 12 проценттан 13 процентка кадәр арттырганда:</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bookmarkStart w:id="38" w:name="sub_2094"/>
      <w:bookmarkEnd w:id="37"/>
      <w:r w:rsidRPr="00BD5C61">
        <w:rPr>
          <w:rFonts w:ascii="Arial" w:eastAsia="Times New Roman" w:hAnsi="Arial" w:cs="Arial"/>
          <w:noProof/>
          <w:sz w:val="24"/>
          <w:szCs w:val="24"/>
          <w:lang w:eastAsia="ru-RU"/>
        </w:rPr>
        <w:drawing>
          <wp:inline distT="0" distB="0" distL="0" distR="0" wp14:anchorId="560C81B9" wp14:editId="38D96FE6">
            <wp:extent cx="3785235" cy="159385"/>
            <wp:effectExtent l="0" t="0" r="571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24405" name="Picture 51"/>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785235" cy="159385"/>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sz w:val="24"/>
          <w:szCs w:val="24"/>
          <w:lang w:val="tt" w:eastAsia="ru-RU"/>
        </w:rPr>
        <w:t>4) транспорт чарасы күчәренә рөхсәт ителгән күчәрләрне арттырганда (шуны кертеп) 14 процентка кадәр:</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bookmarkStart w:id="39" w:name="sub_2095"/>
      <w:bookmarkEnd w:id="38"/>
      <w:r w:rsidRPr="00BD5C61">
        <w:rPr>
          <w:rFonts w:ascii="Arial" w:eastAsia="Times New Roman" w:hAnsi="Arial" w:cs="Arial"/>
          <w:noProof/>
          <w:sz w:val="24"/>
          <w:szCs w:val="24"/>
          <w:lang w:eastAsia="ru-RU"/>
        </w:rPr>
        <w:drawing>
          <wp:inline distT="0" distB="0" distL="0" distR="0" wp14:anchorId="08A68E4B" wp14:editId="78AD8E83">
            <wp:extent cx="3785235" cy="159385"/>
            <wp:effectExtent l="0" t="0" r="571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07680" name="Picture 52"/>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785235" cy="159385"/>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sz w:val="24"/>
          <w:szCs w:val="24"/>
          <w:lang w:val="tt" w:eastAsia="ru-RU"/>
        </w:rPr>
        <w:t>5) транспорт чарасы күчәренә рөхсәт ителгән күчәрләрне 14 проценттан (шуны кертеп) 15 процентка кадәр арттырганда:</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i/>
          <w:sz w:val="24"/>
          <w:szCs w:val="24"/>
          <w:lang w:val="en-US" w:eastAsia="ru-RU"/>
        </w:rPr>
      </w:pPr>
      <w:bookmarkStart w:id="40" w:name="sub_210"/>
      <w:bookmarkEnd w:id="39"/>
      <w:r w:rsidRPr="00BD5C61">
        <w:rPr>
          <w:rFonts w:ascii="Arial" w:eastAsia="Times New Roman" w:hAnsi="Arial" w:cs="Arial"/>
          <w:noProof/>
          <w:sz w:val="24"/>
          <w:szCs w:val="24"/>
          <w:lang w:eastAsia="ru-RU"/>
        </w:rPr>
        <w:drawing>
          <wp:inline distT="0" distB="0" distL="0" distR="0" wp14:anchorId="35412B6E" wp14:editId="202BEDE9">
            <wp:extent cx="3774440" cy="201930"/>
            <wp:effectExtent l="0" t="0" r="0" b="762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31208" name="Picture 53"/>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774440" cy="201930"/>
                    </a:xfrm>
                    <a:prstGeom prst="rect">
                      <a:avLst/>
                    </a:prstGeom>
                    <a:noFill/>
                    <a:ln>
                      <a:noFill/>
                    </a:ln>
                  </pic:spPr>
                </pic:pic>
              </a:graphicData>
            </a:graphic>
          </wp:inline>
        </w:drawing>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sz w:val="24"/>
          <w:szCs w:val="24"/>
          <w:lang w:val="tt" w:eastAsia="ru-RU"/>
        </w:rPr>
        <w:t>12. Рөхсәт ителә торган массаның 15 проценттан артыграгы авыр йөкле транспорт чаралары китерә торган зыян күләме әлеге исәпләүнең 10 пунктында китерелгән зыян күләме формуласы буенча, транспорт чарасының факттагы массасының тиешле мәгънәгә ия автомобиль юлы өчен мөмкин булган массадан артып китү зурлыгын үзгәртү юлы белән исәпләнелә.</w:t>
      </w:r>
    </w:p>
    <w:bookmarkEnd w:id="40"/>
    <w:p w:rsidR="00B97F0F" w:rsidRPr="00BD5C61" w:rsidRDefault="00B97F0F"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bCs/>
          <w:sz w:val="24"/>
          <w:szCs w:val="24"/>
          <w:lang w:val="tt" w:eastAsia="ru-RU"/>
        </w:rPr>
        <w:t xml:space="preserve">Искәрмә. </w:t>
      </w:r>
      <w:r w:rsidRPr="00BD5C61">
        <w:rPr>
          <w:rFonts w:ascii="Arial" w:eastAsia="Times New Roman" w:hAnsi="Arial" w:cs="Arial"/>
          <w:sz w:val="24"/>
          <w:szCs w:val="24"/>
          <w:lang w:val="tt" w:eastAsia="ru-RU"/>
        </w:rPr>
        <w:t>Транспорт чарасының рөхсәт ителә торган массасын 2 проценттан 15 процентка арттырганда (шул көнне кертеп) рөхсәт ителә торган массаның күрсәткечләрен арттырганда түбәндәге коэффициентлар кулланыла:</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sz w:val="24"/>
          <w:szCs w:val="24"/>
          <w:lang w:val="tt" w:eastAsia="ru-RU"/>
        </w:rPr>
        <w:t>2022 елның 1 гыйнварыннан 2022 елның 31 декабренә кадәр (шуны кертеп) - 0,6;</w:t>
      </w:r>
    </w:p>
    <w:p w:rsidR="00B97F0F" w:rsidRPr="00BD5C61" w:rsidRDefault="00BD5C61" w:rsidP="00B97F0F">
      <w:pPr>
        <w:widowControl w:val="0"/>
        <w:autoSpaceDE w:val="0"/>
        <w:autoSpaceDN w:val="0"/>
        <w:adjustRightInd w:val="0"/>
        <w:spacing w:line="240" w:lineRule="auto"/>
        <w:ind w:firstLine="720"/>
        <w:rPr>
          <w:rFonts w:ascii="Arial" w:eastAsia="Times New Roman" w:hAnsi="Arial" w:cs="Arial"/>
          <w:sz w:val="24"/>
          <w:szCs w:val="24"/>
          <w:lang w:val="en-US" w:eastAsia="ru-RU"/>
        </w:rPr>
      </w:pPr>
      <w:r w:rsidRPr="00BD5C61">
        <w:rPr>
          <w:rFonts w:ascii="Arial" w:eastAsia="Times New Roman" w:hAnsi="Arial" w:cs="Arial"/>
          <w:sz w:val="24"/>
          <w:szCs w:val="24"/>
          <w:lang w:val="tt" w:eastAsia="ru-RU"/>
        </w:rPr>
        <w:t>2023 елның 1 гыйнварыннан 2023 елның 31 декабренә кадәр (шуны кертеп) - 0,8.</w:t>
      </w:r>
    </w:p>
    <w:p w:rsidR="00B97F0F" w:rsidRPr="00BD5C61" w:rsidRDefault="00B97F0F" w:rsidP="002B2441">
      <w:pPr>
        <w:rPr>
          <w:rFonts w:ascii="Arial" w:hAnsi="Arial" w:cs="Arial"/>
          <w:sz w:val="24"/>
          <w:szCs w:val="24"/>
          <w:lang w:val="en-US"/>
        </w:rPr>
      </w:pPr>
    </w:p>
    <w:sectPr w:rsidR="00B97F0F" w:rsidRPr="00BD5C61" w:rsidSect="00BD5C61">
      <w:pgSz w:w="11906" w:h="16838" w:code="9"/>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642E"/>
    <w:multiLevelType w:val="hybridMultilevel"/>
    <w:tmpl w:val="B5AE52E4"/>
    <w:lvl w:ilvl="0" w:tplc="38823F04">
      <w:start w:val="1"/>
      <w:numFmt w:val="decimal"/>
      <w:lvlText w:val="3.%1"/>
      <w:lvlJc w:val="left"/>
      <w:pPr>
        <w:ind w:left="360" w:hanging="360"/>
      </w:pPr>
      <w:rPr>
        <w:rFonts w:hint="default"/>
      </w:rPr>
    </w:lvl>
    <w:lvl w:ilvl="1" w:tplc="CFC40E92" w:tentative="1">
      <w:start w:val="1"/>
      <w:numFmt w:val="lowerLetter"/>
      <w:lvlText w:val="%2."/>
      <w:lvlJc w:val="left"/>
      <w:pPr>
        <w:ind w:left="1440" w:hanging="360"/>
      </w:pPr>
    </w:lvl>
    <w:lvl w:ilvl="2" w:tplc="39780BCC" w:tentative="1">
      <w:start w:val="1"/>
      <w:numFmt w:val="lowerRoman"/>
      <w:lvlText w:val="%3."/>
      <w:lvlJc w:val="right"/>
      <w:pPr>
        <w:ind w:left="2160" w:hanging="180"/>
      </w:pPr>
    </w:lvl>
    <w:lvl w:ilvl="3" w:tplc="F0103A8A" w:tentative="1">
      <w:start w:val="1"/>
      <w:numFmt w:val="decimal"/>
      <w:lvlText w:val="%4."/>
      <w:lvlJc w:val="left"/>
      <w:pPr>
        <w:ind w:left="2880" w:hanging="360"/>
      </w:pPr>
    </w:lvl>
    <w:lvl w:ilvl="4" w:tplc="4476E66C" w:tentative="1">
      <w:start w:val="1"/>
      <w:numFmt w:val="lowerLetter"/>
      <w:lvlText w:val="%5."/>
      <w:lvlJc w:val="left"/>
      <w:pPr>
        <w:ind w:left="3600" w:hanging="360"/>
      </w:pPr>
    </w:lvl>
    <w:lvl w:ilvl="5" w:tplc="51A69E26" w:tentative="1">
      <w:start w:val="1"/>
      <w:numFmt w:val="lowerRoman"/>
      <w:lvlText w:val="%6."/>
      <w:lvlJc w:val="right"/>
      <w:pPr>
        <w:ind w:left="4320" w:hanging="180"/>
      </w:pPr>
    </w:lvl>
    <w:lvl w:ilvl="6" w:tplc="B1547CE8" w:tentative="1">
      <w:start w:val="1"/>
      <w:numFmt w:val="decimal"/>
      <w:lvlText w:val="%7."/>
      <w:lvlJc w:val="left"/>
      <w:pPr>
        <w:ind w:left="5040" w:hanging="360"/>
      </w:pPr>
    </w:lvl>
    <w:lvl w:ilvl="7" w:tplc="522A96D0" w:tentative="1">
      <w:start w:val="1"/>
      <w:numFmt w:val="lowerLetter"/>
      <w:lvlText w:val="%8."/>
      <w:lvlJc w:val="left"/>
      <w:pPr>
        <w:ind w:left="5760" w:hanging="360"/>
      </w:pPr>
    </w:lvl>
    <w:lvl w:ilvl="8" w:tplc="36CED882" w:tentative="1">
      <w:start w:val="1"/>
      <w:numFmt w:val="lowerRoman"/>
      <w:lvlText w:val="%9."/>
      <w:lvlJc w:val="right"/>
      <w:pPr>
        <w:ind w:left="6480" w:hanging="180"/>
      </w:pPr>
    </w:lvl>
  </w:abstractNum>
  <w:abstractNum w:abstractNumId="1">
    <w:nsid w:val="10A372A8"/>
    <w:multiLevelType w:val="hybridMultilevel"/>
    <w:tmpl w:val="26528828"/>
    <w:lvl w:ilvl="0" w:tplc="3EB29A86">
      <w:start w:val="1"/>
      <w:numFmt w:val="decimal"/>
      <w:lvlText w:val="%1."/>
      <w:lvlJc w:val="left"/>
      <w:pPr>
        <w:ind w:left="443" w:hanging="585"/>
      </w:pPr>
      <w:rPr>
        <w:rFonts w:hint="default"/>
      </w:rPr>
    </w:lvl>
    <w:lvl w:ilvl="1" w:tplc="6D64373A" w:tentative="1">
      <w:start w:val="1"/>
      <w:numFmt w:val="lowerLetter"/>
      <w:lvlText w:val="%2."/>
      <w:lvlJc w:val="left"/>
      <w:pPr>
        <w:ind w:left="938" w:hanging="360"/>
      </w:pPr>
    </w:lvl>
    <w:lvl w:ilvl="2" w:tplc="0266412C" w:tentative="1">
      <w:start w:val="1"/>
      <w:numFmt w:val="lowerRoman"/>
      <w:lvlText w:val="%3."/>
      <w:lvlJc w:val="right"/>
      <w:pPr>
        <w:ind w:left="1658" w:hanging="180"/>
      </w:pPr>
    </w:lvl>
    <w:lvl w:ilvl="3" w:tplc="AA82EB60" w:tentative="1">
      <w:start w:val="1"/>
      <w:numFmt w:val="decimal"/>
      <w:lvlText w:val="%4."/>
      <w:lvlJc w:val="left"/>
      <w:pPr>
        <w:ind w:left="2378" w:hanging="360"/>
      </w:pPr>
    </w:lvl>
    <w:lvl w:ilvl="4" w:tplc="5434E190" w:tentative="1">
      <w:start w:val="1"/>
      <w:numFmt w:val="lowerLetter"/>
      <w:lvlText w:val="%5."/>
      <w:lvlJc w:val="left"/>
      <w:pPr>
        <w:ind w:left="3098" w:hanging="360"/>
      </w:pPr>
    </w:lvl>
    <w:lvl w:ilvl="5" w:tplc="E9B42798" w:tentative="1">
      <w:start w:val="1"/>
      <w:numFmt w:val="lowerRoman"/>
      <w:lvlText w:val="%6."/>
      <w:lvlJc w:val="right"/>
      <w:pPr>
        <w:ind w:left="3818" w:hanging="180"/>
      </w:pPr>
    </w:lvl>
    <w:lvl w:ilvl="6" w:tplc="58089128" w:tentative="1">
      <w:start w:val="1"/>
      <w:numFmt w:val="decimal"/>
      <w:lvlText w:val="%7."/>
      <w:lvlJc w:val="left"/>
      <w:pPr>
        <w:ind w:left="4538" w:hanging="360"/>
      </w:pPr>
    </w:lvl>
    <w:lvl w:ilvl="7" w:tplc="24DC61F8" w:tentative="1">
      <w:start w:val="1"/>
      <w:numFmt w:val="lowerLetter"/>
      <w:lvlText w:val="%8."/>
      <w:lvlJc w:val="left"/>
      <w:pPr>
        <w:ind w:left="5258" w:hanging="360"/>
      </w:pPr>
    </w:lvl>
    <w:lvl w:ilvl="8" w:tplc="C00E8A9A" w:tentative="1">
      <w:start w:val="1"/>
      <w:numFmt w:val="lowerRoman"/>
      <w:lvlText w:val="%9."/>
      <w:lvlJc w:val="right"/>
      <w:pPr>
        <w:ind w:left="5978" w:hanging="180"/>
      </w:pPr>
    </w:lvl>
  </w:abstractNum>
  <w:abstractNum w:abstractNumId="2">
    <w:nsid w:val="20923B84"/>
    <w:multiLevelType w:val="multilevel"/>
    <w:tmpl w:val="4CD29D9A"/>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5912959"/>
    <w:multiLevelType w:val="singleLevel"/>
    <w:tmpl w:val="F62A36F8"/>
    <w:lvl w:ilvl="0">
      <w:start w:val="1"/>
      <w:numFmt w:val="decimal"/>
      <w:lvlText w:val="%1."/>
      <w:legacy w:legacy="1" w:legacySpace="0" w:legacyIndent="0"/>
      <w:lvlJc w:val="left"/>
      <w:pPr>
        <w:ind w:left="284" w:firstLine="0"/>
      </w:pPr>
    </w:lvl>
  </w:abstractNum>
  <w:abstractNum w:abstractNumId="4">
    <w:nsid w:val="3FFF4860"/>
    <w:multiLevelType w:val="singleLevel"/>
    <w:tmpl w:val="9DF2C61C"/>
    <w:lvl w:ilvl="0">
      <w:numFmt w:val="bullet"/>
      <w:lvlText w:val="-"/>
      <w:lvlJc w:val="left"/>
      <w:pPr>
        <w:tabs>
          <w:tab w:val="num" w:pos="540"/>
        </w:tabs>
        <w:ind w:left="540" w:hanging="360"/>
      </w:pPr>
      <w:rPr>
        <w:rFonts w:hint="default"/>
        <w:sz w:val="26"/>
      </w:rPr>
    </w:lvl>
  </w:abstractNum>
  <w:abstractNum w:abstractNumId="5">
    <w:nsid w:val="759D6873"/>
    <w:multiLevelType w:val="hybridMultilevel"/>
    <w:tmpl w:val="3AF2DD8A"/>
    <w:lvl w:ilvl="0" w:tplc="84729D8A">
      <w:start w:val="1"/>
      <w:numFmt w:val="decimal"/>
      <w:lvlText w:val="2.%1"/>
      <w:lvlJc w:val="left"/>
      <w:pPr>
        <w:ind w:left="1080" w:hanging="360"/>
      </w:pPr>
      <w:rPr>
        <w:rFonts w:hint="default"/>
      </w:rPr>
    </w:lvl>
    <w:lvl w:ilvl="1" w:tplc="2AB4B4B8" w:tentative="1">
      <w:start w:val="1"/>
      <w:numFmt w:val="lowerLetter"/>
      <w:lvlText w:val="%2."/>
      <w:lvlJc w:val="left"/>
      <w:pPr>
        <w:ind w:left="1440" w:hanging="360"/>
      </w:pPr>
    </w:lvl>
    <w:lvl w:ilvl="2" w:tplc="A740E56C" w:tentative="1">
      <w:start w:val="1"/>
      <w:numFmt w:val="lowerRoman"/>
      <w:lvlText w:val="%3."/>
      <w:lvlJc w:val="right"/>
      <w:pPr>
        <w:ind w:left="2160" w:hanging="180"/>
      </w:pPr>
    </w:lvl>
    <w:lvl w:ilvl="3" w:tplc="E8FE0BA2" w:tentative="1">
      <w:start w:val="1"/>
      <w:numFmt w:val="decimal"/>
      <w:lvlText w:val="%4."/>
      <w:lvlJc w:val="left"/>
      <w:pPr>
        <w:ind w:left="2880" w:hanging="360"/>
      </w:pPr>
    </w:lvl>
    <w:lvl w:ilvl="4" w:tplc="C03E9C38" w:tentative="1">
      <w:start w:val="1"/>
      <w:numFmt w:val="lowerLetter"/>
      <w:lvlText w:val="%5."/>
      <w:lvlJc w:val="left"/>
      <w:pPr>
        <w:ind w:left="3600" w:hanging="360"/>
      </w:pPr>
    </w:lvl>
    <w:lvl w:ilvl="5" w:tplc="9CEC9DB0" w:tentative="1">
      <w:start w:val="1"/>
      <w:numFmt w:val="lowerRoman"/>
      <w:lvlText w:val="%6."/>
      <w:lvlJc w:val="right"/>
      <w:pPr>
        <w:ind w:left="4320" w:hanging="180"/>
      </w:pPr>
    </w:lvl>
    <w:lvl w:ilvl="6" w:tplc="D576899E" w:tentative="1">
      <w:start w:val="1"/>
      <w:numFmt w:val="decimal"/>
      <w:lvlText w:val="%7."/>
      <w:lvlJc w:val="left"/>
      <w:pPr>
        <w:ind w:left="5040" w:hanging="360"/>
      </w:pPr>
    </w:lvl>
    <w:lvl w:ilvl="7" w:tplc="E6749588" w:tentative="1">
      <w:start w:val="1"/>
      <w:numFmt w:val="lowerLetter"/>
      <w:lvlText w:val="%8."/>
      <w:lvlJc w:val="left"/>
      <w:pPr>
        <w:ind w:left="5760" w:hanging="360"/>
      </w:pPr>
    </w:lvl>
    <w:lvl w:ilvl="8" w:tplc="EF784D6E"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A"/>
    <w:rsid w:val="000407B7"/>
    <w:rsid w:val="00042121"/>
    <w:rsid w:val="00063DBF"/>
    <w:rsid w:val="00070433"/>
    <w:rsid w:val="000C720F"/>
    <w:rsid w:val="000D4A6C"/>
    <w:rsid w:val="00100600"/>
    <w:rsid w:val="0011388A"/>
    <w:rsid w:val="0012077F"/>
    <w:rsid w:val="001277F0"/>
    <w:rsid w:val="00127812"/>
    <w:rsid w:val="001368A9"/>
    <w:rsid w:val="00143194"/>
    <w:rsid w:val="00162CCB"/>
    <w:rsid w:val="00174AB1"/>
    <w:rsid w:val="00195DD2"/>
    <w:rsid w:val="001A0CAC"/>
    <w:rsid w:val="001A1359"/>
    <w:rsid w:val="001A6893"/>
    <w:rsid w:val="001A7882"/>
    <w:rsid w:val="001C314B"/>
    <w:rsid w:val="00202AB5"/>
    <w:rsid w:val="002061F5"/>
    <w:rsid w:val="00217BA6"/>
    <w:rsid w:val="00230391"/>
    <w:rsid w:val="00242539"/>
    <w:rsid w:val="00243B17"/>
    <w:rsid w:val="00265093"/>
    <w:rsid w:val="00275DF3"/>
    <w:rsid w:val="002933D7"/>
    <w:rsid w:val="002A0963"/>
    <w:rsid w:val="002A7E3E"/>
    <w:rsid w:val="002B2441"/>
    <w:rsid w:val="002C0230"/>
    <w:rsid w:val="002D7A05"/>
    <w:rsid w:val="002F1D67"/>
    <w:rsid w:val="002F296D"/>
    <w:rsid w:val="00311116"/>
    <w:rsid w:val="003123AB"/>
    <w:rsid w:val="00320F46"/>
    <w:rsid w:val="00321455"/>
    <w:rsid w:val="00321C89"/>
    <w:rsid w:val="00334059"/>
    <w:rsid w:val="0035004C"/>
    <w:rsid w:val="00354D63"/>
    <w:rsid w:val="00361F59"/>
    <w:rsid w:val="00395B95"/>
    <w:rsid w:val="003979C1"/>
    <w:rsid w:val="003B0B91"/>
    <w:rsid w:val="003C3A61"/>
    <w:rsid w:val="003C4E7C"/>
    <w:rsid w:val="003E468F"/>
    <w:rsid w:val="003F1B5A"/>
    <w:rsid w:val="003F311C"/>
    <w:rsid w:val="00403770"/>
    <w:rsid w:val="00411194"/>
    <w:rsid w:val="00416A90"/>
    <w:rsid w:val="00450D7D"/>
    <w:rsid w:val="00452C4E"/>
    <w:rsid w:val="00453B99"/>
    <w:rsid w:val="0045568B"/>
    <w:rsid w:val="0045632F"/>
    <w:rsid w:val="00464AF0"/>
    <w:rsid w:val="00467A3B"/>
    <w:rsid w:val="00496DBC"/>
    <w:rsid w:val="004A71C3"/>
    <w:rsid w:val="004A7B2F"/>
    <w:rsid w:val="004C0E85"/>
    <w:rsid w:val="004C75C0"/>
    <w:rsid w:val="004E5537"/>
    <w:rsid w:val="004F20BC"/>
    <w:rsid w:val="00531A85"/>
    <w:rsid w:val="005510F9"/>
    <w:rsid w:val="00562456"/>
    <w:rsid w:val="0057381D"/>
    <w:rsid w:val="005779D5"/>
    <w:rsid w:val="00597394"/>
    <w:rsid w:val="005A316B"/>
    <w:rsid w:val="005A5721"/>
    <w:rsid w:val="005A59BF"/>
    <w:rsid w:val="005B4C74"/>
    <w:rsid w:val="005D4B2F"/>
    <w:rsid w:val="005F119D"/>
    <w:rsid w:val="006076D9"/>
    <w:rsid w:val="00617BD2"/>
    <w:rsid w:val="00624E28"/>
    <w:rsid w:val="006372D3"/>
    <w:rsid w:val="00647A57"/>
    <w:rsid w:val="006560FB"/>
    <w:rsid w:val="00696612"/>
    <w:rsid w:val="006D0095"/>
    <w:rsid w:val="006D277A"/>
    <w:rsid w:val="006D6276"/>
    <w:rsid w:val="006E0958"/>
    <w:rsid w:val="006E1EA0"/>
    <w:rsid w:val="00725852"/>
    <w:rsid w:val="00730F56"/>
    <w:rsid w:val="00752AB4"/>
    <w:rsid w:val="0076318D"/>
    <w:rsid w:val="00765A59"/>
    <w:rsid w:val="007B4FAF"/>
    <w:rsid w:val="007B50DD"/>
    <w:rsid w:val="007C0D40"/>
    <w:rsid w:val="007D086E"/>
    <w:rsid w:val="007D6808"/>
    <w:rsid w:val="007E0B92"/>
    <w:rsid w:val="007E1135"/>
    <w:rsid w:val="007E5038"/>
    <w:rsid w:val="007E6DB2"/>
    <w:rsid w:val="00802F12"/>
    <w:rsid w:val="00827AF4"/>
    <w:rsid w:val="0083311D"/>
    <w:rsid w:val="008516C0"/>
    <w:rsid w:val="00857EAD"/>
    <w:rsid w:val="00863B91"/>
    <w:rsid w:val="00864180"/>
    <w:rsid w:val="008740E1"/>
    <w:rsid w:val="00875FC4"/>
    <w:rsid w:val="00883AF2"/>
    <w:rsid w:val="00893860"/>
    <w:rsid w:val="008A38F0"/>
    <w:rsid w:val="008B168C"/>
    <w:rsid w:val="008B686F"/>
    <w:rsid w:val="008B7728"/>
    <w:rsid w:val="008C778B"/>
    <w:rsid w:val="008E4410"/>
    <w:rsid w:val="008E4EFF"/>
    <w:rsid w:val="008E77B0"/>
    <w:rsid w:val="008F6397"/>
    <w:rsid w:val="00905E4C"/>
    <w:rsid w:val="00910E3F"/>
    <w:rsid w:val="00912EAD"/>
    <w:rsid w:val="00925981"/>
    <w:rsid w:val="009440EB"/>
    <w:rsid w:val="00946D40"/>
    <w:rsid w:val="00955C8E"/>
    <w:rsid w:val="009710D9"/>
    <w:rsid w:val="009712A1"/>
    <w:rsid w:val="00973B10"/>
    <w:rsid w:val="00977915"/>
    <w:rsid w:val="009A08AE"/>
    <w:rsid w:val="009A1BB6"/>
    <w:rsid w:val="009A5870"/>
    <w:rsid w:val="009B6B1D"/>
    <w:rsid w:val="009C48CD"/>
    <w:rsid w:val="009D6960"/>
    <w:rsid w:val="009E2B24"/>
    <w:rsid w:val="009F430A"/>
    <w:rsid w:val="00A26C14"/>
    <w:rsid w:val="00A43CD1"/>
    <w:rsid w:val="00A5356A"/>
    <w:rsid w:val="00A71C08"/>
    <w:rsid w:val="00A816AD"/>
    <w:rsid w:val="00A82523"/>
    <w:rsid w:val="00A863FE"/>
    <w:rsid w:val="00A94716"/>
    <w:rsid w:val="00A97659"/>
    <w:rsid w:val="00AA32BD"/>
    <w:rsid w:val="00AB38FA"/>
    <w:rsid w:val="00AB3ABF"/>
    <w:rsid w:val="00AD23DE"/>
    <w:rsid w:val="00AE5AE8"/>
    <w:rsid w:val="00B110CA"/>
    <w:rsid w:val="00B26014"/>
    <w:rsid w:val="00B277DE"/>
    <w:rsid w:val="00B43F4C"/>
    <w:rsid w:val="00B47D6D"/>
    <w:rsid w:val="00B54EA2"/>
    <w:rsid w:val="00B85E2E"/>
    <w:rsid w:val="00B93354"/>
    <w:rsid w:val="00B97F0F"/>
    <w:rsid w:val="00BA1AC5"/>
    <w:rsid w:val="00BA7A27"/>
    <w:rsid w:val="00BD5C61"/>
    <w:rsid w:val="00BD68C3"/>
    <w:rsid w:val="00BF5519"/>
    <w:rsid w:val="00BF6E35"/>
    <w:rsid w:val="00C03A72"/>
    <w:rsid w:val="00C1273B"/>
    <w:rsid w:val="00C502F0"/>
    <w:rsid w:val="00C733B6"/>
    <w:rsid w:val="00C84582"/>
    <w:rsid w:val="00C87A05"/>
    <w:rsid w:val="00C91219"/>
    <w:rsid w:val="00C9505F"/>
    <w:rsid w:val="00CB3EDE"/>
    <w:rsid w:val="00CC21FF"/>
    <w:rsid w:val="00CC59D7"/>
    <w:rsid w:val="00CD1D6A"/>
    <w:rsid w:val="00CD5E32"/>
    <w:rsid w:val="00CF320A"/>
    <w:rsid w:val="00D03B1D"/>
    <w:rsid w:val="00D06E1E"/>
    <w:rsid w:val="00D07CDB"/>
    <w:rsid w:val="00D140BF"/>
    <w:rsid w:val="00D22624"/>
    <w:rsid w:val="00D33794"/>
    <w:rsid w:val="00D35AD5"/>
    <w:rsid w:val="00D4732C"/>
    <w:rsid w:val="00D57C72"/>
    <w:rsid w:val="00D606DE"/>
    <w:rsid w:val="00DD3B6D"/>
    <w:rsid w:val="00DE4A99"/>
    <w:rsid w:val="00DE7A27"/>
    <w:rsid w:val="00DF2377"/>
    <w:rsid w:val="00E03955"/>
    <w:rsid w:val="00E04B10"/>
    <w:rsid w:val="00E0563C"/>
    <w:rsid w:val="00E25D96"/>
    <w:rsid w:val="00E3258A"/>
    <w:rsid w:val="00E46B30"/>
    <w:rsid w:val="00E64C11"/>
    <w:rsid w:val="00E9623C"/>
    <w:rsid w:val="00EC7E90"/>
    <w:rsid w:val="00ED318C"/>
    <w:rsid w:val="00EE52C3"/>
    <w:rsid w:val="00F07E2D"/>
    <w:rsid w:val="00F2007B"/>
    <w:rsid w:val="00F303EF"/>
    <w:rsid w:val="00F5404C"/>
    <w:rsid w:val="00F70A11"/>
    <w:rsid w:val="00F74239"/>
    <w:rsid w:val="00F7709F"/>
    <w:rsid w:val="00F82EDA"/>
    <w:rsid w:val="00F83A0C"/>
    <w:rsid w:val="00F9646C"/>
    <w:rsid w:val="00FA0BB5"/>
    <w:rsid w:val="00FB041D"/>
    <w:rsid w:val="00FB4458"/>
    <w:rsid w:val="00FD7B7D"/>
    <w:rsid w:val="00FF0F07"/>
    <w:rsid w:val="00FF5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92"/>
    <w:pPr>
      <w:spacing w:line="276" w:lineRule="auto"/>
      <w:jc w:val="both"/>
    </w:pPr>
    <w:rPr>
      <w:sz w:val="28"/>
      <w:szCs w:val="28"/>
      <w:lang w:eastAsia="en-US"/>
    </w:rPr>
  </w:style>
  <w:style w:type="paragraph" w:styleId="1">
    <w:name w:val="heading 1"/>
    <w:basedOn w:val="a"/>
    <w:next w:val="a"/>
    <w:link w:val="10"/>
    <w:qFormat/>
    <w:rsid w:val="00CF320A"/>
    <w:pPr>
      <w:keepNext/>
      <w:spacing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CF320A"/>
    <w:rPr>
      <w:rFonts w:eastAsia="Times New Roman"/>
      <w:b/>
      <w:sz w:val="36"/>
    </w:rPr>
  </w:style>
  <w:style w:type="paragraph" w:customStyle="1" w:styleId="11">
    <w:name w:val="Цитата1"/>
    <w:basedOn w:val="a"/>
    <w:rsid w:val="00100600"/>
    <w:pPr>
      <w:suppressAutoHyphens/>
      <w:spacing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rsid w:val="008F6397"/>
    <w:rPr>
      <w:rFonts w:ascii="Tahoma" w:hAnsi="Tahoma"/>
      <w:sz w:val="16"/>
    </w:rPr>
  </w:style>
  <w:style w:type="paragraph" w:styleId="a7">
    <w:name w:val="Body Text"/>
    <w:basedOn w:val="a"/>
    <w:link w:val="a8"/>
    <w:unhideWhenUsed/>
    <w:rsid w:val="00AB38FA"/>
    <w:pPr>
      <w:spacing w:line="240" w:lineRule="auto"/>
      <w:jc w:val="center"/>
    </w:pPr>
    <w:rPr>
      <w:rFonts w:eastAsia="Times New Roman"/>
      <w:b/>
      <w:szCs w:val="20"/>
      <w:lang w:eastAsia="ru-RU"/>
    </w:rPr>
  </w:style>
  <w:style w:type="character" w:customStyle="1" w:styleId="a8">
    <w:name w:val="Основной текст Знак"/>
    <w:link w:val="a7"/>
    <w:rsid w:val="00AB38FA"/>
    <w:rPr>
      <w:rFonts w:eastAsia="Times New Roman"/>
      <w:b/>
      <w:sz w:val="28"/>
    </w:rPr>
  </w:style>
  <w:style w:type="paragraph" w:styleId="20">
    <w:name w:val="Body Text 2"/>
    <w:basedOn w:val="a"/>
    <w:link w:val="21"/>
    <w:unhideWhenUsed/>
    <w:rsid w:val="00AB38FA"/>
    <w:pPr>
      <w:spacing w:line="240" w:lineRule="auto"/>
    </w:pPr>
    <w:rPr>
      <w:rFonts w:eastAsia="Times New Roman"/>
      <w:szCs w:val="20"/>
      <w:lang w:eastAsia="ru-RU"/>
    </w:rPr>
  </w:style>
  <w:style w:type="character" w:customStyle="1" w:styleId="21">
    <w:name w:val="Основной текст 2 Знак"/>
    <w:link w:val="20"/>
    <w:rsid w:val="00AB38FA"/>
    <w:rPr>
      <w:rFonts w:eastAsia="Times New Roman"/>
      <w:sz w:val="28"/>
    </w:rPr>
  </w:style>
  <w:style w:type="paragraph" w:styleId="a9">
    <w:name w:val="List Paragraph"/>
    <w:basedOn w:val="a"/>
    <w:uiPriority w:val="34"/>
    <w:qFormat/>
    <w:rsid w:val="002C0230"/>
    <w:pPr>
      <w:spacing w:after="200"/>
      <w:ind w:left="720"/>
      <w:contextualSpacing/>
      <w:jc w:val="left"/>
    </w:pPr>
    <w:rPr>
      <w:rFonts w:ascii="Calibri" w:eastAsia="Times New Roman" w:hAnsi="Calibri"/>
      <w:sz w:val="22"/>
      <w:szCs w:val="22"/>
      <w:lang w:eastAsia="ru-RU"/>
    </w:rPr>
  </w:style>
  <w:style w:type="paragraph" w:styleId="aa">
    <w:name w:val="header"/>
    <w:basedOn w:val="a"/>
    <w:link w:val="ab"/>
    <w:uiPriority w:val="99"/>
    <w:unhideWhenUsed/>
    <w:rsid w:val="00531A85"/>
    <w:pPr>
      <w:tabs>
        <w:tab w:val="center" w:pos="4677"/>
        <w:tab w:val="right" w:pos="9355"/>
      </w:tabs>
    </w:pPr>
  </w:style>
  <w:style w:type="character" w:customStyle="1" w:styleId="ab">
    <w:name w:val="Верхний колонтитул Знак"/>
    <w:link w:val="aa"/>
    <w:uiPriority w:val="99"/>
    <w:rsid w:val="00531A85"/>
    <w:rPr>
      <w:sz w:val="28"/>
      <w:szCs w:val="28"/>
      <w:lang w:eastAsia="en-US"/>
    </w:rPr>
  </w:style>
  <w:style w:type="paragraph" w:styleId="ac">
    <w:name w:val="footer"/>
    <w:basedOn w:val="a"/>
    <w:link w:val="ad"/>
    <w:uiPriority w:val="99"/>
    <w:unhideWhenUsed/>
    <w:rsid w:val="00531A85"/>
    <w:pPr>
      <w:tabs>
        <w:tab w:val="center" w:pos="4677"/>
        <w:tab w:val="right" w:pos="9355"/>
      </w:tabs>
    </w:pPr>
  </w:style>
  <w:style w:type="character" w:customStyle="1" w:styleId="ad">
    <w:name w:val="Нижний колонтитул Знак"/>
    <w:link w:val="ac"/>
    <w:uiPriority w:val="99"/>
    <w:rsid w:val="00531A85"/>
    <w:rPr>
      <w:sz w:val="28"/>
      <w:szCs w:val="28"/>
      <w:lang w:eastAsia="en-US"/>
    </w:rPr>
  </w:style>
  <w:style w:type="paragraph" w:styleId="ae">
    <w:name w:val="No Spacing"/>
    <w:uiPriority w:val="1"/>
    <w:qFormat/>
    <w:rsid w:val="00311116"/>
    <w:rPr>
      <w:rFonts w:ascii="Calibri" w:hAnsi="Calibri"/>
      <w:sz w:val="22"/>
      <w:szCs w:val="22"/>
      <w:lang w:eastAsia="en-US"/>
    </w:rPr>
  </w:style>
  <w:style w:type="character" w:customStyle="1" w:styleId="af">
    <w:name w:val="Цветовое выделение"/>
    <w:uiPriority w:val="99"/>
    <w:rsid w:val="001C314B"/>
    <w:rPr>
      <w:b/>
      <w:color w:val="26282F"/>
    </w:rPr>
  </w:style>
  <w:style w:type="character" w:styleId="af0">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92"/>
    <w:pPr>
      <w:spacing w:line="276" w:lineRule="auto"/>
      <w:jc w:val="both"/>
    </w:pPr>
    <w:rPr>
      <w:sz w:val="28"/>
      <w:szCs w:val="28"/>
      <w:lang w:eastAsia="en-US"/>
    </w:rPr>
  </w:style>
  <w:style w:type="paragraph" w:styleId="1">
    <w:name w:val="heading 1"/>
    <w:basedOn w:val="a"/>
    <w:next w:val="a"/>
    <w:link w:val="10"/>
    <w:qFormat/>
    <w:rsid w:val="00CF320A"/>
    <w:pPr>
      <w:keepNext/>
      <w:spacing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CF320A"/>
    <w:rPr>
      <w:rFonts w:eastAsia="Times New Roman"/>
      <w:b/>
      <w:sz w:val="36"/>
    </w:rPr>
  </w:style>
  <w:style w:type="paragraph" w:customStyle="1" w:styleId="11">
    <w:name w:val="Цитата1"/>
    <w:basedOn w:val="a"/>
    <w:rsid w:val="00100600"/>
    <w:pPr>
      <w:suppressAutoHyphens/>
      <w:spacing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rsid w:val="008F6397"/>
    <w:rPr>
      <w:rFonts w:ascii="Tahoma" w:hAnsi="Tahoma"/>
      <w:sz w:val="16"/>
    </w:rPr>
  </w:style>
  <w:style w:type="paragraph" w:styleId="a7">
    <w:name w:val="Body Text"/>
    <w:basedOn w:val="a"/>
    <w:link w:val="a8"/>
    <w:unhideWhenUsed/>
    <w:rsid w:val="00AB38FA"/>
    <w:pPr>
      <w:spacing w:line="240" w:lineRule="auto"/>
      <w:jc w:val="center"/>
    </w:pPr>
    <w:rPr>
      <w:rFonts w:eastAsia="Times New Roman"/>
      <w:b/>
      <w:szCs w:val="20"/>
      <w:lang w:eastAsia="ru-RU"/>
    </w:rPr>
  </w:style>
  <w:style w:type="character" w:customStyle="1" w:styleId="a8">
    <w:name w:val="Основной текст Знак"/>
    <w:link w:val="a7"/>
    <w:rsid w:val="00AB38FA"/>
    <w:rPr>
      <w:rFonts w:eastAsia="Times New Roman"/>
      <w:b/>
      <w:sz w:val="28"/>
    </w:rPr>
  </w:style>
  <w:style w:type="paragraph" w:styleId="20">
    <w:name w:val="Body Text 2"/>
    <w:basedOn w:val="a"/>
    <w:link w:val="21"/>
    <w:unhideWhenUsed/>
    <w:rsid w:val="00AB38FA"/>
    <w:pPr>
      <w:spacing w:line="240" w:lineRule="auto"/>
    </w:pPr>
    <w:rPr>
      <w:rFonts w:eastAsia="Times New Roman"/>
      <w:szCs w:val="20"/>
      <w:lang w:eastAsia="ru-RU"/>
    </w:rPr>
  </w:style>
  <w:style w:type="character" w:customStyle="1" w:styleId="21">
    <w:name w:val="Основной текст 2 Знак"/>
    <w:link w:val="20"/>
    <w:rsid w:val="00AB38FA"/>
    <w:rPr>
      <w:rFonts w:eastAsia="Times New Roman"/>
      <w:sz w:val="28"/>
    </w:rPr>
  </w:style>
  <w:style w:type="paragraph" w:styleId="a9">
    <w:name w:val="List Paragraph"/>
    <w:basedOn w:val="a"/>
    <w:uiPriority w:val="34"/>
    <w:qFormat/>
    <w:rsid w:val="002C0230"/>
    <w:pPr>
      <w:spacing w:after="200"/>
      <w:ind w:left="720"/>
      <w:contextualSpacing/>
      <w:jc w:val="left"/>
    </w:pPr>
    <w:rPr>
      <w:rFonts w:ascii="Calibri" w:eastAsia="Times New Roman" w:hAnsi="Calibri"/>
      <w:sz w:val="22"/>
      <w:szCs w:val="22"/>
      <w:lang w:eastAsia="ru-RU"/>
    </w:rPr>
  </w:style>
  <w:style w:type="paragraph" w:styleId="aa">
    <w:name w:val="header"/>
    <w:basedOn w:val="a"/>
    <w:link w:val="ab"/>
    <w:uiPriority w:val="99"/>
    <w:unhideWhenUsed/>
    <w:rsid w:val="00531A85"/>
    <w:pPr>
      <w:tabs>
        <w:tab w:val="center" w:pos="4677"/>
        <w:tab w:val="right" w:pos="9355"/>
      </w:tabs>
    </w:pPr>
  </w:style>
  <w:style w:type="character" w:customStyle="1" w:styleId="ab">
    <w:name w:val="Верхний колонтитул Знак"/>
    <w:link w:val="aa"/>
    <w:uiPriority w:val="99"/>
    <w:rsid w:val="00531A85"/>
    <w:rPr>
      <w:sz w:val="28"/>
      <w:szCs w:val="28"/>
      <w:lang w:eastAsia="en-US"/>
    </w:rPr>
  </w:style>
  <w:style w:type="paragraph" w:styleId="ac">
    <w:name w:val="footer"/>
    <w:basedOn w:val="a"/>
    <w:link w:val="ad"/>
    <w:uiPriority w:val="99"/>
    <w:unhideWhenUsed/>
    <w:rsid w:val="00531A85"/>
    <w:pPr>
      <w:tabs>
        <w:tab w:val="center" w:pos="4677"/>
        <w:tab w:val="right" w:pos="9355"/>
      </w:tabs>
    </w:pPr>
  </w:style>
  <w:style w:type="character" w:customStyle="1" w:styleId="ad">
    <w:name w:val="Нижний колонтитул Знак"/>
    <w:link w:val="ac"/>
    <w:uiPriority w:val="99"/>
    <w:rsid w:val="00531A85"/>
    <w:rPr>
      <w:sz w:val="28"/>
      <w:szCs w:val="28"/>
      <w:lang w:eastAsia="en-US"/>
    </w:rPr>
  </w:style>
  <w:style w:type="paragraph" w:styleId="ae">
    <w:name w:val="No Spacing"/>
    <w:uiPriority w:val="1"/>
    <w:qFormat/>
    <w:rsid w:val="00311116"/>
    <w:rPr>
      <w:rFonts w:ascii="Calibri" w:hAnsi="Calibri"/>
      <w:sz w:val="22"/>
      <w:szCs w:val="22"/>
      <w:lang w:eastAsia="en-US"/>
    </w:rPr>
  </w:style>
  <w:style w:type="character" w:customStyle="1" w:styleId="af">
    <w:name w:val="Цветовое выделение"/>
    <w:uiPriority w:val="99"/>
    <w:rsid w:val="001C314B"/>
    <w:rPr>
      <w:b/>
      <w:color w:val="26282F"/>
    </w:rPr>
  </w:style>
  <w:style w:type="character" w:styleId="af0">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emf"/><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8.png"/><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6.emf"/><Relationship Id="rId58" Type="http://schemas.openxmlformats.org/officeDocument/2006/relationships/image" Target="media/image51.png"/><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 Id="rId57" Type="http://schemas.openxmlformats.org/officeDocument/2006/relationships/image" Target="media/image50.png"/><Relationship Id="rId61"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5.e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emf"/><Relationship Id="rId43" Type="http://schemas.openxmlformats.org/officeDocument/2006/relationships/image" Target="media/image37.png"/><Relationship Id="rId48" Type="http://schemas.openxmlformats.org/officeDocument/2006/relationships/image" Target="media/image42.emf"/><Relationship Id="rId56" Type="http://schemas.openxmlformats.org/officeDocument/2006/relationships/image" Target="media/image49.png"/><Relationship Id="rId8" Type="http://schemas.openxmlformats.org/officeDocument/2006/relationships/image" Target="media/image2.emf"/><Relationship Id="rId51" Type="http://schemas.openxmlformats.org/officeDocument/2006/relationships/hyperlink" Target="http://mobileonline.garant.ru/document/redirect/73495159/0" TargetMode="External"/><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1;&#1082;&#1086;&#1085;&#1086;&#1084;&#1080;&#1082;&#1072;\Local%20Settings\Temporary%20Internet%20Files\Content.Outlook\HC5QGYQC\&#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E52F-BA95-4063-8C45-32856A02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15</TotalTime>
  <Pages>1</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1</cp:lastModifiedBy>
  <cp:revision>6</cp:revision>
  <cp:lastPrinted>2022-10-08T11:42:00Z</cp:lastPrinted>
  <dcterms:created xsi:type="dcterms:W3CDTF">2022-10-06T13:44:00Z</dcterms:created>
  <dcterms:modified xsi:type="dcterms:W3CDTF">2022-10-08T11:42:00Z</dcterms:modified>
</cp:coreProperties>
</file>