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CE" w:rsidRPr="00990483" w:rsidRDefault="00683502" w:rsidP="001C5302">
      <w:pPr>
        <w:autoSpaceDE w:val="0"/>
        <w:autoSpaceDN w:val="0"/>
        <w:adjustRightInd w:val="0"/>
        <w:jc w:val="center"/>
        <w:rPr>
          <w:rFonts w:ascii="Times New Roman" w:eastAsia="Palatino Linotype" w:hAnsi="Times New Roman" w:cs="Times New Roman"/>
          <w:b/>
          <w:bCs/>
          <w:color w:val="auto"/>
          <w:sz w:val="21"/>
          <w:szCs w:val="21"/>
        </w:rPr>
      </w:pPr>
      <w:r>
        <w:rPr>
          <w:noProof/>
          <w:lang w:bidi="ar-SA"/>
        </w:rPr>
        <w:drawing>
          <wp:inline distT="0" distB="0" distL="0" distR="0">
            <wp:extent cx="6146165" cy="2329815"/>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11391" name="Picture 1" descr="ИсполкомВерУслПостановление"/>
                    <pic:cNvPicPr>
                      <a:picLocks noChangeAspect="1" noChangeArrowheads="1"/>
                    </pic:cNvPicPr>
                  </pic:nvPicPr>
                  <pic:blipFill>
                    <a:blip r:embed="rId9" cstate="print"/>
                    <a:stretch>
                      <a:fillRect/>
                    </a:stretch>
                  </pic:blipFill>
                  <pic:spPr bwMode="auto">
                    <a:xfrm>
                      <a:off x="0" y="0"/>
                      <a:ext cx="6146165" cy="2329815"/>
                    </a:xfrm>
                    <a:prstGeom prst="rect">
                      <a:avLst/>
                    </a:prstGeom>
                    <a:noFill/>
                    <a:ln w="9525">
                      <a:noFill/>
                      <a:miter lim="800000"/>
                      <a:headEnd/>
                      <a:tailEnd/>
                    </a:ln>
                  </pic:spPr>
                </pic:pic>
              </a:graphicData>
            </a:graphic>
          </wp:inline>
        </w:drawing>
      </w:r>
    </w:p>
    <w:p w:rsidR="00D12C6A" w:rsidRPr="00990483" w:rsidRDefault="00D12C6A" w:rsidP="001C5302">
      <w:pPr>
        <w:autoSpaceDE w:val="0"/>
        <w:autoSpaceDN w:val="0"/>
        <w:adjustRightInd w:val="0"/>
        <w:jc w:val="center"/>
        <w:rPr>
          <w:rFonts w:ascii="Times New Roman" w:eastAsia="Palatino Linotype" w:hAnsi="Times New Roman" w:cs="Times New Roman"/>
          <w:b/>
          <w:bCs/>
          <w:color w:val="auto"/>
          <w:sz w:val="21"/>
          <w:szCs w:val="21"/>
        </w:rPr>
      </w:pPr>
    </w:p>
    <w:p w:rsidR="00F60882" w:rsidRPr="00990483" w:rsidRDefault="00F60882" w:rsidP="001C5302">
      <w:pPr>
        <w:autoSpaceDE w:val="0"/>
        <w:autoSpaceDN w:val="0"/>
        <w:adjustRightInd w:val="0"/>
        <w:jc w:val="center"/>
        <w:rPr>
          <w:rFonts w:ascii="Times New Roman" w:eastAsiaTheme="minorEastAsia" w:hAnsi="Times New Roman" w:cs="Times New Roman"/>
          <w:color w:val="auto"/>
          <w:sz w:val="28"/>
          <w:szCs w:val="28"/>
          <w:lang w:bidi="ar-SA"/>
        </w:rPr>
      </w:pPr>
    </w:p>
    <w:p w:rsidR="00A870B0" w:rsidRPr="00A870B0" w:rsidRDefault="00683502" w:rsidP="00A870B0">
      <w:pPr>
        <w:autoSpaceDE w:val="0"/>
        <w:autoSpaceDN w:val="0"/>
        <w:adjustRightInd w:val="0"/>
        <w:jc w:val="both"/>
        <w:rPr>
          <w:rFonts w:ascii="Times New Roman" w:eastAsiaTheme="minorEastAsia" w:hAnsi="Times New Roman" w:cs="Times New Roman"/>
          <w:bCs/>
          <w:color w:val="auto"/>
          <w:sz w:val="28"/>
          <w:szCs w:val="28"/>
          <w:lang w:bidi="ar-SA"/>
        </w:rPr>
      </w:pPr>
      <w:r w:rsidRPr="00A870B0">
        <w:rPr>
          <w:rFonts w:ascii="Times New Roman" w:eastAsiaTheme="minorEastAsia" w:hAnsi="Times New Roman" w:cs="Times New Roman"/>
          <w:bCs/>
          <w:color w:val="auto"/>
          <w:sz w:val="28"/>
          <w:szCs w:val="28"/>
          <w:lang w:bidi="ar-SA"/>
        </w:rPr>
        <w:t xml:space="preserve"> </w:t>
      </w:r>
      <w:r w:rsidR="008B14A5">
        <w:rPr>
          <w:rFonts w:ascii="Times New Roman" w:eastAsiaTheme="minorEastAsia" w:hAnsi="Times New Roman" w:cs="Times New Roman"/>
          <w:bCs/>
          <w:color w:val="auto"/>
          <w:sz w:val="28"/>
          <w:szCs w:val="28"/>
          <w:lang w:bidi="ar-SA"/>
        </w:rPr>
        <w:t>1126</w:t>
      </w:r>
    </w:p>
    <w:tbl>
      <w:tblPr>
        <w:tblStyle w:val="ab"/>
        <w:tblW w:w="0" w:type="auto"/>
        <w:tblLook w:val="04A0" w:firstRow="1" w:lastRow="0" w:firstColumn="1" w:lastColumn="0" w:noHBand="0" w:noVBand="1"/>
      </w:tblPr>
      <w:tblGrid>
        <w:gridCol w:w="4678"/>
      </w:tblGrid>
      <w:tr w:rsidR="005A678B" w:rsidRPr="008B14A5" w:rsidTr="00A870B0">
        <w:tc>
          <w:tcPr>
            <w:tcW w:w="4678" w:type="dxa"/>
            <w:tcBorders>
              <w:top w:val="nil"/>
              <w:left w:val="nil"/>
              <w:bottom w:val="nil"/>
              <w:right w:val="nil"/>
            </w:tcBorders>
          </w:tcPr>
          <w:p w:rsidR="00A870B0" w:rsidRPr="008B14A5" w:rsidRDefault="00683502" w:rsidP="00A870B0">
            <w:pPr>
              <w:autoSpaceDE w:val="0"/>
              <w:autoSpaceDN w:val="0"/>
              <w:adjustRightInd w:val="0"/>
              <w:jc w:val="both"/>
              <w:rPr>
                <w:rFonts w:ascii="Arial" w:eastAsiaTheme="minorEastAsia" w:hAnsi="Arial" w:cs="Arial"/>
                <w:bCs/>
                <w:color w:val="auto"/>
                <w:lang w:bidi="ar-SA"/>
              </w:rPr>
            </w:pPr>
            <w:r w:rsidRPr="008B14A5">
              <w:rPr>
                <w:rFonts w:ascii="Arial" w:eastAsiaTheme="minorEastAsia" w:hAnsi="Arial" w:cs="Arial"/>
                <w:bCs/>
                <w:color w:val="auto"/>
                <w:lang w:val="tt" w:bidi="ar-SA"/>
              </w:rPr>
              <w:t>Татарстан Республикасы Югары Ослан муниципаль районының Яңа Рус Мәмәтхуҗасы авыл җирлеге генераль планы проектын килештерү буенча килештерү комиссиясе төзү турында</w:t>
            </w:r>
          </w:p>
          <w:p w:rsidR="00A870B0" w:rsidRPr="008B14A5" w:rsidRDefault="00A870B0" w:rsidP="00A870B0">
            <w:pPr>
              <w:autoSpaceDE w:val="0"/>
              <w:autoSpaceDN w:val="0"/>
              <w:adjustRightInd w:val="0"/>
              <w:jc w:val="both"/>
              <w:rPr>
                <w:rFonts w:ascii="Arial" w:eastAsiaTheme="minorEastAsia" w:hAnsi="Arial" w:cs="Arial"/>
                <w:bCs/>
                <w:color w:val="auto"/>
                <w:lang w:bidi="ar-SA"/>
              </w:rPr>
            </w:pPr>
          </w:p>
        </w:tc>
      </w:tr>
    </w:tbl>
    <w:p w:rsidR="009D4AC3" w:rsidRPr="008B14A5" w:rsidRDefault="009D4AC3" w:rsidP="00A870B0">
      <w:pPr>
        <w:autoSpaceDE w:val="0"/>
        <w:autoSpaceDN w:val="0"/>
        <w:adjustRightInd w:val="0"/>
        <w:jc w:val="both"/>
        <w:rPr>
          <w:rFonts w:ascii="Arial" w:eastAsiaTheme="minorEastAsia" w:hAnsi="Arial" w:cs="Arial"/>
          <w:bCs/>
          <w:color w:val="auto"/>
          <w:lang w:bidi="ar-SA"/>
        </w:rPr>
      </w:pPr>
    </w:p>
    <w:p w:rsidR="008B14A5" w:rsidRDefault="00683502" w:rsidP="00C87A8D">
      <w:pPr>
        <w:autoSpaceDE w:val="0"/>
        <w:autoSpaceDN w:val="0"/>
        <w:adjustRightInd w:val="0"/>
        <w:ind w:firstLine="539"/>
        <w:jc w:val="both"/>
        <w:rPr>
          <w:rFonts w:ascii="Arial" w:eastAsiaTheme="minorEastAsia" w:hAnsi="Arial" w:cs="Arial"/>
          <w:color w:val="auto"/>
          <w:lang w:val="tt" w:bidi="ar-SA"/>
        </w:rPr>
      </w:pPr>
      <w:r w:rsidRPr="008B14A5">
        <w:rPr>
          <w:rFonts w:ascii="Arial" w:eastAsiaTheme="minorEastAsia" w:hAnsi="Arial" w:cs="Arial"/>
          <w:color w:val="auto"/>
          <w:lang w:val="tt" w:bidi="ar-SA"/>
        </w:rPr>
        <w:t>“Россия Федерациясендә җирле үзидарәне оештыруның гомуми принциплары турында” 2003</w:t>
      </w:r>
      <w:r w:rsidRPr="008B14A5">
        <w:rPr>
          <w:rFonts w:ascii="Arial" w:eastAsiaTheme="minorEastAsia" w:hAnsi="Arial" w:cs="Arial"/>
          <w:color w:val="auto"/>
          <w:lang w:val="tt" w:bidi="ar-SA"/>
        </w:rPr>
        <w:t xml:space="preserve"> елның 6 октябрендәге 131-ФЗ номерлы Федераль законның 16 статьясы, Россия Федерациясе Шәһәр төзелеше кодексының 25 статьясы нигезендә, Югары Ослан муниципаль районының Башкарма комитеты</w:t>
      </w:r>
    </w:p>
    <w:p w:rsidR="003265D7" w:rsidRPr="008B14A5" w:rsidRDefault="008B14A5" w:rsidP="00C87A8D">
      <w:pPr>
        <w:autoSpaceDE w:val="0"/>
        <w:autoSpaceDN w:val="0"/>
        <w:adjustRightInd w:val="0"/>
        <w:ind w:firstLine="539"/>
        <w:jc w:val="both"/>
        <w:rPr>
          <w:rFonts w:ascii="Arial" w:eastAsiaTheme="minorEastAsia" w:hAnsi="Arial" w:cs="Arial"/>
          <w:color w:val="auto"/>
          <w:lang w:bidi="ar-SA"/>
        </w:rPr>
      </w:pPr>
      <w:r>
        <w:rPr>
          <w:rFonts w:ascii="Arial" w:eastAsiaTheme="minorEastAsia" w:hAnsi="Arial" w:cs="Arial"/>
          <w:color w:val="auto"/>
          <w:lang w:val="tt" w:bidi="ar-SA"/>
        </w:rPr>
        <w:t xml:space="preserve">                                                  </w:t>
      </w:r>
      <w:r w:rsidR="00683502" w:rsidRPr="008B14A5">
        <w:rPr>
          <w:rFonts w:ascii="Arial" w:eastAsiaTheme="minorEastAsia" w:hAnsi="Arial" w:cs="Arial"/>
          <w:color w:val="auto"/>
          <w:lang w:val="tt" w:bidi="ar-SA"/>
        </w:rPr>
        <w:t xml:space="preserve"> КАРАР БИРӘ:</w:t>
      </w:r>
    </w:p>
    <w:p w:rsidR="003265D7" w:rsidRPr="008B14A5" w:rsidRDefault="003265D7" w:rsidP="00B263CE">
      <w:pPr>
        <w:autoSpaceDE w:val="0"/>
        <w:autoSpaceDN w:val="0"/>
        <w:adjustRightInd w:val="0"/>
        <w:ind w:firstLine="539"/>
        <w:jc w:val="both"/>
        <w:rPr>
          <w:rFonts w:ascii="Arial" w:eastAsiaTheme="minorEastAsia" w:hAnsi="Arial" w:cs="Arial"/>
          <w:color w:val="auto"/>
          <w:lang w:bidi="ar-SA"/>
        </w:rPr>
      </w:pPr>
    </w:p>
    <w:p w:rsidR="00B408EB" w:rsidRPr="008B14A5" w:rsidRDefault="00683502" w:rsidP="00B408EB">
      <w:pPr>
        <w:autoSpaceDE w:val="0"/>
        <w:autoSpaceDN w:val="0"/>
        <w:adjustRightInd w:val="0"/>
        <w:ind w:firstLine="539"/>
        <w:jc w:val="both"/>
        <w:rPr>
          <w:rFonts w:ascii="Arial" w:eastAsiaTheme="minorEastAsia" w:hAnsi="Arial" w:cs="Arial"/>
          <w:color w:val="auto"/>
          <w:lang w:bidi="ar-SA"/>
        </w:rPr>
      </w:pPr>
      <w:r w:rsidRPr="008B14A5">
        <w:rPr>
          <w:rFonts w:ascii="Arial" w:eastAsiaTheme="minorEastAsia" w:hAnsi="Arial" w:cs="Arial"/>
          <w:color w:val="auto"/>
          <w:lang w:val="tt" w:bidi="ar-SA"/>
        </w:rPr>
        <w:t>1. Татарстан Республикасы Югары Ослан муниципаль районын</w:t>
      </w:r>
      <w:r w:rsidRPr="008B14A5">
        <w:rPr>
          <w:rFonts w:ascii="Arial" w:eastAsiaTheme="minorEastAsia" w:hAnsi="Arial" w:cs="Arial"/>
          <w:color w:val="auto"/>
          <w:lang w:val="tt" w:bidi="ar-SA"/>
        </w:rPr>
        <w:t>ың «Яңа Рус Мәмәтхуҗасы авыл җирлеге» муниципаль берәмлегенең генераль планы проекты буенча каршылыкларны җайга салу буенча килештерү комиссиясе төзергә.</w:t>
      </w:r>
    </w:p>
    <w:p w:rsidR="00C87A8D" w:rsidRPr="008B14A5" w:rsidRDefault="00683502" w:rsidP="00C87A8D">
      <w:pPr>
        <w:autoSpaceDE w:val="0"/>
        <w:autoSpaceDN w:val="0"/>
        <w:adjustRightInd w:val="0"/>
        <w:ind w:firstLine="539"/>
        <w:jc w:val="both"/>
        <w:rPr>
          <w:rFonts w:ascii="Arial" w:eastAsiaTheme="minorEastAsia" w:hAnsi="Arial" w:cs="Arial"/>
          <w:color w:val="auto"/>
          <w:lang w:bidi="ar-SA"/>
        </w:rPr>
      </w:pPr>
      <w:r w:rsidRPr="008B14A5">
        <w:rPr>
          <w:rFonts w:ascii="Arial" w:eastAsiaTheme="minorEastAsia" w:hAnsi="Arial" w:cs="Arial"/>
          <w:color w:val="auto"/>
          <w:lang w:val="tt" w:bidi="ar-SA"/>
        </w:rPr>
        <w:t>2. Кушымта итеп бирелә торган түбәндәгеләрне расларга:</w:t>
      </w:r>
    </w:p>
    <w:p w:rsidR="00C87A8D" w:rsidRPr="008B14A5" w:rsidRDefault="00683502" w:rsidP="00C87A8D">
      <w:pPr>
        <w:autoSpaceDE w:val="0"/>
        <w:autoSpaceDN w:val="0"/>
        <w:adjustRightInd w:val="0"/>
        <w:ind w:firstLine="539"/>
        <w:jc w:val="both"/>
        <w:rPr>
          <w:rFonts w:ascii="Arial" w:eastAsiaTheme="minorEastAsia" w:hAnsi="Arial" w:cs="Arial"/>
          <w:color w:val="auto"/>
          <w:lang w:bidi="ar-SA"/>
        </w:rPr>
      </w:pPr>
      <w:r w:rsidRPr="008B14A5">
        <w:rPr>
          <w:rFonts w:ascii="Arial" w:eastAsiaTheme="minorEastAsia" w:hAnsi="Arial" w:cs="Arial"/>
          <w:color w:val="auto"/>
          <w:lang w:val="tt" w:bidi="ar-SA"/>
        </w:rPr>
        <w:t>Килешү</w:t>
      </w:r>
      <w:r w:rsidR="008B14A5">
        <w:rPr>
          <w:rFonts w:ascii="Arial" w:eastAsiaTheme="minorEastAsia" w:hAnsi="Arial" w:cs="Arial"/>
          <w:color w:val="auto"/>
          <w:lang w:val="tt" w:bidi="ar-SA"/>
        </w:rPr>
        <w:t xml:space="preserve"> комиссиясенең эшчәнлек тәртибе</w:t>
      </w:r>
      <w:r w:rsidRPr="008B14A5">
        <w:rPr>
          <w:rFonts w:ascii="Arial" w:eastAsiaTheme="minorEastAsia" w:hAnsi="Arial" w:cs="Arial"/>
          <w:color w:val="auto"/>
          <w:lang w:val="tt" w:bidi="ar-SA"/>
        </w:rPr>
        <w:t xml:space="preserve"> (1 нче к</w:t>
      </w:r>
      <w:r w:rsidRPr="008B14A5">
        <w:rPr>
          <w:rFonts w:ascii="Arial" w:eastAsiaTheme="minorEastAsia" w:hAnsi="Arial" w:cs="Arial"/>
          <w:color w:val="auto"/>
          <w:lang w:val="tt" w:bidi="ar-SA"/>
        </w:rPr>
        <w:t>ушымта)</w:t>
      </w:r>
      <w:r w:rsidR="008B14A5">
        <w:rPr>
          <w:rFonts w:ascii="Arial" w:eastAsiaTheme="minorEastAsia" w:hAnsi="Arial" w:cs="Arial"/>
          <w:color w:val="auto"/>
          <w:lang w:val="tt" w:bidi="ar-SA"/>
        </w:rPr>
        <w:t>.</w:t>
      </w:r>
    </w:p>
    <w:p w:rsidR="00B408EB" w:rsidRPr="008B14A5" w:rsidRDefault="008B14A5" w:rsidP="00C87A8D">
      <w:pPr>
        <w:autoSpaceDE w:val="0"/>
        <w:autoSpaceDN w:val="0"/>
        <w:adjustRightInd w:val="0"/>
        <w:ind w:firstLine="539"/>
        <w:jc w:val="both"/>
        <w:rPr>
          <w:rFonts w:ascii="Arial" w:eastAsiaTheme="minorEastAsia" w:hAnsi="Arial" w:cs="Arial"/>
          <w:color w:val="auto"/>
          <w:lang w:bidi="ar-SA"/>
        </w:rPr>
      </w:pPr>
      <w:r>
        <w:rPr>
          <w:rFonts w:ascii="Arial" w:eastAsiaTheme="minorEastAsia" w:hAnsi="Arial" w:cs="Arial"/>
          <w:color w:val="auto"/>
          <w:lang w:val="tt" w:bidi="ar-SA"/>
        </w:rPr>
        <w:t>Килешү комиссиясенең составы</w:t>
      </w:r>
      <w:r w:rsidR="00683502" w:rsidRPr="008B14A5">
        <w:rPr>
          <w:rFonts w:ascii="Arial" w:eastAsiaTheme="minorEastAsia" w:hAnsi="Arial" w:cs="Arial"/>
          <w:color w:val="auto"/>
          <w:lang w:val="tt" w:bidi="ar-SA"/>
        </w:rPr>
        <w:t xml:space="preserve"> (2 нче кушымта).</w:t>
      </w:r>
    </w:p>
    <w:p w:rsidR="00C87A8D" w:rsidRPr="008B14A5" w:rsidRDefault="00683502" w:rsidP="00C87A8D">
      <w:pPr>
        <w:autoSpaceDE w:val="0"/>
        <w:autoSpaceDN w:val="0"/>
        <w:adjustRightInd w:val="0"/>
        <w:ind w:firstLine="539"/>
        <w:jc w:val="both"/>
        <w:rPr>
          <w:rFonts w:ascii="Arial" w:eastAsiaTheme="minorEastAsia" w:hAnsi="Arial" w:cs="Arial"/>
          <w:color w:val="auto"/>
          <w:lang w:bidi="ar-SA"/>
        </w:rPr>
      </w:pPr>
      <w:r w:rsidRPr="008B14A5">
        <w:rPr>
          <w:rFonts w:ascii="Arial" w:eastAsiaTheme="minorEastAsia" w:hAnsi="Arial" w:cs="Arial"/>
          <w:color w:val="auto"/>
          <w:lang w:val="tt" w:bidi="ar-SA"/>
        </w:rPr>
        <w:t xml:space="preserve">3. Әлеге карарны Татарстан Республикасы Югары Ослан муниципаль районының </w:t>
      </w:r>
      <w:r w:rsidRPr="008B14A5">
        <w:rPr>
          <w:rFonts w:ascii="Arial" w:eastAsiaTheme="minorEastAsia" w:hAnsi="Arial" w:cs="Arial"/>
          <w:color w:val="auto"/>
          <w:lang w:val="tt" w:bidi="ar-SA"/>
        </w:rPr>
        <w:t xml:space="preserve">https://verhniy-uslon.tatarstan.ru/ </w:t>
      </w:r>
      <w:r w:rsidR="008B14A5" w:rsidRPr="008B14A5">
        <w:rPr>
          <w:rFonts w:ascii="Arial" w:eastAsiaTheme="minorEastAsia" w:hAnsi="Arial" w:cs="Arial"/>
          <w:color w:val="auto"/>
          <w:lang w:val="tt" w:bidi="ar-SA"/>
        </w:rPr>
        <w:t xml:space="preserve">рәсми сайтында </w:t>
      </w:r>
      <w:r w:rsidRPr="008B14A5">
        <w:rPr>
          <w:rFonts w:ascii="Arial" w:eastAsiaTheme="minorEastAsia" w:hAnsi="Arial" w:cs="Arial"/>
          <w:color w:val="auto"/>
          <w:lang w:val="tt" w:bidi="ar-SA"/>
        </w:rPr>
        <w:t>урнаштырырга</w:t>
      </w:r>
      <w:r w:rsidRPr="008B14A5">
        <w:rPr>
          <w:rFonts w:ascii="Arial" w:eastAsiaTheme="minorEastAsia" w:hAnsi="Arial" w:cs="Arial"/>
          <w:color w:val="auto"/>
          <w:lang w:val="tt" w:bidi="ar-SA"/>
        </w:rPr>
        <w:t>.</w:t>
      </w:r>
    </w:p>
    <w:p w:rsidR="005D09C9" w:rsidRPr="008B14A5" w:rsidRDefault="00683502" w:rsidP="005D09C9">
      <w:pPr>
        <w:autoSpaceDE w:val="0"/>
        <w:autoSpaceDN w:val="0"/>
        <w:adjustRightInd w:val="0"/>
        <w:ind w:firstLine="539"/>
        <w:jc w:val="both"/>
        <w:rPr>
          <w:rFonts w:ascii="Arial" w:eastAsiaTheme="minorEastAsia" w:hAnsi="Arial" w:cs="Arial"/>
          <w:color w:val="auto"/>
          <w:lang w:bidi="ar-SA"/>
        </w:rPr>
      </w:pPr>
      <w:r w:rsidRPr="008B14A5">
        <w:rPr>
          <w:rFonts w:ascii="Arial" w:eastAsiaTheme="minorEastAsia" w:hAnsi="Arial" w:cs="Arial"/>
          <w:color w:val="auto"/>
          <w:lang w:val="tt" w:bidi="ar-SA"/>
        </w:rPr>
        <w:t>4. Әлеге карарның үтәлешен тикшереп торуны Югары Ослан муниципаль районы Башкарма комитетының архитектура һәм шәһәр</w:t>
      </w:r>
      <w:r w:rsidR="008B14A5">
        <w:rPr>
          <w:rFonts w:ascii="Arial" w:eastAsiaTheme="minorEastAsia" w:hAnsi="Arial" w:cs="Arial"/>
          <w:color w:val="auto"/>
          <w:lang w:val="tt" w:bidi="ar-SA"/>
        </w:rPr>
        <w:t xml:space="preserve"> төзелеше бүлеге начальнигы</w:t>
      </w:r>
      <w:r w:rsidRPr="008B14A5">
        <w:rPr>
          <w:rFonts w:ascii="Arial" w:eastAsiaTheme="minorEastAsia" w:hAnsi="Arial" w:cs="Arial"/>
          <w:color w:val="auto"/>
          <w:lang w:val="tt" w:bidi="ar-SA"/>
        </w:rPr>
        <w:t xml:space="preserve"> А.Д.Сәгъдиевага йөкләргә.</w:t>
      </w:r>
    </w:p>
    <w:p w:rsidR="00614775" w:rsidRPr="008B14A5" w:rsidRDefault="00614775" w:rsidP="006329C4">
      <w:pPr>
        <w:autoSpaceDE w:val="0"/>
        <w:autoSpaceDN w:val="0"/>
        <w:adjustRightInd w:val="0"/>
        <w:jc w:val="both"/>
        <w:rPr>
          <w:rFonts w:ascii="Arial" w:eastAsiaTheme="minorEastAsia" w:hAnsi="Arial" w:cs="Arial"/>
          <w:color w:val="auto"/>
          <w:lang w:bidi="ar-SA"/>
        </w:rPr>
      </w:pPr>
    </w:p>
    <w:p w:rsidR="006329C4" w:rsidRPr="008B14A5" w:rsidRDefault="006329C4" w:rsidP="006329C4">
      <w:pPr>
        <w:autoSpaceDE w:val="0"/>
        <w:autoSpaceDN w:val="0"/>
        <w:adjustRightInd w:val="0"/>
        <w:jc w:val="both"/>
        <w:rPr>
          <w:rFonts w:ascii="Arial" w:eastAsiaTheme="minorEastAsia" w:hAnsi="Arial" w:cs="Arial"/>
          <w:color w:val="auto"/>
          <w:lang w:bidi="ar-SA"/>
        </w:rPr>
      </w:pPr>
    </w:p>
    <w:p w:rsidR="00A870B0" w:rsidRPr="008B14A5" w:rsidRDefault="00683502" w:rsidP="00A870B0">
      <w:pPr>
        <w:pStyle w:val="ac"/>
        <w:ind w:left="0" w:right="-185"/>
        <w:jc w:val="both"/>
        <w:rPr>
          <w:rFonts w:ascii="Arial" w:hAnsi="Arial" w:cs="Arial"/>
          <w:b w:val="0"/>
          <w:sz w:val="24"/>
          <w:szCs w:val="24"/>
        </w:rPr>
      </w:pPr>
      <w:r w:rsidRPr="008B14A5">
        <w:rPr>
          <w:rFonts w:ascii="Arial" w:hAnsi="Arial" w:cs="Arial"/>
          <w:b w:val="0"/>
          <w:sz w:val="24"/>
          <w:szCs w:val="24"/>
          <w:lang w:val="tt"/>
        </w:rPr>
        <w:t xml:space="preserve">Башкарма комитет җитәкчесе  </w:t>
      </w:r>
      <w:r w:rsidR="008B14A5">
        <w:rPr>
          <w:rFonts w:ascii="Arial" w:hAnsi="Arial" w:cs="Arial"/>
          <w:b w:val="0"/>
          <w:sz w:val="24"/>
          <w:szCs w:val="24"/>
          <w:lang w:val="tt"/>
        </w:rPr>
        <w:t xml:space="preserve">                                                                        И.И.</w:t>
      </w:r>
      <w:r w:rsidRPr="008B14A5">
        <w:rPr>
          <w:rFonts w:ascii="Arial" w:hAnsi="Arial" w:cs="Arial"/>
          <w:b w:val="0"/>
          <w:sz w:val="24"/>
          <w:szCs w:val="24"/>
          <w:lang w:val="tt"/>
        </w:rPr>
        <w:t>Шакиров</w:t>
      </w:r>
    </w:p>
    <w:p w:rsidR="00FA72FB" w:rsidRPr="008B14A5" w:rsidRDefault="00FA72FB" w:rsidP="00B263CE">
      <w:pPr>
        <w:autoSpaceDE w:val="0"/>
        <w:autoSpaceDN w:val="0"/>
        <w:adjustRightInd w:val="0"/>
        <w:jc w:val="both"/>
        <w:rPr>
          <w:rFonts w:ascii="Arial" w:eastAsiaTheme="minorEastAsia" w:hAnsi="Arial" w:cs="Arial"/>
          <w:color w:val="auto"/>
          <w:lang w:bidi="ar-SA"/>
        </w:rPr>
      </w:pPr>
    </w:p>
    <w:p w:rsidR="00FA72FB" w:rsidRPr="008B14A5" w:rsidRDefault="00FA72FB" w:rsidP="00B263CE">
      <w:pPr>
        <w:autoSpaceDE w:val="0"/>
        <w:autoSpaceDN w:val="0"/>
        <w:adjustRightInd w:val="0"/>
        <w:jc w:val="both"/>
        <w:rPr>
          <w:rFonts w:ascii="Arial" w:eastAsiaTheme="minorEastAsia" w:hAnsi="Arial" w:cs="Arial"/>
          <w:color w:val="auto"/>
          <w:lang w:bidi="ar-SA"/>
        </w:rPr>
      </w:pPr>
    </w:p>
    <w:p w:rsidR="00FA72FB" w:rsidRPr="008B14A5" w:rsidRDefault="00FA72FB" w:rsidP="00B263CE">
      <w:pPr>
        <w:autoSpaceDE w:val="0"/>
        <w:autoSpaceDN w:val="0"/>
        <w:adjustRightInd w:val="0"/>
        <w:jc w:val="both"/>
        <w:rPr>
          <w:rFonts w:ascii="Arial" w:eastAsiaTheme="minorEastAsia" w:hAnsi="Arial" w:cs="Arial"/>
          <w:color w:val="auto"/>
          <w:lang w:bidi="ar-SA"/>
        </w:rPr>
      </w:pPr>
    </w:p>
    <w:p w:rsidR="00FA72FB" w:rsidRPr="008B14A5" w:rsidRDefault="00FA72FB" w:rsidP="00614775">
      <w:pPr>
        <w:widowControl/>
        <w:spacing w:line="260" w:lineRule="exact"/>
        <w:ind w:left="5528"/>
        <w:jc w:val="right"/>
        <w:rPr>
          <w:rFonts w:ascii="Arial" w:eastAsia="Times New Roman" w:hAnsi="Arial" w:cs="Arial"/>
          <w:color w:val="auto"/>
          <w:lang w:bidi="ar-SA"/>
        </w:rPr>
      </w:pPr>
    </w:p>
    <w:p w:rsidR="00FA72FB" w:rsidRPr="008B14A5" w:rsidRDefault="00FA72FB" w:rsidP="00614775">
      <w:pPr>
        <w:widowControl/>
        <w:spacing w:line="260" w:lineRule="exact"/>
        <w:ind w:left="5528"/>
        <w:jc w:val="right"/>
        <w:rPr>
          <w:rFonts w:ascii="Arial" w:eastAsia="Times New Roman" w:hAnsi="Arial" w:cs="Arial"/>
          <w:color w:val="auto"/>
          <w:lang w:bidi="ar-SA"/>
        </w:rPr>
      </w:pPr>
    </w:p>
    <w:p w:rsidR="00F71067" w:rsidRPr="008B14A5" w:rsidRDefault="00F71067" w:rsidP="00F71067">
      <w:pPr>
        <w:widowControl/>
        <w:spacing w:line="260" w:lineRule="exact"/>
        <w:rPr>
          <w:rFonts w:ascii="Arial" w:eastAsia="Times New Roman" w:hAnsi="Arial" w:cs="Arial"/>
          <w:color w:val="auto"/>
          <w:lang w:bidi="ar-SA"/>
        </w:rPr>
      </w:pPr>
    </w:p>
    <w:p w:rsidR="00380D8E" w:rsidRPr="008B14A5" w:rsidRDefault="00380D8E" w:rsidP="00F71067">
      <w:pPr>
        <w:widowControl/>
        <w:spacing w:line="260" w:lineRule="exact"/>
        <w:rPr>
          <w:rFonts w:ascii="Arial" w:eastAsia="Times New Roman" w:hAnsi="Arial" w:cs="Arial"/>
          <w:color w:val="auto"/>
          <w:lang w:bidi="ar-SA"/>
        </w:rPr>
      </w:pPr>
    </w:p>
    <w:p w:rsidR="006329C4" w:rsidRPr="008B14A5" w:rsidRDefault="00683502" w:rsidP="00A870B0">
      <w:pPr>
        <w:widowControl/>
        <w:spacing w:line="260" w:lineRule="exact"/>
        <w:jc w:val="center"/>
        <w:rPr>
          <w:rFonts w:ascii="Arial" w:eastAsia="Times New Roman" w:hAnsi="Arial" w:cs="Arial"/>
          <w:color w:val="auto"/>
          <w:lang w:bidi="ar-SA"/>
        </w:rPr>
      </w:pPr>
      <w:r w:rsidRPr="008B14A5">
        <w:rPr>
          <w:rFonts w:ascii="Arial" w:eastAsia="Times New Roman" w:hAnsi="Arial" w:cs="Arial"/>
          <w:color w:val="auto"/>
          <w:lang w:val="tt" w:bidi="ar-SA"/>
        </w:rPr>
        <w:lastRenderedPageBreak/>
        <w:t xml:space="preserve">                                                                              </w:t>
      </w:r>
    </w:p>
    <w:p w:rsidR="00C87A8D" w:rsidRPr="008B14A5" w:rsidRDefault="00683502" w:rsidP="00A870B0">
      <w:pPr>
        <w:widowControl/>
        <w:spacing w:line="260" w:lineRule="exact"/>
        <w:ind w:left="6663"/>
        <w:rPr>
          <w:rFonts w:ascii="Arial" w:eastAsia="Times New Roman" w:hAnsi="Arial" w:cs="Arial"/>
          <w:color w:val="auto"/>
          <w:lang w:bidi="ar-SA"/>
        </w:rPr>
      </w:pPr>
      <w:r w:rsidRPr="008B14A5">
        <w:rPr>
          <w:rFonts w:ascii="Arial" w:eastAsia="Times New Roman" w:hAnsi="Arial" w:cs="Arial"/>
          <w:color w:val="auto"/>
          <w:lang w:val="tt" w:bidi="ar-SA"/>
        </w:rPr>
        <w:t xml:space="preserve">Татарстан Республикасы Югары Ослан муниципаль районы Башкарма комитетының  </w:t>
      </w:r>
    </w:p>
    <w:p w:rsidR="00C87A8D" w:rsidRPr="008B14A5" w:rsidRDefault="00683502" w:rsidP="00A870B0">
      <w:pPr>
        <w:widowControl/>
        <w:spacing w:line="260" w:lineRule="exact"/>
        <w:ind w:left="6663"/>
        <w:rPr>
          <w:rFonts w:ascii="Arial" w:eastAsia="Times New Roman" w:hAnsi="Arial" w:cs="Arial"/>
          <w:color w:val="auto"/>
          <w:lang w:bidi="ar-SA"/>
        </w:rPr>
      </w:pPr>
      <w:r w:rsidRPr="008B14A5">
        <w:rPr>
          <w:rFonts w:ascii="Arial" w:eastAsia="Times New Roman" w:hAnsi="Arial" w:cs="Arial"/>
          <w:color w:val="auto"/>
          <w:lang w:val="tt" w:bidi="ar-SA"/>
        </w:rPr>
        <w:t>«__» ____________2022 ел №______ карарына</w:t>
      </w:r>
    </w:p>
    <w:p w:rsidR="00C87A8D" w:rsidRPr="008B14A5" w:rsidRDefault="008B14A5" w:rsidP="00C87A8D">
      <w:pPr>
        <w:widowControl/>
        <w:spacing w:line="260" w:lineRule="exact"/>
        <w:jc w:val="center"/>
        <w:rPr>
          <w:rFonts w:ascii="Arial" w:eastAsia="Times New Roman" w:hAnsi="Arial" w:cs="Arial"/>
          <w:color w:val="auto"/>
          <w:lang w:bidi="ar-SA"/>
        </w:rPr>
      </w:pPr>
      <w:r>
        <w:rPr>
          <w:rFonts w:ascii="Arial" w:eastAsia="Times New Roman" w:hAnsi="Arial" w:cs="Arial"/>
          <w:color w:val="auto"/>
          <w:lang w:val="tt" w:bidi="ar-SA"/>
        </w:rPr>
        <w:t xml:space="preserve">                                                                                                            </w:t>
      </w:r>
      <w:r w:rsidRPr="008B14A5">
        <w:rPr>
          <w:rFonts w:ascii="Arial" w:eastAsia="Times New Roman" w:hAnsi="Arial" w:cs="Arial"/>
          <w:color w:val="auto"/>
          <w:lang w:val="tt" w:bidi="ar-SA"/>
        </w:rPr>
        <w:t>1 номерлы кушымта</w:t>
      </w:r>
    </w:p>
    <w:p w:rsidR="008B14A5" w:rsidRDefault="008B14A5" w:rsidP="00990483">
      <w:pPr>
        <w:widowControl/>
        <w:spacing w:line="260" w:lineRule="exact"/>
        <w:jc w:val="center"/>
        <w:rPr>
          <w:rFonts w:ascii="Arial" w:eastAsia="Times New Roman" w:hAnsi="Arial" w:cs="Arial"/>
          <w:color w:val="auto"/>
          <w:lang w:val="tt" w:bidi="ar-SA"/>
        </w:rPr>
      </w:pPr>
    </w:p>
    <w:p w:rsidR="008B14A5" w:rsidRDefault="00683502" w:rsidP="00990483">
      <w:pPr>
        <w:widowControl/>
        <w:spacing w:line="260" w:lineRule="exact"/>
        <w:jc w:val="center"/>
        <w:rPr>
          <w:rFonts w:ascii="Arial" w:eastAsia="Times New Roman" w:hAnsi="Arial" w:cs="Arial"/>
          <w:color w:val="auto"/>
          <w:lang w:val="tt" w:bidi="ar-SA"/>
        </w:rPr>
      </w:pPr>
      <w:r w:rsidRPr="008B14A5">
        <w:rPr>
          <w:rFonts w:ascii="Arial" w:eastAsia="Times New Roman" w:hAnsi="Arial" w:cs="Arial"/>
          <w:color w:val="auto"/>
          <w:lang w:val="tt" w:bidi="ar-SA"/>
        </w:rPr>
        <w:t xml:space="preserve">Татарстан Республикасы Югары Ослан </w:t>
      </w:r>
      <w:r w:rsidRPr="008B14A5">
        <w:rPr>
          <w:rFonts w:ascii="Arial" w:eastAsia="Times New Roman" w:hAnsi="Arial" w:cs="Arial"/>
          <w:color w:val="auto"/>
          <w:lang w:val="tt" w:bidi="ar-SA"/>
        </w:rPr>
        <w:t xml:space="preserve">муниципаль районының «Яңа Рус Мәмәтхуҗасы авыл җирлеге» муниципаль берәмлегенең генераль планы проекты буенча каршылыкларны җайга салу буенча килештерү комиссиясенең </w:t>
      </w:r>
    </w:p>
    <w:p w:rsidR="00C87A8D" w:rsidRPr="008B14A5" w:rsidRDefault="00683502" w:rsidP="00990483">
      <w:pPr>
        <w:widowControl/>
        <w:spacing w:line="260" w:lineRule="exact"/>
        <w:jc w:val="center"/>
        <w:rPr>
          <w:rFonts w:ascii="Arial" w:eastAsia="Times New Roman" w:hAnsi="Arial" w:cs="Arial"/>
          <w:color w:val="auto"/>
          <w:lang w:val="tt" w:bidi="ar-SA"/>
        </w:rPr>
      </w:pPr>
      <w:r w:rsidRPr="008B14A5">
        <w:rPr>
          <w:rFonts w:ascii="Arial" w:eastAsia="Times New Roman" w:hAnsi="Arial" w:cs="Arial"/>
          <w:color w:val="auto"/>
          <w:lang w:val="tt" w:bidi="ar-SA"/>
        </w:rPr>
        <w:t>эшчәнлек тәртибе</w:t>
      </w:r>
    </w:p>
    <w:p w:rsidR="0032021F" w:rsidRPr="008B14A5" w:rsidRDefault="0032021F" w:rsidP="00990483">
      <w:pPr>
        <w:widowControl/>
        <w:spacing w:line="260" w:lineRule="exact"/>
        <w:jc w:val="center"/>
        <w:rPr>
          <w:rFonts w:ascii="Arial" w:eastAsia="Times New Roman" w:hAnsi="Arial" w:cs="Arial"/>
          <w:color w:val="auto"/>
          <w:lang w:val="tt" w:bidi="ar-SA"/>
        </w:rPr>
      </w:pPr>
    </w:p>
    <w:p w:rsidR="00C87A8D" w:rsidRPr="008B14A5" w:rsidRDefault="00683502" w:rsidP="006E591C">
      <w:pPr>
        <w:pStyle w:val="aa"/>
        <w:widowControl/>
        <w:numPr>
          <w:ilvl w:val="0"/>
          <w:numId w:val="4"/>
        </w:numPr>
        <w:ind w:left="0" w:firstLine="709"/>
        <w:jc w:val="both"/>
        <w:rPr>
          <w:rFonts w:ascii="Arial" w:eastAsia="Times New Roman" w:hAnsi="Arial" w:cs="Arial"/>
          <w:color w:val="auto"/>
          <w:lang w:val="tt" w:bidi="ar-SA"/>
        </w:rPr>
      </w:pPr>
      <w:r w:rsidRPr="008B14A5">
        <w:rPr>
          <w:rFonts w:ascii="Arial" w:eastAsia="Times New Roman" w:hAnsi="Arial" w:cs="Arial"/>
          <w:color w:val="auto"/>
          <w:lang w:val="tt" w:bidi="ar-SA"/>
        </w:rPr>
        <w:t xml:space="preserve"> Килештерү комиссиясе үз эшчәнлегендә Россия Федерациясе Шәһәр төзелеше </w:t>
      </w:r>
      <w:r w:rsidRPr="008B14A5">
        <w:rPr>
          <w:rFonts w:ascii="Arial" w:eastAsia="Times New Roman" w:hAnsi="Arial" w:cs="Arial"/>
          <w:color w:val="auto"/>
          <w:lang w:val="tt" w:bidi="ar-SA"/>
        </w:rPr>
        <w:t>кодексының 25 статьясына, "Россия Федерациясендә җирле үзидарәне оештыруның гомуми принциплары турында" 2003 елның 6 октябрендәге 131-ФЗ номерлы Федераль законга, "Муниципаль берәмлекләрнең территориаль планлаштыру документлары проектларын, территориаль пл</w:t>
      </w:r>
      <w:r w:rsidRPr="008B14A5">
        <w:rPr>
          <w:rFonts w:ascii="Arial" w:eastAsia="Times New Roman" w:hAnsi="Arial" w:cs="Arial"/>
          <w:color w:val="auto"/>
          <w:lang w:val="tt" w:bidi="ar-SA"/>
        </w:rPr>
        <w:t>анлаштыру документлары проектларын килештергәндә Килештерү комиссиясенең составын һәм эш тәртибен раслау турында" Россия Федерациясе региональ үсеш Министрлыгының 2016 елның 21 июлендәге 460 номерлы боерыгына таянып, Югары Ослан муниципаль районы Уставы бе</w:t>
      </w:r>
      <w:r w:rsidRPr="008B14A5">
        <w:rPr>
          <w:rFonts w:ascii="Arial" w:eastAsia="Times New Roman" w:hAnsi="Arial" w:cs="Arial"/>
          <w:color w:val="auto"/>
          <w:lang w:val="tt" w:bidi="ar-SA"/>
        </w:rPr>
        <w:t>лән</w:t>
      </w:r>
      <w:r w:rsidR="008B14A5">
        <w:rPr>
          <w:rFonts w:ascii="Arial" w:eastAsia="Times New Roman" w:hAnsi="Arial" w:cs="Arial"/>
          <w:color w:val="auto"/>
          <w:lang w:val="tt" w:bidi="ar-SA"/>
        </w:rPr>
        <w:t xml:space="preserve"> эш ит</w:t>
      </w:r>
      <w:r w:rsidR="008B14A5">
        <w:rPr>
          <w:rFonts w:ascii="Arial" w:eastAsia="Times New Roman" w:hAnsi="Arial" w:cs="Arial"/>
          <w:color w:val="auto"/>
          <w:lang w:val="tt-RU" w:bidi="ar-SA"/>
        </w:rPr>
        <w:t>ә</w:t>
      </w:r>
      <w:r w:rsidRPr="008B14A5">
        <w:rPr>
          <w:rFonts w:ascii="Arial" w:eastAsia="Times New Roman" w:hAnsi="Arial" w:cs="Arial"/>
          <w:color w:val="auto"/>
          <w:lang w:val="tt" w:bidi="ar-SA"/>
        </w:rPr>
        <w:t>.</w:t>
      </w:r>
    </w:p>
    <w:p w:rsidR="00C87A8D" w:rsidRPr="008B14A5" w:rsidRDefault="00683502" w:rsidP="006E591C">
      <w:pPr>
        <w:pStyle w:val="aa"/>
        <w:widowControl/>
        <w:numPr>
          <w:ilvl w:val="0"/>
          <w:numId w:val="4"/>
        </w:numPr>
        <w:ind w:left="0" w:firstLine="709"/>
        <w:jc w:val="both"/>
        <w:rPr>
          <w:rFonts w:ascii="Arial" w:eastAsia="Times New Roman" w:hAnsi="Arial" w:cs="Arial"/>
          <w:color w:val="auto"/>
          <w:lang w:val="tt" w:bidi="ar-SA"/>
        </w:rPr>
      </w:pPr>
      <w:r w:rsidRPr="008B14A5">
        <w:rPr>
          <w:rFonts w:ascii="Arial" w:eastAsia="Times New Roman" w:hAnsi="Arial" w:cs="Arial"/>
          <w:color w:val="auto"/>
          <w:lang w:val="tt" w:bidi="ar-SA"/>
        </w:rPr>
        <w:t>Килешү комиссиясе дәүләт хакимияте органнары, җирле үзидарә органнары һәм башка кызыксынган затлар белән үзара хезмәттәшлектә үз эшчәнлеген гамәлгә ашыра.</w:t>
      </w:r>
    </w:p>
    <w:p w:rsidR="00C87A8D" w:rsidRPr="008B14A5" w:rsidRDefault="00683502" w:rsidP="006E591C">
      <w:pPr>
        <w:pStyle w:val="aa"/>
        <w:widowControl/>
        <w:numPr>
          <w:ilvl w:val="0"/>
          <w:numId w:val="4"/>
        </w:numPr>
        <w:ind w:left="0" w:firstLine="709"/>
        <w:jc w:val="both"/>
        <w:rPr>
          <w:rFonts w:ascii="Arial" w:eastAsia="Times New Roman" w:hAnsi="Arial" w:cs="Arial"/>
          <w:color w:val="auto"/>
          <w:lang w:val="tt" w:bidi="ar-SA"/>
        </w:rPr>
      </w:pPr>
      <w:r w:rsidRPr="008B14A5">
        <w:rPr>
          <w:rFonts w:ascii="Arial" w:eastAsia="Times New Roman" w:hAnsi="Arial" w:cs="Arial"/>
          <w:color w:val="auto"/>
          <w:lang w:val="tt" w:bidi="ar-SA"/>
        </w:rPr>
        <w:t>Килешү комиссиясе эшенең максималь срогы аны төзегән көннән алып өч айдан арта алмый.</w:t>
      </w:r>
    </w:p>
    <w:p w:rsidR="00366B66" w:rsidRPr="008B14A5" w:rsidRDefault="00683502" w:rsidP="006E591C">
      <w:pPr>
        <w:pStyle w:val="aa"/>
        <w:widowControl/>
        <w:numPr>
          <w:ilvl w:val="0"/>
          <w:numId w:val="4"/>
        </w:numPr>
        <w:ind w:left="0" w:firstLine="709"/>
        <w:jc w:val="both"/>
        <w:rPr>
          <w:rFonts w:ascii="Arial" w:eastAsia="Times New Roman" w:hAnsi="Arial" w:cs="Arial"/>
          <w:color w:val="auto"/>
          <w:lang w:val="tt" w:bidi="ar-SA"/>
        </w:rPr>
      </w:pPr>
      <w:r w:rsidRPr="008B14A5">
        <w:rPr>
          <w:rFonts w:ascii="Arial" w:eastAsia="Times New Roman" w:hAnsi="Arial" w:cs="Arial"/>
          <w:color w:val="auto"/>
          <w:lang w:val="tt" w:bidi="ar-SA"/>
        </w:rPr>
        <w:t>Югары Осла</w:t>
      </w:r>
      <w:r w:rsidRPr="008B14A5">
        <w:rPr>
          <w:rFonts w:ascii="Arial" w:eastAsia="Times New Roman" w:hAnsi="Arial" w:cs="Arial"/>
          <w:color w:val="auto"/>
          <w:lang w:val="tt" w:bidi="ar-SA"/>
        </w:rPr>
        <w:t xml:space="preserve">н муниципаль районы Башкарма комитетының рәсми басылып чыккан карарын Югары Ослан муниципаль районының Рәсми порталында Килешү комиссиясенең эшчәнлек тәртибен һәм составын раслау турындагы карарын рәсми рәвештә бастырып чыгару датасын килештерү комиссиясе </w:t>
      </w:r>
      <w:r w:rsidRPr="008B14A5">
        <w:rPr>
          <w:rFonts w:ascii="Arial" w:eastAsia="Times New Roman" w:hAnsi="Arial" w:cs="Arial"/>
          <w:color w:val="auto"/>
          <w:lang w:val="tt" w:bidi="ar-SA"/>
        </w:rPr>
        <w:t>төзү датасы дип санарга.</w:t>
      </w:r>
    </w:p>
    <w:p w:rsidR="00366B66" w:rsidRPr="008B14A5" w:rsidRDefault="00683502" w:rsidP="005C5555">
      <w:pPr>
        <w:pStyle w:val="aa"/>
        <w:widowControl/>
        <w:numPr>
          <w:ilvl w:val="0"/>
          <w:numId w:val="4"/>
        </w:numPr>
        <w:ind w:left="0" w:firstLine="709"/>
        <w:jc w:val="both"/>
        <w:rPr>
          <w:rFonts w:ascii="Arial" w:eastAsia="Times New Roman" w:hAnsi="Arial" w:cs="Arial"/>
          <w:color w:val="auto"/>
          <w:lang w:val="tt" w:bidi="ar-SA"/>
        </w:rPr>
      </w:pPr>
      <w:r w:rsidRPr="008B14A5">
        <w:rPr>
          <w:rFonts w:ascii="Arial" w:eastAsia="Times New Roman" w:hAnsi="Arial" w:cs="Arial"/>
          <w:color w:val="auto"/>
          <w:lang w:val="tt" w:bidi="ar-SA"/>
        </w:rPr>
        <w:t>Килешү комиссиясе утырышын рәис оештыра һәм алып бара, ә ул булмаганда - Килешү комиссиясе рәисе урынбасары.</w:t>
      </w:r>
    </w:p>
    <w:p w:rsidR="005C5555" w:rsidRPr="008B14A5" w:rsidRDefault="00683502" w:rsidP="005C5555">
      <w:pPr>
        <w:pStyle w:val="aa"/>
        <w:widowControl/>
        <w:numPr>
          <w:ilvl w:val="0"/>
          <w:numId w:val="4"/>
        </w:numPr>
        <w:ind w:left="0" w:firstLine="709"/>
        <w:jc w:val="both"/>
        <w:rPr>
          <w:rFonts w:ascii="Arial" w:eastAsia="Times New Roman" w:hAnsi="Arial" w:cs="Arial"/>
          <w:color w:val="auto"/>
          <w:lang w:val="tt" w:bidi="ar-SA"/>
        </w:rPr>
      </w:pPr>
      <w:r w:rsidRPr="008B14A5">
        <w:rPr>
          <w:rFonts w:ascii="Arial" w:eastAsia="Times New Roman" w:hAnsi="Arial" w:cs="Arial"/>
          <w:color w:val="auto"/>
          <w:lang w:val="tt" w:bidi="ar-SA"/>
        </w:rPr>
        <w:t>Килешү комиссиясе утырышларында комиссия әгъзалары катнаша, ә кирәк булганда, Килешү комиссиясе утырышларында гамәлдәге за</w:t>
      </w:r>
      <w:r w:rsidRPr="008B14A5">
        <w:rPr>
          <w:rFonts w:ascii="Arial" w:eastAsia="Times New Roman" w:hAnsi="Arial" w:cs="Arial"/>
          <w:color w:val="auto"/>
          <w:lang w:val="tt" w:bidi="ar-SA"/>
        </w:rPr>
        <w:t>коннар нигезендә башка органнар вәкилләре дә булырга мөмкин.</w:t>
      </w:r>
    </w:p>
    <w:p w:rsidR="005C5555" w:rsidRPr="008B14A5" w:rsidRDefault="00683502" w:rsidP="005C5555">
      <w:pPr>
        <w:pStyle w:val="aa"/>
        <w:widowControl/>
        <w:numPr>
          <w:ilvl w:val="0"/>
          <w:numId w:val="4"/>
        </w:numPr>
        <w:ind w:left="0" w:firstLine="709"/>
        <w:jc w:val="both"/>
        <w:rPr>
          <w:rFonts w:ascii="Arial" w:eastAsia="Times New Roman" w:hAnsi="Arial" w:cs="Arial"/>
          <w:color w:val="auto"/>
          <w:lang w:bidi="ar-SA"/>
        </w:rPr>
      </w:pPr>
      <w:r w:rsidRPr="008B14A5">
        <w:rPr>
          <w:rFonts w:ascii="Arial" w:eastAsia="Times New Roman" w:hAnsi="Arial" w:cs="Arial"/>
          <w:color w:val="auto"/>
          <w:lang w:val="tt" w:bidi="ar-SA"/>
        </w:rPr>
        <w:t>Килешү комиссиясе утырышы, әгәр анда исемлек составының кимендә 50% ы катнашса, хокуклы дип санала.</w:t>
      </w:r>
    </w:p>
    <w:p w:rsidR="005C5555" w:rsidRPr="008B14A5" w:rsidRDefault="00683502" w:rsidP="005C5555">
      <w:pPr>
        <w:pStyle w:val="aa"/>
        <w:widowControl/>
        <w:numPr>
          <w:ilvl w:val="0"/>
          <w:numId w:val="4"/>
        </w:numPr>
        <w:ind w:left="0" w:firstLine="709"/>
        <w:jc w:val="both"/>
        <w:rPr>
          <w:rFonts w:ascii="Arial" w:eastAsia="Times New Roman" w:hAnsi="Arial" w:cs="Arial"/>
          <w:color w:val="auto"/>
          <w:lang w:bidi="ar-SA"/>
        </w:rPr>
      </w:pPr>
      <w:r w:rsidRPr="008B14A5">
        <w:rPr>
          <w:rFonts w:ascii="Arial" w:eastAsia="Times New Roman" w:hAnsi="Arial" w:cs="Arial"/>
          <w:color w:val="auto"/>
          <w:lang w:val="tt" w:bidi="ar-SA"/>
        </w:rPr>
        <w:t>Килешү комиссиясенең беркетмәсенә председатель һәм секретарь имза сала.</w:t>
      </w:r>
    </w:p>
    <w:p w:rsidR="005C5555" w:rsidRPr="008B14A5" w:rsidRDefault="00683502" w:rsidP="005C5555">
      <w:pPr>
        <w:pStyle w:val="aa"/>
        <w:widowControl/>
        <w:numPr>
          <w:ilvl w:val="0"/>
          <w:numId w:val="4"/>
        </w:numPr>
        <w:ind w:left="0" w:firstLine="709"/>
        <w:jc w:val="both"/>
        <w:rPr>
          <w:rFonts w:ascii="Arial" w:eastAsia="Times New Roman" w:hAnsi="Arial" w:cs="Arial"/>
          <w:color w:val="auto"/>
          <w:lang w:bidi="ar-SA"/>
        </w:rPr>
      </w:pPr>
      <w:r w:rsidRPr="008B14A5">
        <w:rPr>
          <w:rFonts w:ascii="Arial" w:eastAsia="Times New Roman" w:hAnsi="Arial" w:cs="Arial"/>
          <w:color w:val="auto"/>
          <w:lang w:val="tt" w:bidi="ar-SA"/>
        </w:rPr>
        <w:t>Килешү комиссиясе кабул</w:t>
      </w:r>
      <w:r w:rsidRPr="008B14A5">
        <w:rPr>
          <w:rFonts w:ascii="Arial" w:eastAsia="Times New Roman" w:hAnsi="Arial" w:cs="Arial"/>
          <w:color w:val="auto"/>
          <w:lang w:val="tt" w:bidi="ar-SA"/>
        </w:rPr>
        <w:t xml:space="preserve"> иткән карарга каршы тавыш биргән килештерү комиссиясе әгъзалары беркетмәгә кушымта итеп биреләчәк һәм аның аерылгысыз өлеше булып торган аерым фикерне рәсмиләштерергә мөмкин.</w:t>
      </w:r>
    </w:p>
    <w:p w:rsidR="005C5555" w:rsidRPr="008B14A5" w:rsidRDefault="00683502" w:rsidP="005C5555">
      <w:pPr>
        <w:pStyle w:val="aa"/>
        <w:widowControl/>
        <w:numPr>
          <w:ilvl w:val="0"/>
          <w:numId w:val="4"/>
        </w:numPr>
        <w:ind w:left="0" w:firstLine="709"/>
        <w:jc w:val="both"/>
        <w:rPr>
          <w:rFonts w:ascii="Arial" w:eastAsia="Times New Roman" w:hAnsi="Arial" w:cs="Arial"/>
          <w:color w:val="auto"/>
          <w:lang w:bidi="ar-SA"/>
        </w:rPr>
      </w:pPr>
      <w:r w:rsidRPr="008B14A5">
        <w:rPr>
          <w:rFonts w:ascii="Arial" w:eastAsia="Times New Roman" w:hAnsi="Arial" w:cs="Arial"/>
          <w:color w:val="auto"/>
          <w:lang w:val="tt" w:bidi="ar-SA"/>
        </w:rPr>
        <w:t>Килешү комиссиясе карары утырышта катнашучыларның гади күпчелек тавышы белән каб</w:t>
      </w:r>
      <w:r w:rsidRPr="008B14A5">
        <w:rPr>
          <w:rFonts w:ascii="Arial" w:eastAsia="Times New Roman" w:hAnsi="Arial" w:cs="Arial"/>
          <w:color w:val="auto"/>
          <w:lang w:val="tt" w:bidi="ar-SA"/>
        </w:rPr>
        <w:t>ул ителә. Тавышлар тигез булганда, хәлиткеч комиссия рәисе тавышы була.</w:t>
      </w:r>
    </w:p>
    <w:p w:rsidR="005C5555" w:rsidRPr="008B14A5" w:rsidRDefault="00683502" w:rsidP="005C5555">
      <w:pPr>
        <w:pStyle w:val="aa"/>
        <w:widowControl/>
        <w:numPr>
          <w:ilvl w:val="0"/>
          <w:numId w:val="4"/>
        </w:numPr>
        <w:ind w:left="0" w:firstLine="709"/>
        <w:jc w:val="both"/>
        <w:rPr>
          <w:rFonts w:ascii="Arial" w:eastAsia="Times New Roman" w:hAnsi="Arial" w:cs="Arial"/>
          <w:color w:val="auto"/>
          <w:lang w:bidi="ar-SA"/>
        </w:rPr>
      </w:pPr>
      <w:r w:rsidRPr="008B14A5">
        <w:rPr>
          <w:rFonts w:ascii="Arial" w:eastAsia="Times New Roman" w:hAnsi="Arial" w:cs="Arial"/>
          <w:color w:val="auto"/>
          <w:lang w:val="tt" w:bidi="ar-SA"/>
        </w:rPr>
        <w:t>Килешү комиссиясенең эш нәтиҗәләре Килешү комиссиясе утырышы беркетмәсендә чагыла.</w:t>
      </w:r>
    </w:p>
    <w:p w:rsidR="005C5555" w:rsidRPr="008B14A5" w:rsidRDefault="00683502" w:rsidP="005C5555">
      <w:pPr>
        <w:pStyle w:val="aa"/>
        <w:widowControl/>
        <w:numPr>
          <w:ilvl w:val="0"/>
          <w:numId w:val="4"/>
        </w:numPr>
        <w:ind w:left="0" w:firstLine="709"/>
        <w:jc w:val="both"/>
        <w:rPr>
          <w:rFonts w:ascii="Arial" w:eastAsia="Times New Roman" w:hAnsi="Arial" w:cs="Arial"/>
          <w:color w:val="auto"/>
          <w:lang w:bidi="ar-SA"/>
        </w:rPr>
      </w:pPr>
      <w:r w:rsidRPr="008B14A5">
        <w:rPr>
          <w:rFonts w:ascii="Arial" w:eastAsia="Times New Roman" w:hAnsi="Arial" w:cs="Arial"/>
          <w:color w:val="auto"/>
          <w:lang w:val="tt" w:bidi="ar-SA"/>
        </w:rPr>
        <w:t>Үз эшенең нәтиҗәләре буенча Килешү комиссиясе түбәндәге карарларның берсен кабул итә:</w:t>
      </w:r>
    </w:p>
    <w:p w:rsidR="005C5555" w:rsidRPr="008B14A5" w:rsidRDefault="00683502" w:rsidP="006E591C">
      <w:pPr>
        <w:pStyle w:val="aa"/>
        <w:widowControl/>
        <w:numPr>
          <w:ilvl w:val="1"/>
          <w:numId w:val="5"/>
        </w:numPr>
        <w:ind w:left="0" w:firstLine="709"/>
        <w:jc w:val="both"/>
        <w:rPr>
          <w:rFonts w:ascii="Arial" w:eastAsia="Times New Roman" w:hAnsi="Arial" w:cs="Arial"/>
          <w:color w:val="auto"/>
          <w:lang w:bidi="ar-SA"/>
        </w:rPr>
      </w:pPr>
      <w:r w:rsidRPr="008B14A5">
        <w:rPr>
          <w:rFonts w:ascii="Arial" w:eastAsia="Times New Roman" w:hAnsi="Arial" w:cs="Arial"/>
          <w:color w:val="auto"/>
          <w:lang w:val="tt" w:bidi="ar-SA"/>
        </w:rPr>
        <w:t>Территориаль пл</w:t>
      </w:r>
      <w:r w:rsidRPr="008B14A5">
        <w:rPr>
          <w:rFonts w:ascii="Arial" w:eastAsia="Times New Roman" w:hAnsi="Arial" w:cs="Arial"/>
          <w:color w:val="auto"/>
          <w:lang w:val="tt" w:bidi="ar-SA"/>
        </w:rPr>
        <w:t>анлаштыру документы проектын әлеге проект белән килешмәү өчен нигез булып торган барлык искәрмәләрне исәпкә алган үзгәрешләр кертеп килештерергә.</w:t>
      </w:r>
    </w:p>
    <w:p w:rsidR="00FC2676" w:rsidRPr="008B14A5" w:rsidRDefault="00683502" w:rsidP="00FC2676">
      <w:pPr>
        <w:pStyle w:val="aa"/>
        <w:widowControl/>
        <w:numPr>
          <w:ilvl w:val="1"/>
          <w:numId w:val="5"/>
        </w:numPr>
        <w:ind w:left="0" w:firstLine="709"/>
        <w:jc w:val="both"/>
        <w:rPr>
          <w:rFonts w:ascii="Arial" w:eastAsia="Times New Roman" w:hAnsi="Arial" w:cs="Arial"/>
          <w:color w:val="auto"/>
          <w:lang w:bidi="ar-SA"/>
        </w:rPr>
      </w:pPr>
      <w:r w:rsidRPr="008B14A5">
        <w:rPr>
          <w:rFonts w:ascii="Arial" w:eastAsia="Times New Roman" w:hAnsi="Arial" w:cs="Arial"/>
          <w:color w:val="auto"/>
          <w:lang w:val="tt" w:bidi="ar-SA"/>
        </w:rPr>
        <w:t xml:space="preserve">Баш тарту турында карар кабул итү өчен нигез булып торган сәбәпләрне күрсәтеп, территориаль планлаштыру </w:t>
      </w:r>
      <w:r w:rsidRPr="008B14A5">
        <w:rPr>
          <w:rFonts w:ascii="Arial" w:eastAsia="Times New Roman" w:hAnsi="Arial" w:cs="Arial"/>
          <w:color w:val="auto"/>
          <w:lang w:val="tt" w:bidi="ar-SA"/>
        </w:rPr>
        <w:t>документы проектын килештерүдән баш тартырга.</w:t>
      </w:r>
    </w:p>
    <w:p w:rsidR="00FC2676" w:rsidRPr="008B14A5" w:rsidRDefault="00683502" w:rsidP="002D5966">
      <w:pPr>
        <w:pStyle w:val="aa"/>
        <w:widowControl/>
        <w:numPr>
          <w:ilvl w:val="0"/>
          <w:numId w:val="5"/>
        </w:numPr>
        <w:ind w:left="0" w:firstLine="709"/>
        <w:jc w:val="both"/>
        <w:rPr>
          <w:rFonts w:ascii="Arial" w:eastAsia="Times New Roman" w:hAnsi="Arial" w:cs="Arial"/>
          <w:color w:val="auto"/>
          <w:lang w:bidi="ar-SA"/>
        </w:rPr>
      </w:pPr>
      <w:r w:rsidRPr="008B14A5">
        <w:rPr>
          <w:rFonts w:ascii="Arial" w:eastAsia="Times New Roman" w:hAnsi="Arial" w:cs="Arial"/>
          <w:color w:val="auto"/>
          <w:lang w:val="tt" w:bidi="ar-SA"/>
        </w:rPr>
        <w:t>Килешү комиссиясе эш нәтиҗәләре буенча Югары Ослан муниципаль районы Башкарма комитеты җитәкчесенә җибәрә:</w:t>
      </w:r>
    </w:p>
    <w:p w:rsidR="00FC2676" w:rsidRPr="008B14A5" w:rsidRDefault="00683502" w:rsidP="002D5966">
      <w:pPr>
        <w:pStyle w:val="aa"/>
        <w:widowControl/>
        <w:numPr>
          <w:ilvl w:val="1"/>
          <w:numId w:val="6"/>
        </w:numPr>
        <w:ind w:left="0" w:firstLine="709"/>
        <w:jc w:val="both"/>
        <w:rPr>
          <w:rFonts w:ascii="Arial" w:eastAsia="Times New Roman" w:hAnsi="Arial" w:cs="Arial"/>
          <w:color w:val="auto"/>
          <w:lang w:val="tt" w:bidi="ar-SA"/>
        </w:rPr>
      </w:pPr>
      <w:r w:rsidRPr="008B14A5">
        <w:rPr>
          <w:rFonts w:ascii="Arial" w:eastAsia="Times New Roman" w:hAnsi="Arial" w:cs="Arial"/>
          <w:color w:val="auto"/>
          <w:lang w:val="tt" w:bidi="ar-SA"/>
        </w:rPr>
        <w:t xml:space="preserve"> Тәртипнең 12 пунктындагы 12.1 пунктчасында күрсәтелгән карар кабул ителгәндә, аңа кертелгән үзгәрешләр</w:t>
      </w:r>
      <w:r w:rsidRPr="008B14A5">
        <w:rPr>
          <w:rFonts w:ascii="Arial" w:eastAsia="Times New Roman" w:hAnsi="Arial" w:cs="Arial"/>
          <w:color w:val="auto"/>
          <w:lang w:val="tt" w:bidi="ar-SA"/>
        </w:rPr>
        <w:t xml:space="preserve"> белән территориаль планлаштыру документы проекты, Килешү комиссиясе утырышы беркетмәсе, текст рәвешендәге материаллар һәм килештерелмәгән мәсьәләләр буенча карталар рәвешендәге материаллар белән бергә.</w:t>
      </w:r>
    </w:p>
    <w:p w:rsidR="00FC2676" w:rsidRPr="008B14A5" w:rsidRDefault="00683502" w:rsidP="002D5966">
      <w:pPr>
        <w:pStyle w:val="aa"/>
        <w:widowControl/>
        <w:numPr>
          <w:ilvl w:val="1"/>
          <w:numId w:val="6"/>
        </w:numPr>
        <w:ind w:left="0" w:firstLine="709"/>
        <w:jc w:val="both"/>
        <w:rPr>
          <w:rFonts w:ascii="Arial" w:eastAsia="Times New Roman" w:hAnsi="Arial" w:cs="Arial"/>
          <w:color w:val="auto"/>
          <w:lang w:val="tt" w:bidi="ar-SA"/>
        </w:rPr>
      </w:pPr>
      <w:r w:rsidRPr="008B14A5">
        <w:rPr>
          <w:rFonts w:ascii="Arial" w:eastAsia="Times New Roman" w:hAnsi="Arial" w:cs="Arial"/>
          <w:color w:val="auto"/>
          <w:lang w:val="tt" w:bidi="ar-SA"/>
        </w:rPr>
        <w:t xml:space="preserve"> Тәртипнең 12 пунктындагы 12.2 пунктчасында күрсәтелг</w:t>
      </w:r>
      <w:r w:rsidRPr="008B14A5">
        <w:rPr>
          <w:rFonts w:ascii="Arial" w:eastAsia="Times New Roman" w:hAnsi="Arial" w:cs="Arial"/>
          <w:color w:val="auto"/>
          <w:lang w:val="tt" w:bidi="ar-SA"/>
        </w:rPr>
        <w:t>ән карар кабул ителгәндә, территориаль планлаштыру документының килештерелмәгән проекты, территориаль планлаштыру документы проекты белән килешмәү турында бәяләмә, Килешү комиссиясе утырышы беркетмәсе, шулай ук текст рәвешендәге һәм килештерелмәгән мәсьәлә</w:t>
      </w:r>
      <w:r w:rsidRPr="008B14A5">
        <w:rPr>
          <w:rFonts w:ascii="Arial" w:eastAsia="Times New Roman" w:hAnsi="Arial" w:cs="Arial"/>
          <w:color w:val="auto"/>
          <w:lang w:val="tt" w:bidi="ar-SA"/>
        </w:rPr>
        <w:t>ләр буенча карталарның рәвешендәге материаллар.</w:t>
      </w:r>
    </w:p>
    <w:p w:rsidR="00FC2676" w:rsidRPr="008B14A5" w:rsidRDefault="00683502" w:rsidP="002D5966">
      <w:pPr>
        <w:pStyle w:val="aa"/>
        <w:widowControl/>
        <w:ind w:left="0" w:firstLine="709"/>
        <w:jc w:val="both"/>
        <w:rPr>
          <w:rFonts w:ascii="Arial" w:eastAsia="Times New Roman" w:hAnsi="Arial" w:cs="Arial"/>
          <w:color w:val="auto"/>
          <w:lang w:val="tt" w:bidi="ar-SA"/>
        </w:rPr>
      </w:pPr>
      <w:r w:rsidRPr="008B14A5">
        <w:rPr>
          <w:rFonts w:ascii="Arial" w:eastAsia="Times New Roman" w:hAnsi="Arial" w:cs="Arial"/>
          <w:color w:val="auto"/>
          <w:lang w:val="tt" w:bidi="ar-SA"/>
        </w:rPr>
        <w:t>12 пунктның 12.2 пунктчасында күрсәтелгән документларда һәм материалларда түбәндәгеләр булырга мөмкин:</w:t>
      </w:r>
    </w:p>
    <w:p w:rsidR="00FC2676" w:rsidRPr="008B14A5" w:rsidRDefault="00683502" w:rsidP="002D5966">
      <w:pPr>
        <w:pStyle w:val="aa"/>
        <w:widowControl/>
        <w:ind w:left="0" w:firstLine="709"/>
        <w:jc w:val="both"/>
        <w:rPr>
          <w:rFonts w:ascii="Arial" w:eastAsia="Times New Roman" w:hAnsi="Arial" w:cs="Arial"/>
          <w:color w:val="auto"/>
          <w:lang w:val="tt" w:bidi="ar-SA"/>
        </w:rPr>
      </w:pPr>
      <w:r w:rsidRPr="008B14A5">
        <w:rPr>
          <w:rFonts w:ascii="Arial" w:eastAsia="Times New Roman" w:hAnsi="Arial" w:cs="Arial"/>
          <w:color w:val="auto"/>
          <w:lang w:val="tt" w:bidi="ar-SA"/>
        </w:rPr>
        <w:t>Килешелмәгән мәсьәләләр буенча материалларны территориаль планлаштыру документы проектыннан төшереп калды</w:t>
      </w:r>
      <w:r w:rsidRPr="008B14A5">
        <w:rPr>
          <w:rFonts w:ascii="Arial" w:eastAsia="Times New Roman" w:hAnsi="Arial" w:cs="Arial"/>
          <w:color w:val="auto"/>
          <w:lang w:val="tt" w:bidi="ar-SA"/>
        </w:rPr>
        <w:t>ру турындагы тәкъдимнәр (шул исәптән, килештерү вакытына кадәр килештерелмәгән мәсьәләләрне теркәү максатларында тиешле картада аларны чагылдыру юлы белән);</w:t>
      </w:r>
    </w:p>
    <w:p w:rsidR="002D5966" w:rsidRPr="008B14A5" w:rsidRDefault="00683502" w:rsidP="002D5966">
      <w:pPr>
        <w:pStyle w:val="aa"/>
        <w:widowControl/>
        <w:ind w:left="0" w:firstLine="709"/>
        <w:jc w:val="both"/>
        <w:rPr>
          <w:rFonts w:ascii="Arial" w:eastAsia="Times New Roman" w:hAnsi="Arial" w:cs="Arial"/>
          <w:color w:val="auto"/>
          <w:lang w:val="tt" w:bidi="ar-SA"/>
        </w:rPr>
      </w:pPr>
      <w:r w:rsidRPr="008B14A5">
        <w:rPr>
          <w:rFonts w:ascii="Arial" w:eastAsia="Times New Roman" w:hAnsi="Arial" w:cs="Arial"/>
          <w:color w:val="auto"/>
          <w:lang w:val="tt" w:bidi="ar-SA"/>
        </w:rPr>
        <w:t>Тәртипнең 12 пунктындагы 12.1 пунктчасында күрсәтелгән мәсьәләләрне территориаль планлаштыру докуме</w:t>
      </w:r>
      <w:r w:rsidRPr="008B14A5">
        <w:rPr>
          <w:rFonts w:ascii="Arial" w:eastAsia="Times New Roman" w:hAnsi="Arial" w:cs="Arial"/>
          <w:color w:val="auto"/>
          <w:lang w:val="tt" w:bidi="ar-SA"/>
        </w:rPr>
        <w:t>нтын тиешле үзгәрешләрне территориаль планлаштыру документына кертү тәкъдимнәрен әзерләү юлы белән раслаганнан соң килештерү планы.</w:t>
      </w:r>
    </w:p>
    <w:p w:rsidR="002D5966" w:rsidRPr="008B14A5" w:rsidRDefault="00683502" w:rsidP="009D4AC3">
      <w:pPr>
        <w:pStyle w:val="aa"/>
        <w:widowControl/>
        <w:numPr>
          <w:ilvl w:val="0"/>
          <w:numId w:val="5"/>
        </w:numPr>
        <w:ind w:left="0" w:firstLine="709"/>
        <w:jc w:val="both"/>
        <w:rPr>
          <w:rFonts w:ascii="Arial" w:eastAsia="Times New Roman" w:hAnsi="Arial" w:cs="Arial"/>
          <w:color w:val="auto"/>
          <w:lang w:val="tt" w:bidi="ar-SA"/>
        </w:rPr>
      </w:pPr>
      <w:r w:rsidRPr="008B14A5">
        <w:rPr>
          <w:rFonts w:ascii="Arial" w:eastAsia="Times New Roman" w:hAnsi="Arial" w:cs="Arial"/>
          <w:color w:val="auto"/>
          <w:lang w:val="tt" w:bidi="ar-SA"/>
        </w:rPr>
        <w:t>Килештерү комиссиясе тарафыннан тапшырылган беркетмәләр һәм материаллар нигезендә Татарстан Республикасы Югары Ослан муницип</w:t>
      </w:r>
      <w:r w:rsidRPr="008B14A5">
        <w:rPr>
          <w:rFonts w:ascii="Arial" w:eastAsia="Times New Roman" w:hAnsi="Arial" w:cs="Arial"/>
          <w:color w:val="auto"/>
          <w:lang w:val="tt" w:bidi="ar-SA"/>
        </w:rPr>
        <w:t>аль районы башкарма комитеты җитәкчесе раслау яки аны эшләп бетерүгә җибәрү өчен Татарстан Республикасы Югары Ослан муниципаль районының территориаль планлаштыру схемасына үзгәрешләр кертү яисә килештерелмәгән проектны җибәрә.</w:t>
      </w:r>
    </w:p>
    <w:p w:rsidR="002D5966" w:rsidRPr="008B14A5" w:rsidRDefault="00683502" w:rsidP="009D4AC3">
      <w:pPr>
        <w:pStyle w:val="aa"/>
        <w:widowControl/>
        <w:numPr>
          <w:ilvl w:val="0"/>
          <w:numId w:val="5"/>
        </w:numPr>
        <w:ind w:left="0" w:firstLine="709"/>
        <w:jc w:val="both"/>
        <w:rPr>
          <w:rFonts w:ascii="Arial" w:eastAsia="Times New Roman" w:hAnsi="Arial" w:cs="Arial"/>
          <w:color w:val="auto"/>
          <w:lang w:val="tt" w:bidi="ar-SA"/>
        </w:rPr>
      </w:pPr>
      <w:r w:rsidRPr="008B14A5">
        <w:rPr>
          <w:rFonts w:ascii="Arial" w:eastAsia="Times New Roman" w:hAnsi="Arial" w:cs="Arial"/>
          <w:color w:val="auto"/>
          <w:lang w:val="tt" w:bidi="ar-SA"/>
        </w:rPr>
        <w:t>Гаризаларга һәм Килешү комисс</w:t>
      </w:r>
      <w:r w:rsidRPr="008B14A5">
        <w:rPr>
          <w:rFonts w:ascii="Arial" w:eastAsia="Times New Roman" w:hAnsi="Arial" w:cs="Arial"/>
          <w:color w:val="auto"/>
          <w:lang w:val="tt" w:bidi="ar-SA"/>
        </w:rPr>
        <w:t>иясе адресына язма рәвештә керә торган сорауларга җаваплар Россия Федерациясе законнарында билгеләнгән вакытта бирелә.</w:t>
      </w:r>
    </w:p>
    <w:p w:rsidR="009D4AC3" w:rsidRPr="008B14A5" w:rsidRDefault="00683502" w:rsidP="009D4AC3">
      <w:pPr>
        <w:pStyle w:val="aa"/>
        <w:widowControl/>
        <w:numPr>
          <w:ilvl w:val="0"/>
          <w:numId w:val="5"/>
        </w:numPr>
        <w:ind w:left="0" w:firstLine="709"/>
        <w:jc w:val="both"/>
        <w:rPr>
          <w:rFonts w:ascii="Arial" w:eastAsia="Times New Roman" w:hAnsi="Arial" w:cs="Arial"/>
          <w:color w:val="auto"/>
          <w:lang w:bidi="ar-SA"/>
        </w:rPr>
      </w:pPr>
      <w:r w:rsidRPr="008B14A5">
        <w:rPr>
          <w:rFonts w:ascii="Arial" w:eastAsia="Times New Roman" w:hAnsi="Arial" w:cs="Arial"/>
          <w:color w:val="auto"/>
          <w:lang w:val="tt" w:bidi="ar-SA"/>
        </w:rPr>
        <w:t>Килешү комиссиясенең карарларына карата Россия Федерациясе законнарында билгеләнгән тәртиптә шикаять бирелергә мөмкин.</w:t>
      </w:r>
    </w:p>
    <w:p w:rsidR="00380D8E" w:rsidRPr="008B14A5" w:rsidRDefault="00380D8E" w:rsidP="00F71067">
      <w:pPr>
        <w:widowControl/>
        <w:spacing w:line="260" w:lineRule="exact"/>
        <w:rPr>
          <w:rFonts w:ascii="Arial" w:eastAsia="Times New Roman" w:hAnsi="Arial" w:cs="Arial"/>
          <w:color w:val="auto"/>
          <w:lang w:bidi="ar-SA"/>
        </w:rPr>
      </w:pPr>
    </w:p>
    <w:p w:rsidR="00A870B0" w:rsidRPr="008B14A5" w:rsidRDefault="00A870B0" w:rsidP="009D4AC3">
      <w:pPr>
        <w:widowControl/>
        <w:spacing w:line="260" w:lineRule="exact"/>
        <w:jc w:val="right"/>
        <w:rPr>
          <w:rFonts w:ascii="Arial" w:eastAsia="Times New Roman" w:hAnsi="Arial" w:cs="Arial"/>
          <w:color w:val="auto"/>
          <w:lang w:bidi="ar-SA"/>
        </w:rPr>
      </w:pPr>
    </w:p>
    <w:p w:rsidR="00A870B0" w:rsidRPr="008B14A5" w:rsidRDefault="00A870B0" w:rsidP="009D4AC3">
      <w:pPr>
        <w:widowControl/>
        <w:spacing w:line="260" w:lineRule="exact"/>
        <w:jc w:val="right"/>
        <w:rPr>
          <w:rFonts w:ascii="Arial" w:eastAsia="Times New Roman" w:hAnsi="Arial" w:cs="Arial"/>
          <w:color w:val="auto"/>
          <w:lang w:bidi="ar-SA"/>
        </w:rPr>
      </w:pPr>
    </w:p>
    <w:p w:rsidR="00A870B0" w:rsidRPr="008B14A5" w:rsidRDefault="00A870B0" w:rsidP="009D4AC3">
      <w:pPr>
        <w:widowControl/>
        <w:spacing w:line="260" w:lineRule="exact"/>
        <w:jc w:val="right"/>
        <w:rPr>
          <w:rFonts w:ascii="Arial" w:eastAsia="Times New Roman" w:hAnsi="Arial" w:cs="Arial"/>
          <w:color w:val="auto"/>
          <w:lang w:bidi="ar-SA"/>
        </w:rPr>
      </w:pPr>
    </w:p>
    <w:p w:rsidR="00A870B0" w:rsidRPr="008B14A5" w:rsidRDefault="00A870B0" w:rsidP="009D4AC3">
      <w:pPr>
        <w:widowControl/>
        <w:spacing w:line="260" w:lineRule="exact"/>
        <w:jc w:val="right"/>
        <w:rPr>
          <w:rFonts w:ascii="Arial" w:eastAsia="Times New Roman" w:hAnsi="Arial" w:cs="Arial"/>
          <w:color w:val="auto"/>
          <w:lang w:bidi="ar-SA"/>
        </w:rPr>
      </w:pPr>
    </w:p>
    <w:p w:rsidR="00A870B0" w:rsidRPr="008B14A5" w:rsidRDefault="00A870B0" w:rsidP="009D4AC3">
      <w:pPr>
        <w:widowControl/>
        <w:spacing w:line="260" w:lineRule="exact"/>
        <w:jc w:val="right"/>
        <w:rPr>
          <w:rFonts w:ascii="Arial" w:eastAsia="Times New Roman" w:hAnsi="Arial" w:cs="Arial"/>
          <w:color w:val="auto"/>
          <w:lang w:bidi="ar-SA"/>
        </w:rPr>
      </w:pPr>
    </w:p>
    <w:p w:rsidR="00A870B0" w:rsidRPr="008B14A5" w:rsidRDefault="00A870B0" w:rsidP="009D4AC3">
      <w:pPr>
        <w:widowControl/>
        <w:spacing w:line="260" w:lineRule="exact"/>
        <w:jc w:val="right"/>
        <w:rPr>
          <w:rFonts w:ascii="Arial" w:eastAsia="Times New Roman" w:hAnsi="Arial" w:cs="Arial"/>
          <w:color w:val="auto"/>
          <w:lang w:bidi="ar-SA"/>
        </w:rPr>
      </w:pPr>
    </w:p>
    <w:p w:rsidR="00A870B0" w:rsidRPr="008B14A5" w:rsidRDefault="00A870B0" w:rsidP="009D4AC3">
      <w:pPr>
        <w:widowControl/>
        <w:spacing w:line="260" w:lineRule="exact"/>
        <w:jc w:val="right"/>
        <w:rPr>
          <w:rFonts w:ascii="Arial" w:eastAsia="Times New Roman" w:hAnsi="Arial" w:cs="Arial"/>
          <w:color w:val="auto"/>
          <w:lang w:bidi="ar-SA"/>
        </w:rPr>
      </w:pPr>
    </w:p>
    <w:p w:rsidR="00A870B0" w:rsidRPr="008B14A5" w:rsidRDefault="00A870B0" w:rsidP="009D4AC3">
      <w:pPr>
        <w:widowControl/>
        <w:spacing w:line="260" w:lineRule="exact"/>
        <w:jc w:val="right"/>
        <w:rPr>
          <w:rFonts w:ascii="Arial" w:eastAsia="Times New Roman" w:hAnsi="Arial" w:cs="Arial"/>
          <w:color w:val="auto"/>
          <w:lang w:bidi="ar-SA"/>
        </w:rPr>
      </w:pPr>
    </w:p>
    <w:p w:rsidR="00A870B0" w:rsidRPr="008B14A5" w:rsidRDefault="00A870B0" w:rsidP="009D4AC3">
      <w:pPr>
        <w:widowControl/>
        <w:spacing w:line="260" w:lineRule="exact"/>
        <w:jc w:val="right"/>
        <w:rPr>
          <w:rFonts w:ascii="Arial" w:eastAsia="Times New Roman" w:hAnsi="Arial" w:cs="Arial"/>
          <w:color w:val="auto"/>
          <w:lang w:bidi="ar-SA"/>
        </w:rPr>
      </w:pPr>
    </w:p>
    <w:p w:rsidR="00A870B0" w:rsidRPr="008B14A5" w:rsidRDefault="00A870B0" w:rsidP="009D4AC3">
      <w:pPr>
        <w:widowControl/>
        <w:spacing w:line="260" w:lineRule="exact"/>
        <w:jc w:val="right"/>
        <w:rPr>
          <w:rFonts w:ascii="Arial" w:eastAsia="Times New Roman" w:hAnsi="Arial" w:cs="Arial"/>
          <w:color w:val="auto"/>
          <w:lang w:bidi="ar-SA"/>
        </w:rPr>
      </w:pPr>
    </w:p>
    <w:p w:rsidR="00A870B0" w:rsidRPr="008B14A5" w:rsidRDefault="00A870B0" w:rsidP="009D4AC3">
      <w:pPr>
        <w:widowControl/>
        <w:spacing w:line="260" w:lineRule="exact"/>
        <w:jc w:val="right"/>
        <w:rPr>
          <w:rFonts w:ascii="Arial" w:eastAsia="Times New Roman" w:hAnsi="Arial" w:cs="Arial"/>
          <w:color w:val="auto"/>
          <w:lang w:bidi="ar-SA"/>
        </w:rPr>
      </w:pPr>
    </w:p>
    <w:p w:rsidR="00A870B0" w:rsidRPr="008B14A5" w:rsidRDefault="00A870B0" w:rsidP="009D4AC3">
      <w:pPr>
        <w:widowControl/>
        <w:spacing w:line="260" w:lineRule="exact"/>
        <w:jc w:val="right"/>
        <w:rPr>
          <w:rFonts w:ascii="Arial" w:eastAsia="Times New Roman" w:hAnsi="Arial" w:cs="Arial"/>
          <w:color w:val="auto"/>
          <w:lang w:bidi="ar-SA"/>
        </w:rPr>
      </w:pPr>
    </w:p>
    <w:p w:rsidR="00A870B0" w:rsidRPr="008B14A5" w:rsidRDefault="00A870B0" w:rsidP="009D4AC3">
      <w:pPr>
        <w:widowControl/>
        <w:spacing w:line="260" w:lineRule="exact"/>
        <w:jc w:val="right"/>
        <w:rPr>
          <w:rFonts w:ascii="Arial" w:eastAsia="Times New Roman" w:hAnsi="Arial" w:cs="Arial"/>
          <w:color w:val="auto"/>
          <w:lang w:bidi="ar-SA"/>
        </w:rPr>
      </w:pPr>
    </w:p>
    <w:p w:rsidR="009D4AC3" w:rsidRPr="008B14A5" w:rsidRDefault="009D4AC3" w:rsidP="00A870B0">
      <w:pPr>
        <w:widowControl/>
        <w:tabs>
          <w:tab w:val="left" w:pos="6663"/>
          <w:tab w:val="right" w:pos="9923"/>
        </w:tabs>
        <w:spacing w:line="260" w:lineRule="exact"/>
        <w:rPr>
          <w:rFonts w:ascii="Arial" w:eastAsia="Times New Roman" w:hAnsi="Arial" w:cs="Arial"/>
          <w:color w:val="auto"/>
          <w:lang w:bidi="ar-SA"/>
        </w:rPr>
      </w:pPr>
    </w:p>
    <w:p w:rsidR="009D4AC3" w:rsidRPr="008B14A5" w:rsidRDefault="00683502" w:rsidP="008B14A5">
      <w:pPr>
        <w:widowControl/>
        <w:tabs>
          <w:tab w:val="left" w:pos="6663"/>
        </w:tabs>
        <w:spacing w:line="260" w:lineRule="exact"/>
        <w:ind w:left="6663"/>
        <w:jc w:val="both"/>
        <w:rPr>
          <w:rFonts w:ascii="Arial" w:eastAsia="Times New Roman" w:hAnsi="Arial" w:cs="Arial"/>
          <w:color w:val="auto"/>
          <w:lang w:val="tt-RU" w:bidi="ar-SA"/>
        </w:rPr>
      </w:pPr>
      <w:r w:rsidRPr="008B14A5">
        <w:rPr>
          <w:rFonts w:ascii="Arial" w:eastAsia="Times New Roman" w:hAnsi="Arial" w:cs="Arial"/>
          <w:color w:val="auto"/>
          <w:lang w:val="tt" w:bidi="ar-SA"/>
        </w:rPr>
        <w:t xml:space="preserve">Югары Ослан муниципаль районы Башкарма комитетының  </w:t>
      </w:r>
    </w:p>
    <w:p w:rsidR="009D4AC3" w:rsidRPr="008B14A5" w:rsidRDefault="00683502" w:rsidP="009D4AC3">
      <w:pPr>
        <w:widowControl/>
        <w:tabs>
          <w:tab w:val="left" w:pos="6663"/>
        </w:tabs>
        <w:spacing w:line="260" w:lineRule="exact"/>
        <w:ind w:left="6663"/>
        <w:jc w:val="both"/>
        <w:rPr>
          <w:rFonts w:ascii="Arial" w:eastAsia="Times New Roman" w:hAnsi="Arial" w:cs="Arial"/>
          <w:color w:val="auto"/>
          <w:lang w:bidi="ar-SA"/>
        </w:rPr>
      </w:pPr>
      <w:r w:rsidRPr="008B14A5">
        <w:rPr>
          <w:rFonts w:ascii="Arial" w:eastAsia="Times New Roman" w:hAnsi="Arial" w:cs="Arial"/>
          <w:color w:val="auto"/>
          <w:lang w:val="tt" w:bidi="ar-SA"/>
        </w:rPr>
        <w:t>«__» ____________2022 ел №______ карарына</w:t>
      </w:r>
    </w:p>
    <w:p w:rsidR="00B263CE" w:rsidRPr="008B14A5" w:rsidRDefault="008B14A5" w:rsidP="009D4AC3">
      <w:pPr>
        <w:autoSpaceDE w:val="0"/>
        <w:autoSpaceDN w:val="0"/>
        <w:adjustRightInd w:val="0"/>
        <w:jc w:val="right"/>
        <w:rPr>
          <w:rFonts w:ascii="Arial" w:eastAsiaTheme="minorEastAsia" w:hAnsi="Arial" w:cs="Arial"/>
          <w:color w:val="auto"/>
          <w:lang w:bidi="ar-SA"/>
        </w:rPr>
      </w:pPr>
      <w:r w:rsidRPr="008B14A5">
        <w:rPr>
          <w:rFonts w:ascii="Arial" w:eastAsia="Times New Roman" w:hAnsi="Arial" w:cs="Arial"/>
          <w:color w:val="auto"/>
          <w:lang w:val="tt" w:bidi="ar-SA"/>
        </w:rPr>
        <w:t>2 номерлы кушымта</w:t>
      </w:r>
    </w:p>
    <w:p w:rsidR="009D4AC3" w:rsidRPr="008B14A5" w:rsidRDefault="009D4AC3" w:rsidP="009D4AC3">
      <w:pPr>
        <w:autoSpaceDE w:val="0"/>
        <w:autoSpaceDN w:val="0"/>
        <w:adjustRightInd w:val="0"/>
        <w:jc w:val="center"/>
        <w:rPr>
          <w:rFonts w:ascii="Arial" w:eastAsiaTheme="minorEastAsia" w:hAnsi="Arial" w:cs="Arial"/>
          <w:color w:val="auto"/>
          <w:lang w:bidi="ar-SA"/>
        </w:rPr>
      </w:pPr>
    </w:p>
    <w:p w:rsidR="008B14A5" w:rsidRDefault="00683502" w:rsidP="00990483">
      <w:pPr>
        <w:autoSpaceDE w:val="0"/>
        <w:autoSpaceDN w:val="0"/>
        <w:adjustRightInd w:val="0"/>
        <w:jc w:val="center"/>
        <w:rPr>
          <w:rFonts w:ascii="Arial" w:eastAsiaTheme="minorEastAsia" w:hAnsi="Arial" w:cs="Arial"/>
          <w:color w:val="auto"/>
          <w:lang w:val="tt" w:bidi="ar-SA"/>
        </w:rPr>
      </w:pPr>
      <w:r w:rsidRPr="008B14A5">
        <w:rPr>
          <w:rFonts w:ascii="Arial" w:eastAsiaTheme="minorEastAsia" w:hAnsi="Arial" w:cs="Arial"/>
          <w:color w:val="auto"/>
          <w:lang w:val="tt" w:bidi="ar-SA"/>
        </w:rPr>
        <w:t>Татарстан Республикасы Югары Ослан муниципаль районының</w:t>
      </w:r>
    </w:p>
    <w:p w:rsidR="008B14A5" w:rsidRDefault="00683502" w:rsidP="00990483">
      <w:pPr>
        <w:autoSpaceDE w:val="0"/>
        <w:autoSpaceDN w:val="0"/>
        <w:adjustRightInd w:val="0"/>
        <w:jc w:val="center"/>
        <w:rPr>
          <w:rFonts w:ascii="Arial" w:eastAsiaTheme="minorEastAsia" w:hAnsi="Arial" w:cs="Arial"/>
          <w:color w:val="auto"/>
          <w:lang w:val="tt" w:bidi="ar-SA"/>
        </w:rPr>
      </w:pPr>
      <w:r w:rsidRPr="008B14A5">
        <w:rPr>
          <w:rFonts w:ascii="Arial" w:eastAsiaTheme="minorEastAsia" w:hAnsi="Arial" w:cs="Arial"/>
          <w:color w:val="auto"/>
          <w:lang w:val="tt" w:bidi="ar-SA"/>
        </w:rPr>
        <w:t xml:space="preserve"> «Яңа Рус Мәмәтхуҗасы авыл җирлеге» муниципаль берәмлегенең </w:t>
      </w:r>
    </w:p>
    <w:p w:rsidR="008B14A5" w:rsidRDefault="00683502" w:rsidP="00990483">
      <w:pPr>
        <w:autoSpaceDE w:val="0"/>
        <w:autoSpaceDN w:val="0"/>
        <w:adjustRightInd w:val="0"/>
        <w:jc w:val="center"/>
        <w:rPr>
          <w:rFonts w:ascii="Arial" w:eastAsiaTheme="minorEastAsia" w:hAnsi="Arial" w:cs="Arial"/>
          <w:color w:val="auto"/>
          <w:lang w:val="tt" w:bidi="ar-SA"/>
        </w:rPr>
      </w:pPr>
      <w:r w:rsidRPr="008B14A5">
        <w:rPr>
          <w:rFonts w:ascii="Arial" w:eastAsiaTheme="minorEastAsia" w:hAnsi="Arial" w:cs="Arial"/>
          <w:color w:val="auto"/>
          <w:lang w:val="tt" w:bidi="ar-SA"/>
        </w:rPr>
        <w:t xml:space="preserve">Генераль планы проекты </w:t>
      </w:r>
      <w:r w:rsidRPr="008B14A5">
        <w:rPr>
          <w:rFonts w:ascii="Arial" w:eastAsiaTheme="minorEastAsia" w:hAnsi="Arial" w:cs="Arial"/>
          <w:color w:val="auto"/>
          <w:lang w:val="tt" w:bidi="ar-SA"/>
        </w:rPr>
        <w:t>буенча каршылыкларны җайга салу буенча</w:t>
      </w:r>
    </w:p>
    <w:p w:rsidR="009D4AC3" w:rsidRPr="008B14A5" w:rsidRDefault="00683502" w:rsidP="00990483">
      <w:pPr>
        <w:autoSpaceDE w:val="0"/>
        <w:autoSpaceDN w:val="0"/>
        <w:adjustRightInd w:val="0"/>
        <w:jc w:val="center"/>
        <w:rPr>
          <w:rFonts w:ascii="Arial" w:eastAsiaTheme="minorEastAsia" w:hAnsi="Arial" w:cs="Arial"/>
          <w:color w:val="auto"/>
          <w:lang w:val="tt" w:bidi="ar-SA"/>
        </w:rPr>
      </w:pPr>
      <w:bookmarkStart w:id="0" w:name="_GoBack"/>
      <w:bookmarkEnd w:id="0"/>
      <w:r w:rsidRPr="008B14A5">
        <w:rPr>
          <w:rFonts w:ascii="Arial" w:eastAsiaTheme="minorEastAsia" w:hAnsi="Arial" w:cs="Arial"/>
          <w:color w:val="auto"/>
          <w:lang w:val="tt" w:bidi="ar-SA"/>
        </w:rPr>
        <w:t xml:space="preserve"> килештерү комиссиясе составы</w:t>
      </w:r>
    </w:p>
    <w:p w:rsidR="004D302F" w:rsidRPr="008B14A5" w:rsidRDefault="004D302F" w:rsidP="009D4AC3">
      <w:pPr>
        <w:autoSpaceDE w:val="0"/>
        <w:autoSpaceDN w:val="0"/>
        <w:adjustRightInd w:val="0"/>
        <w:jc w:val="center"/>
        <w:rPr>
          <w:rFonts w:ascii="Arial" w:eastAsiaTheme="minorEastAsia" w:hAnsi="Arial" w:cs="Arial"/>
          <w:color w:val="auto"/>
          <w:lang w:val="tt" w:bidi="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7284"/>
      </w:tblGrid>
      <w:tr w:rsidR="005A678B" w:rsidRPr="008B14A5" w:rsidTr="001233A8">
        <w:tc>
          <w:tcPr>
            <w:tcW w:w="2639" w:type="dxa"/>
            <w:vAlign w:val="bottom"/>
          </w:tcPr>
          <w:p w:rsidR="004D302F" w:rsidRPr="008B14A5" w:rsidRDefault="004D302F" w:rsidP="001233A8">
            <w:pPr>
              <w:autoSpaceDE w:val="0"/>
              <w:autoSpaceDN w:val="0"/>
              <w:adjustRightInd w:val="0"/>
              <w:rPr>
                <w:rFonts w:ascii="Arial" w:eastAsiaTheme="minorEastAsia" w:hAnsi="Arial" w:cs="Arial"/>
                <w:color w:val="auto"/>
                <w:lang w:val="tt" w:bidi="ar-SA"/>
              </w:rPr>
            </w:pPr>
          </w:p>
        </w:tc>
        <w:tc>
          <w:tcPr>
            <w:tcW w:w="7284" w:type="dxa"/>
            <w:vAlign w:val="bottom"/>
          </w:tcPr>
          <w:p w:rsidR="004D302F" w:rsidRPr="008B14A5" w:rsidRDefault="00683502" w:rsidP="001233A8">
            <w:pPr>
              <w:autoSpaceDE w:val="0"/>
              <w:autoSpaceDN w:val="0"/>
              <w:adjustRightInd w:val="0"/>
              <w:rPr>
                <w:rFonts w:ascii="Arial" w:eastAsiaTheme="minorEastAsia" w:hAnsi="Arial" w:cs="Arial"/>
                <w:color w:val="auto"/>
                <w:lang w:bidi="ar-SA"/>
              </w:rPr>
            </w:pPr>
            <w:r w:rsidRPr="008B14A5">
              <w:rPr>
                <w:rFonts w:ascii="Arial" w:eastAsiaTheme="minorEastAsia" w:hAnsi="Arial" w:cs="Arial"/>
                <w:color w:val="auto"/>
                <w:lang w:val="tt" w:bidi="ar-SA"/>
              </w:rPr>
              <w:t>Комиссия рәисе</w:t>
            </w:r>
          </w:p>
        </w:tc>
      </w:tr>
      <w:tr w:rsidR="005A678B" w:rsidRPr="008B14A5" w:rsidTr="001233A8">
        <w:trPr>
          <w:trHeight w:val="651"/>
        </w:trPr>
        <w:tc>
          <w:tcPr>
            <w:tcW w:w="2639" w:type="dxa"/>
            <w:tcBorders>
              <w:bottom w:val="single" w:sz="4" w:space="0" w:color="auto"/>
            </w:tcBorders>
            <w:vAlign w:val="bottom"/>
          </w:tcPr>
          <w:p w:rsidR="009B2461" w:rsidRPr="008B14A5" w:rsidRDefault="00683502" w:rsidP="001233A8">
            <w:pPr>
              <w:autoSpaceDE w:val="0"/>
              <w:autoSpaceDN w:val="0"/>
              <w:adjustRightInd w:val="0"/>
              <w:rPr>
                <w:rFonts w:ascii="Arial" w:eastAsiaTheme="minorEastAsia" w:hAnsi="Arial" w:cs="Arial"/>
                <w:color w:val="auto"/>
                <w:lang w:bidi="ar-SA"/>
              </w:rPr>
            </w:pPr>
            <w:r w:rsidRPr="008B14A5">
              <w:rPr>
                <w:rFonts w:ascii="Arial" w:eastAsiaTheme="minorEastAsia" w:hAnsi="Arial" w:cs="Arial"/>
                <w:color w:val="auto"/>
                <w:lang w:val="tt" w:bidi="ar-SA"/>
              </w:rPr>
              <w:t>Шакиров И. И.</w:t>
            </w:r>
          </w:p>
        </w:tc>
        <w:tc>
          <w:tcPr>
            <w:tcW w:w="7284" w:type="dxa"/>
            <w:vAlign w:val="bottom"/>
          </w:tcPr>
          <w:p w:rsidR="009B2461" w:rsidRPr="008B14A5" w:rsidRDefault="00683502" w:rsidP="001233A8">
            <w:pPr>
              <w:autoSpaceDE w:val="0"/>
              <w:autoSpaceDN w:val="0"/>
              <w:adjustRightInd w:val="0"/>
              <w:jc w:val="both"/>
              <w:rPr>
                <w:rFonts w:ascii="Arial" w:eastAsiaTheme="minorEastAsia" w:hAnsi="Arial" w:cs="Arial"/>
                <w:color w:val="auto"/>
                <w:lang w:bidi="ar-SA"/>
              </w:rPr>
            </w:pPr>
            <w:r w:rsidRPr="008B14A5">
              <w:rPr>
                <w:rFonts w:ascii="Arial" w:hAnsi="Arial" w:cs="Arial"/>
                <w:lang w:val="tt"/>
              </w:rPr>
              <w:t>Югары Ослан муниципаль районы Башкарма комитеты җитәкчесе.</w:t>
            </w:r>
          </w:p>
        </w:tc>
      </w:tr>
      <w:tr w:rsidR="005A678B" w:rsidRPr="008B14A5" w:rsidTr="001233A8">
        <w:trPr>
          <w:trHeight w:val="522"/>
        </w:trPr>
        <w:tc>
          <w:tcPr>
            <w:tcW w:w="2639" w:type="dxa"/>
            <w:tcBorders>
              <w:top w:val="single" w:sz="4" w:space="0" w:color="auto"/>
            </w:tcBorders>
            <w:vAlign w:val="bottom"/>
          </w:tcPr>
          <w:p w:rsidR="004D302F" w:rsidRPr="008B14A5" w:rsidRDefault="004D302F" w:rsidP="001233A8">
            <w:pPr>
              <w:autoSpaceDE w:val="0"/>
              <w:autoSpaceDN w:val="0"/>
              <w:adjustRightInd w:val="0"/>
              <w:rPr>
                <w:rFonts w:ascii="Arial" w:eastAsiaTheme="minorEastAsia" w:hAnsi="Arial" w:cs="Arial"/>
                <w:color w:val="auto"/>
                <w:lang w:bidi="ar-SA"/>
              </w:rPr>
            </w:pPr>
          </w:p>
        </w:tc>
        <w:tc>
          <w:tcPr>
            <w:tcW w:w="7284" w:type="dxa"/>
            <w:vAlign w:val="bottom"/>
          </w:tcPr>
          <w:p w:rsidR="004D302F" w:rsidRPr="008B14A5" w:rsidRDefault="00683502" w:rsidP="001233A8">
            <w:pPr>
              <w:autoSpaceDE w:val="0"/>
              <w:autoSpaceDN w:val="0"/>
              <w:adjustRightInd w:val="0"/>
              <w:jc w:val="both"/>
              <w:rPr>
                <w:rFonts w:ascii="Arial" w:eastAsiaTheme="minorEastAsia" w:hAnsi="Arial" w:cs="Arial"/>
                <w:color w:val="auto"/>
                <w:lang w:bidi="ar-SA"/>
              </w:rPr>
            </w:pPr>
            <w:r w:rsidRPr="008B14A5">
              <w:rPr>
                <w:rFonts w:ascii="Arial" w:eastAsiaTheme="minorEastAsia" w:hAnsi="Arial" w:cs="Arial"/>
                <w:color w:val="auto"/>
                <w:lang w:val="tt" w:bidi="ar-SA"/>
              </w:rPr>
              <w:t>Комиссия секретаре</w:t>
            </w:r>
          </w:p>
        </w:tc>
      </w:tr>
      <w:tr w:rsidR="005A678B" w:rsidRPr="008B14A5" w:rsidTr="001233A8">
        <w:trPr>
          <w:trHeight w:val="908"/>
        </w:trPr>
        <w:tc>
          <w:tcPr>
            <w:tcW w:w="2639" w:type="dxa"/>
            <w:tcBorders>
              <w:bottom w:val="single" w:sz="4" w:space="0" w:color="auto"/>
            </w:tcBorders>
            <w:vAlign w:val="bottom"/>
          </w:tcPr>
          <w:p w:rsidR="009B2461" w:rsidRPr="008B14A5" w:rsidRDefault="00683502" w:rsidP="001233A8">
            <w:pPr>
              <w:autoSpaceDE w:val="0"/>
              <w:autoSpaceDN w:val="0"/>
              <w:adjustRightInd w:val="0"/>
              <w:rPr>
                <w:rFonts w:ascii="Arial" w:eastAsiaTheme="minorEastAsia" w:hAnsi="Arial" w:cs="Arial"/>
                <w:color w:val="auto"/>
                <w:lang w:bidi="ar-SA"/>
              </w:rPr>
            </w:pPr>
            <w:r w:rsidRPr="008B14A5">
              <w:rPr>
                <w:rFonts w:ascii="Arial" w:eastAsiaTheme="minorEastAsia" w:hAnsi="Arial" w:cs="Arial"/>
                <w:color w:val="auto"/>
                <w:lang w:val="tt" w:bidi="ar-SA"/>
              </w:rPr>
              <w:t>Сагдеева А.Д.</w:t>
            </w:r>
          </w:p>
        </w:tc>
        <w:tc>
          <w:tcPr>
            <w:tcW w:w="7284" w:type="dxa"/>
            <w:vAlign w:val="bottom"/>
          </w:tcPr>
          <w:p w:rsidR="009B2461" w:rsidRPr="008B14A5" w:rsidRDefault="00683502" w:rsidP="001233A8">
            <w:pPr>
              <w:tabs>
                <w:tab w:val="left" w:pos="-709"/>
              </w:tabs>
              <w:jc w:val="both"/>
              <w:rPr>
                <w:rFonts w:ascii="Arial" w:hAnsi="Arial" w:cs="Arial"/>
              </w:rPr>
            </w:pPr>
            <w:r w:rsidRPr="008B14A5">
              <w:rPr>
                <w:rFonts w:ascii="Arial" w:hAnsi="Arial" w:cs="Arial"/>
                <w:lang w:val="tt"/>
              </w:rPr>
              <w:t xml:space="preserve">Югары Ослан муниципаль районы Башкарма комитетының </w:t>
            </w:r>
            <w:r w:rsidRPr="008B14A5">
              <w:rPr>
                <w:rFonts w:ascii="Arial" w:hAnsi="Arial" w:cs="Arial"/>
                <w:lang w:val="tt"/>
              </w:rPr>
              <w:t>архитектура һәм шәһәр төзелеше бүлеге начальнигы</w:t>
            </w:r>
          </w:p>
        </w:tc>
      </w:tr>
      <w:tr w:rsidR="005A678B" w:rsidRPr="008B14A5" w:rsidTr="001233A8">
        <w:trPr>
          <w:trHeight w:val="453"/>
        </w:trPr>
        <w:tc>
          <w:tcPr>
            <w:tcW w:w="2639" w:type="dxa"/>
            <w:vAlign w:val="bottom"/>
          </w:tcPr>
          <w:p w:rsidR="001233A8" w:rsidRPr="008B14A5" w:rsidRDefault="001233A8" w:rsidP="001233A8">
            <w:pPr>
              <w:autoSpaceDE w:val="0"/>
              <w:autoSpaceDN w:val="0"/>
              <w:adjustRightInd w:val="0"/>
              <w:jc w:val="both"/>
              <w:rPr>
                <w:rFonts w:ascii="Arial" w:eastAsiaTheme="minorEastAsia" w:hAnsi="Arial" w:cs="Arial"/>
                <w:color w:val="auto"/>
                <w:lang w:bidi="ar-SA"/>
              </w:rPr>
            </w:pPr>
          </w:p>
        </w:tc>
        <w:tc>
          <w:tcPr>
            <w:tcW w:w="7284" w:type="dxa"/>
            <w:vAlign w:val="bottom"/>
          </w:tcPr>
          <w:p w:rsidR="001233A8" w:rsidRPr="008B14A5" w:rsidRDefault="00683502" w:rsidP="001233A8">
            <w:pPr>
              <w:autoSpaceDE w:val="0"/>
              <w:autoSpaceDN w:val="0"/>
              <w:adjustRightInd w:val="0"/>
              <w:jc w:val="both"/>
              <w:rPr>
                <w:rFonts w:ascii="Arial" w:eastAsiaTheme="minorEastAsia" w:hAnsi="Arial" w:cs="Arial"/>
                <w:color w:val="auto"/>
                <w:lang w:bidi="ar-SA"/>
              </w:rPr>
            </w:pPr>
            <w:r w:rsidRPr="008B14A5">
              <w:rPr>
                <w:rFonts w:ascii="Arial" w:eastAsiaTheme="minorEastAsia" w:hAnsi="Arial" w:cs="Arial"/>
                <w:color w:val="auto"/>
                <w:lang w:val="tt" w:bidi="ar-SA"/>
              </w:rPr>
              <w:t>Комиссия әгъзалары</w:t>
            </w:r>
          </w:p>
        </w:tc>
      </w:tr>
      <w:tr w:rsidR="005A678B" w:rsidRPr="008B14A5" w:rsidTr="001233A8">
        <w:tc>
          <w:tcPr>
            <w:tcW w:w="2639" w:type="dxa"/>
            <w:tcBorders>
              <w:bottom w:val="single" w:sz="4" w:space="0" w:color="auto"/>
            </w:tcBorders>
            <w:vAlign w:val="bottom"/>
          </w:tcPr>
          <w:p w:rsidR="004D302F" w:rsidRPr="008B14A5" w:rsidRDefault="00683502" w:rsidP="001233A8">
            <w:pPr>
              <w:autoSpaceDE w:val="0"/>
              <w:autoSpaceDN w:val="0"/>
              <w:adjustRightInd w:val="0"/>
              <w:rPr>
                <w:rFonts w:ascii="Arial" w:eastAsiaTheme="minorEastAsia" w:hAnsi="Arial" w:cs="Arial"/>
                <w:color w:val="auto"/>
                <w:lang w:bidi="ar-SA"/>
              </w:rPr>
            </w:pPr>
            <w:r w:rsidRPr="008B14A5">
              <w:rPr>
                <w:rFonts w:ascii="Arial" w:eastAsiaTheme="minorEastAsia" w:hAnsi="Arial" w:cs="Arial"/>
                <w:color w:val="auto"/>
                <w:lang w:val="tt" w:bidi="ar-SA"/>
              </w:rPr>
              <w:t>Черменский М.М.</w:t>
            </w:r>
          </w:p>
        </w:tc>
        <w:tc>
          <w:tcPr>
            <w:tcW w:w="7284" w:type="dxa"/>
            <w:vAlign w:val="bottom"/>
          </w:tcPr>
          <w:p w:rsidR="004D302F" w:rsidRPr="008B14A5" w:rsidRDefault="00683502" w:rsidP="001233A8">
            <w:pPr>
              <w:autoSpaceDE w:val="0"/>
              <w:autoSpaceDN w:val="0"/>
              <w:adjustRightInd w:val="0"/>
              <w:jc w:val="both"/>
              <w:rPr>
                <w:rFonts w:ascii="Arial" w:eastAsiaTheme="minorEastAsia" w:hAnsi="Arial" w:cs="Arial"/>
                <w:color w:val="auto"/>
                <w:lang w:bidi="ar-SA"/>
              </w:rPr>
            </w:pPr>
            <w:r w:rsidRPr="008B14A5">
              <w:rPr>
                <w:rFonts w:ascii="Arial" w:hAnsi="Arial" w:cs="Arial"/>
                <w:lang w:val="tt"/>
              </w:rPr>
              <w:t>Югары Ослан муниципаль районы Башкарма комитеты җитәкчесенең беренче урынбасары;</w:t>
            </w:r>
          </w:p>
        </w:tc>
      </w:tr>
      <w:tr w:rsidR="005A678B" w:rsidRPr="008B14A5" w:rsidTr="001233A8">
        <w:trPr>
          <w:trHeight w:val="1032"/>
        </w:trPr>
        <w:tc>
          <w:tcPr>
            <w:tcW w:w="2639" w:type="dxa"/>
            <w:tcBorders>
              <w:top w:val="single" w:sz="4" w:space="0" w:color="auto"/>
              <w:bottom w:val="single" w:sz="4" w:space="0" w:color="auto"/>
            </w:tcBorders>
            <w:vAlign w:val="bottom"/>
          </w:tcPr>
          <w:p w:rsidR="0032021F" w:rsidRPr="008B14A5" w:rsidRDefault="00683502" w:rsidP="001233A8">
            <w:pPr>
              <w:autoSpaceDE w:val="0"/>
              <w:autoSpaceDN w:val="0"/>
              <w:adjustRightInd w:val="0"/>
              <w:rPr>
                <w:rFonts w:ascii="Arial" w:eastAsiaTheme="minorEastAsia" w:hAnsi="Arial" w:cs="Arial"/>
                <w:color w:val="auto"/>
                <w:lang w:bidi="ar-SA"/>
              </w:rPr>
            </w:pPr>
            <w:r w:rsidRPr="008B14A5">
              <w:rPr>
                <w:rFonts w:ascii="Arial" w:eastAsiaTheme="minorEastAsia" w:hAnsi="Arial" w:cs="Arial"/>
                <w:color w:val="auto"/>
                <w:lang w:val="tt" w:bidi="ar-SA"/>
              </w:rPr>
              <w:t>Минһаҗев З.З.</w:t>
            </w:r>
          </w:p>
        </w:tc>
        <w:tc>
          <w:tcPr>
            <w:tcW w:w="7284" w:type="dxa"/>
            <w:vAlign w:val="bottom"/>
          </w:tcPr>
          <w:p w:rsidR="0032021F" w:rsidRPr="008B14A5" w:rsidRDefault="00683502" w:rsidP="001233A8">
            <w:pPr>
              <w:autoSpaceDE w:val="0"/>
              <w:autoSpaceDN w:val="0"/>
              <w:adjustRightInd w:val="0"/>
              <w:jc w:val="both"/>
              <w:rPr>
                <w:rFonts w:ascii="Arial" w:hAnsi="Arial" w:cs="Arial"/>
              </w:rPr>
            </w:pPr>
            <w:r w:rsidRPr="008B14A5">
              <w:rPr>
                <w:rFonts w:ascii="Arial" w:hAnsi="Arial" w:cs="Arial"/>
                <w:lang w:val="tt"/>
              </w:rPr>
              <w:t xml:space="preserve">«Татарстан Республикасы Югары Ослан муниципаль районының шәһәр көйләнеше </w:t>
            </w:r>
            <w:r w:rsidRPr="008B14A5">
              <w:rPr>
                <w:rFonts w:ascii="Arial" w:hAnsi="Arial" w:cs="Arial"/>
                <w:lang w:val="tt"/>
              </w:rPr>
              <w:t>һәм</w:t>
            </w:r>
            <w:r w:rsidRPr="008B14A5">
              <w:rPr>
                <w:rFonts w:ascii="Arial" w:hAnsi="Arial" w:cs="Arial"/>
                <w:lang w:val="tt"/>
              </w:rPr>
              <w:t xml:space="preserve"> инфраструктур үсеше» МБУ җитәкчесе урынбасары;</w:t>
            </w:r>
          </w:p>
        </w:tc>
      </w:tr>
      <w:tr w:rsidR="005A678B" w:rsidRPr="008B14A5" w:rsidTr="001233A8">
        <w:trPr>
          <w:trHeight w:val="1044"/>
        </w:trPr>
        <w:tc>
          <w:tcPr>
            <w:tcW w:w="2639" w:type="dxa"/>
            <w:tcBorders>
              <w:top w:val="single" w:sz="4" w:space="0" w:color="auto"/>
              <w:bottom w:val="single" w:sz="4" w:space="0" w:color="auto"/>
            </w:tcBorders>
            <w:vAlign w:val="bottom"/>
          </w:tcPr>
          <w:p w:rsidR="00553AF7" w:rsidRPr="008B14A5" w:rsidRDefault="00683502" w:rsidP="001233A8">
            <w:pPr>
              <w:autoSpaceDE w:val="0"/>
              <w:autoSpaceDN w:val="0"/>
              <w:adjustRightInd w:val="0"/>
              <w:rPr>
                <w:rFonts w:ascii="Arial" w:eastAsiaTheme="minorEastAsia" w:hAnsi="Arial" w:cs="Arial"/>
                <w:color w:val="auto"/>
                <w:lang w:bidi="ar-SA"/>
              </w:rPr>
            </w:pPr>
            <w:r w:rsidRPr="008B14A5">
              <w:rPr>
                <w:rFonts w:ascii="Arial" w:eastAsiaTheme="minorEastAsia" w:hAnsi="Arial" w:cs="Arial"/>
                <w:color w:val="auto"/>
                <w:lang w:val="tt" w:bidi="ar-SA"/>
              </w:rPr>
              <w:t>Никитушкин В.В.</w:t>
            </w:r>
          </w:p>
        </w:tc>
        <w:tc>
          <w:tcPr>
            <w:tcW w:w="7284" w:type="dxa"/>
            <w:vAlign w:val="bottom"/>
          </w:tcPr>
          <w:p w:rsidR="00553AF7" w:rsidRPr="008B14A5" w:rsidRDefault="00683502" w:rsidP="001233A8">
            <w:pPr>
              <w:autoSpaceDE w:val="0"/>
              <w:autoSpaceDN w:val="0"/>
              <w:adjustRightInd w:val="0"/>
              <w:jc w:val="both"/>
              <w:rPr>
                <w:rFonts w:ascii="Arial" w:eastAsiaTheme="minorEastAsia" w:hAnsi="Arial" w:cs="Arial"/>
                <w:color w:val="auto"/>
                <w:lang w:bidi="ar-SA"/>
              </w:rPr>
            </w:pPr>
            <w:r w:rsidRPr="008B14A5">
              <w:rPr>
                <w:rFonts w:ascii="Arial" w:hAnsi="Arial" w:cs="Arial"/>
                <w:lang w:val="tt"/>
              </w:rPr>
              <w:t xml:space="preserve">Татарстан Республикасы Югары Ослан муниципаль районының Яңа Рус Мәмәтхуҗасы авыл җирлеге </w:t>
            </w:r>
            <w:r w:rsidR="0032021F" w:rsidRPr="008B14A5">
              <w:rPr>
                <w:rFonts w:ascii="Arial" w:eastAsiaTheme="minorEastAsia" w:hAnsi="Arial" w:cs="Arial"/>
                <w:color w:val="auto"/>
                <w:lang w:val="tt" w:bidi="ar-SA"/>
              </w:rPr>
              <w:t>Б</w:t>
            </w:r>
            <w:r w:rsidRPr="008B14A5">
              <w:rPr>
                <w:rFonts w:ascii="Arial" w:hAnsi="Arial" w:cs="Arial"/>
                <w:lang w:val="tt"/>
              </w:rPr>
              <w:t xml:space="preserve">ашкарма комитеты җитәкчесе;  </w:t>
            </w:r>
          </w:p>
        </w:tc>
      </w:tr>
      <w:tr w:rsidR="005A678B" w:rsidRPr="008B14A5" w:rsidTr="001233A8">
        <w:trPr>
          <w:trHeight w:val="687"/>
        </w:trPr>
        <w:tc>
          <w:tcPr>
            <w:tcW w:w="2639" w:type="dxa"/>
            <w:tcBorders>
              <w:top w:val="single" w:sz="4" w:space="0" w:color="auto"/>
              <w:bottom w:val="single" w:sz="4" w:space="0" w:color="auto"/>
            </w:tcBorders>
            <w:vAlign w:val="bottom"/>
          </w:tcPr>
          <w:p w:rsidR="009B2461" w:rsidRPr="008B14A5" w:rsidRDefault="00683502" w:rsidP="001233A8">
            <w:pPr>
              <w:autoSpaceDE w:val="0"/>
              <w:autoSpaceDN w:val="0"/>
              <w:adjustRightInd w:val="0"/>
              <w:rPr>
                <w:rFonts w:ascii="Arial" w:eastAsiaTheme="minorEastAsia" w:hAnsi="Arial" w:cs="Arial"/>
                <w:color w:val="auto"/>
                <w:lang w:bidi="ar-SA"/>
              </w:rPr>
            </w:pPr>
            <w:r w:rsidRPr="008B14A5">
              <w:rPr>
                <w:rFonts w:ascii="Arial" w:eastAsiaTheme="minorEastAsia" w:hAnsi="Arial" w:cs="Arial"/>
                <w:color w:val="auto"/>
                <w:lang w:val="tt" w:bidi="ar-SA"/>
              </w:rPr>
              <w:t>Салихов Е.М.</w:t>
            </w:r>
          </w:p>
        </w:tc>
        <w:tc>
          <w:tcPr>
            <w:tcW w:w="7284" w:type="dxa"/>
            <w:vAlign w:val="bottom"/>
          </w:tcPr>
          <w:p w:rsidR="009B2461" w:rsidRPr="008B14A5" w:rsidRDefault="00683502" w:rsidP="001233A8">
            <w:pPr>
              <w:tabs>
                <w:tab w:val="left" w:pos="-709"/>
              </w:tabs>
              <w:rPr>
                <w:rFonts w:ascii="Arial" w:hAnsi="Arial" w:cs="Arial"/>
              </w:rPr>
            </w:pPr>
            <w:r w:rsidRPr="008B14A5">
              <w:rPr>
                <w:rFonts w:ascii="Arial" w:hAnsi="Arial" w:cs="Arial"/>
                <w:lang w:val="tt"/>
              </w:rPr>
              <w:t xml:space="preserve">Югары Ослан муниципаль районы Башкарма комитетының </w:t>
            </w:r>
            <w:r w:rsidRPr="008B14A5">
              <w:rPr>
                <w:rFonts w:ascii="Arial" w:hAnsi="Arial" w:cs="Arial"/>
                <w:lang w:val="tt"/>
              </w:rPr>
              <w:t>юридик бүлеге башлыгы (килешү буенча);</w:t>
            </w:r>
          </w:p>
        </w:tc>
      </w:tr>
      <w:tr w:rsidR="005A678B" w:rsidRPr="008B14A5" w:rsidTr="001233A8">
        <w:trPr>
          <w:trHeight w:val="516"/>
        </w:trPr>
        <w:tc>
          <w:tcPr>
            <w:tcW w:w="2639" w:type="dxa"/>
            <w:tcBorders>
              <w:top w:val="single" w:sz="4" w:space="0" w:color="auto"/>
              <w:bottom w:val="single" w:sz="4" w:space="0" w:color="auto"/>
            </w:tcBorders>
            <w:vAlign w:val="bottom"/>
          </w:tcPr>
          <w:p w:rsidR="009B2461" w:rsidRPr="008B14A5" w:rsidRDefault="00683502" w:rsidP="001233A8">
            <w:pPr>
              <w:autoSpaceDE w:val="0"/>
              <w:autoSpaceDN w:val="0"/>
              <w:adjustRightInd w:val="0"/>
              <w:rPr>
                <w:rFonts w:ascii="Arial" w:eastAsiaTheme="minorEastAsia" w:hAnsi="Arial" w:cs="Arial"/>
                <w:color w:val="auto"/>
                <w:lang w:bidi="ar-SA"/>
              </w:rPr>
            </w:pPr>
            <w:r w:rsidRPr="008B14A5">
              <w:rPr>
                <w:rFonts w:ascii="Arial" w:eastAsiaTheme="minorEastAsia" w:hAnsi="Arial" w:cs="Arial"/>
                <w:color w:val="auto"/>
                <w:lang w:val="tt" w:bidi="ar-SA"/>
              </w:rPr>
              <w:t>Галеев А.Ф.</w:t>
            </w:r>
          </w:p>
        </w:tc>
        <w:tc>
          <w:tcPr>
            <w:tcW w:w="7284" w:type="dxa"/>
            <w:vAlign w:val="bottom"/>
          </w:tcPr>
          <w:p w:rsidR="009B2461" w:rsidRPr="008B14A5" w:rsidRDefault="00683502" w:rsidP="00042062">
            <w:pPr>
              <w:tabs>
                <w:tab w:val="left" w:pos="-709"/>
              </w:tabs>
              <w:rPr>
                <w:rFonts w:ascii="Arial" w:hAnsi="Arial" w:cs="Arial"/>
              </w:rPr>
            </w:pPr>
            <w:r w:rsidRPr="008B14A5">
              <w:rPr>
                <w:rFonts w:ascii="Arial" w:hAnsi="Arial" w:cs="Arial"/>
                <w:lang w:val="tt"/>
              </w:rPr>
              <w:t>«ГК-групп» ҖЧҖ директоры урынбасары (килешү буенча)</w:t>
            </w:r>
          </w:p>
        </w:tc>
      </w:tr>
      <w:tr w:rsidR="005A678B" w:rsidRPr="008B14A5" w:rsidTr="001233A8">
        <w:trPr>
          <w:trHeight w:val="85"/>
        </w:trPr>
        <w:tc>
          <w:tcPr>
            <w:tcW w:w="2639" w:type="dxa"/>
            <w:tcBorders>
              <w:top w:val="single" w:sz="4" w:space="0" w:color="auto"/>
            </w:tcBorders>
            <w:vAlign w:val="bottom"/>
          </w:tcPr>
          <w:p w:rsidR="00145403" w:rsidRPr="008B14A5" w:rsidRDefault="00145403" w:rsidP="001233A8">
            <w:pPr>
              <w:autoSpaceDE w:val="0"/>
              <w:autoSpaceDN w:val="0"/>
              <w:adjustRightInd w:val="0"/>
              <w:rPr>
                <w:rFonts w:ascii="Arial" w:eastAsiaTheme="minorEastAsia" w:hAnsi="Arial" w:cs="Arial"/>
                <w:color w:val="auto"/>
                <w:lang w:bidi="ar-SA"/>
              </w:rPr>
            </w:pPr>
          </w:p>
        </w:tc>
        <w:tc>
          <w:tcPr>
            <w:tcW w:w="7284" w:type="dxa"/>
            <w:vAlign w:val="bottom"/>
          </w:tcPr>
          <w:p w:rsidR="00145403" w:rsidRPr="008B14A5" w:rsidRDefault="00145403" w:rsidP="001233A8">
            <w:pPr>
              <w:autoSpaceDE w:val="0"/>
              <w:autoSpaceDN w:val="0"/>
              <w:adjustRightInd w:val="0"/>
              <w:jc w:val="both"/>
              <w:rPr>
                <w:rFonts w:ascii="Arial" w:eastAsiaTheme="minorEastAsia" w:hAnsi="Arial" w:cs="Arial"/>
                <w:color w:val="auto"/>
                <w:lang w:bidi="ar-SA"/>
              </w:rPr>
            </w:pPr>
          </w:p>
        </w:tc>
      </w:tr>
    </w:tbl>
    <w:p w:rsidR="004D302F" w:rsidRPr="008B14A5" w:rsidRDefault="004D302F" w:rsidP="009D4AC3">
      <w:pPr>
        <w:autoSpaceDE w:val="0"/>
        <w:autoSpaceDN w:val="0"/>
        <w:adjustRightInd w:val="0"/>
        <w:jc w:val="center"/>
        <w:rPr>
          <w:rFonts w:ascii="Arial" w:eastAsiaTheme="minorEastAsia" w:hAnsi="Arial" w:cs="Arial"/>
          <w:color w:val="auto"/>
          <w:lang w:bidi="ar-SA"/>
        </w:rPr>
      </w:pPr>
    </w:p>
    <w:sectPr w:rsidR="004D302F" w:rsidRPr="008B14A5" w:rsidSect="008B14A5">
      <w:headerReference w:type="default" r:id="rId10"/>
      <w:type w:val="continuous"/>
      <w:pgSz w:w="11900" w:h="16840"/>
      <w:pgMar w:top="1440" w:right="1080" w:bottom="1440" w:left="1080" w:header="0" w:footer="1429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502" w:rsidRDefault="00683502">
      <w:r>
        <w:separator/>
      </w:r>
    </w:p>
  </w:endnote>
  <w:endnote w:type="continuationSeparator" w:id="0">
    <w:p w:rsidR="00683502" w:rsidRDefault="0068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502" w:rsidRDefault="00683502">
      <w:r>
        <w:separator/>
      </w:r>
    </w:p>
  </w:footnote>
  <w:footnote w:type="continuationSeparator" w:id="0">
    <w:p w:rsidR="00683502" w:rsidRDefault="00683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62" w:rsidRDefault="008C5262">
    <w:pPr>
      <w:pStyle w:val="a4"/>
    </w:pPr>
  </w:p>
  <w:p w:rsidR="008C5262" w:rsidRDefault="008C5262">
    <w:pPr>
      <w:pStyle w:val="a4"/>
    </w:pPr>
  </w:p>
  <w:p w:rsidR="008C5262" w:rsidRDefault="008C5262" w:rsidP="008C5262">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F05"/>
    <w:multiLevelType w:val="hybridMultilevel"/>
    <w:tmpl w:val="2266EB9C"/>
    <w:lvl w:ilvl="0" w:tplc="109A2B26">
      <w:start w:val="1"/>
      <w:numFmt w:val="decimal"/>
      <w:lvlText w:val="%1."/>
      <w:lvlJc w:val="left"/>
      <w:pPr>
        <w:ind w:left="720" w:hanging="360"/>
      </w:pPr>
      <w:rPr>
        <w:rFonts w:hint="default"/>
      </w:rPr>
    </w:lvl>
    <w:lvl w:ilvl="1" w:tplc="C106B426" w:tentative="1">
      <w:start w:val="1"/>
      <w:numFmt w:val="lowerLetter"/>
      <w:lvlText w:val="%2."/>
      <w:lvlJc w:val="left"/>
      <w:pPr>
        <w:ind w:left="1440" w:hanging="360"/>
      </w:pPr>
    </w:lvl>
    <w:lvl w:ilvl="2" w:tplc="AF3ABF3A" w:tentative="1">
      <w:start w:val="1"/>
      <w:numFmt w:val="lowerRoman"/>
      <w:lvlText w:val="%3."/>
      <w:lvlJc w:val="right"/>
      <w:pPr>
        <w:ind w:left="2160" w:hanging="180"/>
      </w:pPr>
    </w:lvl>
    <w:lvl w:ilvl="3" w:tplc="B2306D9E" w:tentative="1">
      <w:start w:val="1"/>
      <w:numFmt w:val="decimal"/>
      <w:lvlText w:val="%4."/>
      <w:lvlJc w:val="left"/>
      <w:pPr>
        <w:ind w:left="2880" w:hanging="360"/>
      </w:pPr>
    </w:lvl>
    <w:lvl w:ilvl="4" w:tplc="DD860E7C" w:tentative="1">
      <w:start w:val="1"/>
      <w:numFmt w:val="lowerLetter"/>
      <w:lvlText w:val="%5."/>
      <w:lvlJc w:val="left"/>
      <w:pPr>
        <w:ind w:left="3600" w:hanging="360"/>
      </w:pPr>
    </w:lvl>
    <w:lvl w:ilvl="5" w:tplc="E82ED3C4" w:tentative="1">
      <w:start w:val="1"/>
      <w:numFmt w:val="lowerRoman"/>
      <w:lvlText w:val="%6."/>
      <w:lvlJc w:val="right"/>
      <w:pPr>
        <w:ind w:left="4320" w:hanging="180"/>
      </w:pPr>
    </w:lvl>
    <w:lvl w:ilvl="6" w:tplc="BCE2A5AE" w:tentative="1">
      <w:start w:val="1"/>
      <w:numFmt w:val="decimal"/>
      <w:lvlText w:val="%7."/>
      <w:lvlJc w:val="left"/>
      <w:pPr>
        <w:ind w:left="5040" w:hanging="360"/>
      </w:pPr>
    </w:lvl>
    <w:lvl w:ilvl="7" w:tplc="9026AD52" w:tentative="1">
      <w:start w:val="1"/>
      <w:numFmt w:val="lowerLetter"/>
      <w:lvlText w:val="%8."/>
      <w:lvlJc w:val="left"/>
      <w:pPr>
        <w:ind w:left="5760" w:hanging="360"/>
      </w:pPr>
    </w:lvl>
    <w:lvl w:ilvl="8" w:tplc="8F6E070E" w:tentative="1">
      <w:start w:val="1"/>
      <w:numFmt w:val="lowerRoman"/>
      <w:lvlText w:val="%9."/>
      <w:lvlJc w:val="right"/>
      <w:pPr>
        <w:ind w:left="6480" w:hanging="180"/>
      </w:pPr>
    </w:lvl>
  </w:abstractNum>
  <w:abstractNum w:abstractNumId="1">
    <w:nsid w:val="19A8023D"/>
    <w:multiLevelType w:val="multilevel"/>
    <w:tmpl w:val="2326F33A"/>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2BE1AF9"/>
    <w:multiLevelType w:val="multilevel"/>
    <w:tmpl w:val="6C042ED8"/>
    <w:lvl w:ilvl="0">
      <w:start w:val="1"/>
      <w:numFmt w:val="decimal"/>
      <w:lvlText w:val="%1."/>
      <w:lvlJc w:val="left"/>
      <w:pPr>
        <w:ind w:left="1074" w:hanging="360"/>
      </w:pPr>
      <w:rPr>
        <w:rFonts w:hint="default"/>
        <w:b w:val="0"/>
      </w:rPr>
    </w:lvl>
    <w:lvl w:ilvl="1">
      <w:start w:val="1"/>
      <w:numFmt w:val="decimal"/>
      <w:isLgl/>
      <w:lvlText w:val="%1.%2"/>
      <w:lvlJc w:val="left"/>
      <w:pPr>
        <w:ind w:left="1239" w:hanging="52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3">
    <w:nsid w:val="486644B3"/>
    <w:multiLevelType w:val="multilevel"/>
    <w:tmpl w:val="AFEA3798"/>
    <w:lvl w:ilvl="0">
      <w:start w:val="12"/>
      <w:numFmt w:val="decimal"/>
      <w:lvlText w:val="%1."/>
      <w:lvlJc w:val="left"/>
      <w:pPr>
        <w:ind w:left="600" w:hanging="60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
    <w:nsid w:val="4D742DAB"/>
    <w:multiLevelType w:val="hybridMultilevel"/>
    <w:tmpl w:val="13B0A608"/>
    <w:lvl w:ilvl="0" w:tplc="54FE0230">
      <w:start w:val="1"/>
      <w:numFmt w:val="decimal"/>
      <w:lvlText w:val="%1."/>
      <w:lvlJc w:val="left"/>
      <w:pPr>
        <w:ind w:left="720" w:hanging="360"/>
      </w:pPr>
      <w:rPr>
        <w:rFonts w:hint="default"/>
        <w:b w:val="0"/>
      </w:rPr>
    </w:lvl>
    <w:lvl w:ilvl="1" w:tplc="6A887FF0" w:tentative="1">
      <w:start w:val="1"/>
      <w:numFmt w:val="lowerLetter"/>
      <w:lvlText w:val="%2."/>
      <w:lvlJc w:val="left"/>
      <w:pPr>
        <w:ind w:left="1440" w:hanging="360"/>
      </w:pPr>
    </w:lvl>
    <w:lvl w:ilvl="2" w:tplc="B6A6A410" w:tentative="1">
      <w:start w:val="1"/>
      <w:numFmt w:val="lowerRoman"/>
      <w:lvlText w:val="%3."/>
      <w:lvlJc w:val="right"/>
      <w:pPr>
        <w:ind w:left="2160" w:hanging="180"/>
      </w:pPr>
    </w:lvl>
    <w:lvl w:ilvl="3" w:tplc="89E6E8AE" w:tentative="1">
      <w:start w:val="1"/>
      <w:numFmt w:val="decimal"/>
      <w:lvlText w:val="%4."/>
      <w:lvlJc w:val="left"/>
      <w:pPr>
        <w:ind w:left="2880" w:hanging="360"/>
      </w:pPr>
    </w:lvl>
    <w:lvl w:ilvl="4" w:tplc="D9B69DC6" w:tentative="1">
      <w:start w:val="1"/>
      <w:numFmt w:val="lowerLetter"/>
      <w:lvlText w:val="%5."/>
      <w:lvlJc w:val="left"/>
      <w:pPr>
        <w:ind w:left="3600" w:hanging="360"/>
      </w:pPr>
    </w:lvl>
    <w:lvl w:ilvl="5" w:tplc="2BA81F62" w:tentative="1">
      <w:start w:val="1"/>
      <w:numFmt w:val="lowerRoman"/>
      <w:lvlText w:val="%6."/>
      <w:lvlJc w:val="right"/>
      <w:pPr>
        <w:ind w:left="4320" w:hanging="180"/>
      </w:pPr>
    </w:lvl>
    <w:lvl w:ilvl="6" w:tplc="3D8A2B5C" w:tentative="1">
      <w:start w:val="1"/>
      <w:numFmt w:val="decimal"/>
      <w:lvlText w:val="%7."/>
      <w:lvlJc w:val="left"/>
      <w:pPr>
        <w:ind w:left="5040" w:hanging="360"/>
      </w:pPr>
    </w:lvl>
    <w:lvl w:ilvl="7" w:tplc="AE4C1836" w:tentative="1">
      <w:start w:val="1"/>
      <w:numFmt w:val="lowerLetter"/>
      <w:lvlText w:val="%8."/>
      <w:lvlJc w:val="left"/>
      <w:pPr>
        <w:ind w:left="5760" w:hanging="360"/>
      </w:pPr>
    </w:lvl>
    <w:lvl w:ilvl="8" w:tplc="280A6280" w:tentative="1">
      <w:start w:val="1"/>
      <w:numFmt w:val="lowerRoman"/>
      <w:lvlText w:val="%9."/>
      <w:lvlJc w:val="right"/>
      <w:pPr>
        <w:ind w:left="6480" w:hanging="180"/>
      </w:pPr>
    </w:lvl>
  </w:abstractNum>
  <w:abstractNum w:abstractNumId="5">
    <w:nsid w:val="57D254F6"/>
    <w:multiLevelType w:val="hybridMultilevel"/>
    <w:tmpl w:val="9E4E87F2"/>
    <w:lvl w:ilvl="0" w:tplc="71DC71BA">
      <w:start w:val="1"/>
      <w:numFmt w:val="decimal"/>
      <w:lvlText w:val="%1."/>
      <w:lvlJc w:val="left"/>
      <w:pPr>
        <w:ind w:left="720" w:hanging="360"/>
      </w:pPr>
      <w:rPr>
        <w:rFonts w:hint="default"/>
      </w:rPr>
    </w:lvl>
    <w:lvl w:ilvl="1" w:tplc="5CACACC6" w:tentative="1">
      <w:start w:val="1"/>
      <w:numFmt w:val="lowerLetter"/>
      <w:lvlText w:val="%2."/>
      <w:lvlJc w:val="left"/>
      <w:pPr>
        <w:ind w:left="1440" w:hanging="360"/>
      </w:pPr>
    </w:lvl>
    <w:lvl w:ilvl="2" w:tplc="A432ABC8" w:tentative="1">
      <w:start w:val="1"/>
      <w:numFmt w:val="lowerRoman"/>
      <w:lvlText w:val="%3."/>
      <w:lvlJc w:val="right"/>
      <w:pPr>
        <w:ind w:left="2160" w:hanging="180"/>
      </w:pPr>
    </w:lvl>
    <w:lvl w:ilvl="3" w:tplc="C75CC904" w:tentative="1">
      <w:start w:val="1"/>
      <w:numFmt w:val="decimal"/>
      <w:lvlText w:val="%4."/>
      <w:lvlJc w:val="left"/>
      <w:pPr>
        <w:ind w:left="2880" w:hanging="360"/>
      </w:pPr>
    </w:lvl>
    <w:lvl w:ilvl="4" w:tplc="5CBC2B2A" w:tentative="1">
      <w:start w:val="1"/>
      <w:numFmt w:val="lowerLetter"/>
      <w:lvlText w:val="%5."/>
      <w:lvlJc w:val="left"/>
      <w:pPr>
        <w:ind w:left="3600" w:hanging="360"/>
      </w:pPr>
    </w:lvl>
    <w:lvl w:ilvl="5" w:tplc="4C98F17C" w:tentative="1">
      <w:start w:val="1"/>
      <w:numFmt w:val="lowerRoman"/>
      <w:lvlText w:val="%6."/>
      <w:lvlJc w:val="right"/>
      <w:pPr>
        <w:ind w:left="4320" w:hanging="180"/>
      </w:pPr>
    </w:lvl>
    <w:lvl w:ilvl="6" w:tplc="D82E0F84" w:tentative="1">
      <w:start w:val="1"/>
      <w:numFmt w:val="decimal"/>
      <w:lvlText w:val="%7."/>
      <w:lvlJc w:val="left"/>
      <w:pPr>
        <w:ind w:left="5040" w:hanging="360"/>
      </w:pPr>
    </w:lvl>
    <w:lvl w:ilvl="7" w:tplc="9CE2FCCC" w:tentative="1">
      <w:start w:val="1"/>
      <w:numFmt w:val="lowerLetter"/>
      <w:lvlText w:val="%8."/>
      <w:lvlJc w:val="left"/>
      <w:pPr>
        <w:ind w:left="5760" w:hanging="360"/>
      </w:pPr>
    </w:lvl>
    <w:lvl w:ilvl="8" w:tplc="C0D6529C"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CA4"/>
    <w:rsid w:val="00002EA8"/>
    <w:rsid w:val="00022D8A"/>
    <w:rsid w:val="00030FBB"/>
    <w:rsid w:val="00042062"/>
    <w:rsid w:val="00093DB4"/>
    <w:rsid w:val="000E0CCC"/>
    <w:rsid w:val="001233A8"/>
    <w:rsid w:val="00135CF6"/>
    <w:rsid w:val="00145403"/>
    <w:rsid w:val="00191C8B"/>
    <w:rsid w:val="001929DD"/>
    <w:rsid w:val="001A417D"/>
    <w:rsid w:val="001B57D0"/>
    <w:rsid w:val="001C4086"/>
    <w:rsid w:val="001C5302"/>
    <w:rsid w:val="001F0893"/>
    <w:rsid w:val="002056F3"/>
    <w:rsid w:val="00213682"/>
    <w:rsid w:val="00227443"/>
    <w:rsid w:val="00235874"/>
    <w:rsid w:val="0024392A"/>
    <w:rsid w:val="0025636A"/>
    <w:rsid w:val="002774F9"/>
    <w:rsid w:val="00286E38"/>
    <w:rsid w:val="002A18CD"/>
    <w:rsid w:val="002B52BB"/>
    <w:rsid w:val="002B672C"/>
    <w:rsid w:val="002D5966"/>
    <w:rsid w:val="002E1826"/>
    <w:rsid w:val="0032021F"/>
    <w:rsid w:val="003265D7"/>
    <w:rsid w:val="00333CB9"/>
    <w:rsid w:val="003407C9"/>
    <w:rsid w:val="00344FB2"/>
    <w:rsid w:val="00366B66"/>
    <w:rsid w:val="00380D8E"/>
    <w:rsid w:val="003870AD"/>
    <w:rsid w:val="003C510F"/>
    <w:rsid w:val="003D6E75"/>
    <w:rsid w:val="003F6EB5"/>
    <w:rsid w:val="00404968"/>
    <w:rsid w:val="004360AD"/>
    <w:rsid w:val="00452C10"/>
    <w:rsid w:val="00467129"/>
    <w:rsid w:val="00487CAC"/>
    <w:rsid w:val="004B108F"/>
    <w:rsid w:val="004D302F"/>
    <w:rsid w:val="00512A3A"/>
    <w:rsid w:val="005137D9"/>
    <w:rsid w:val="005146F2"/>
    <w:rsid w:val="00530934"/>
    <w:rsid w:val="00533287"/>
    <w:rsid w:val="00537DAC"/>
    <w:rsid w:val="00551881"/>
    <w:rsid w:val="00553AF7"/>
    <w:rsid w:val="00562CA4"/>
    <w:rsid w:val="005714D3"/>
    <w:rsid w:val="00585FAA"/>
    <w:rsid w:val="005A678B"/>
    <w:rsid w:val="005C4EB7"/>
    <w:rsid w:val="005C5555"/>
    <w:rsid w:val="005D09C9"/>
    <w:rsid w:val="005D0E68"/>
    <w:rsid w:val="0060396A"/>
    <w:rsid w:val="00614775"/>
    <w:rsid w:val="006329C4"/>
    <w:rsid w:val="00645A92"/>
    <w:rsid w:val="00645BDA"/>
    <w:rsid w:val="00647DC1"/>
    <w:rsid w:val="00653116"/>
    <w:rsid w:val="0066155D"/>
    <w:rsid w:val="00672564"/>
    <w:rsid w:val="006727A7"/>
    <w:rsid w:val="00683502"/>
    <w:rsid w:val="006D4EC5"/>
    <w:rsid w:val="006E591C"/>
    <w:rsid w:val="00702C7C"/>
    <w:rsid w:val="00705BE6"/>
    <w:rsid w:val="007356DD"/>
    <w:rsid w:val="00747B2C"/>
    <w:rsid w:val="00757976"/>
    <w:rsid w:val="00764382"/>
    <w:rsid w:val="00772836"/>
    <w:rsid w:val="00776320"/>
    <w:rsid w:val="00781AFD"/>
    <w:rsid w:val="007847C3"/>
    <w:rsid w:val="007875B8"/>
    <w:rsid w:val="00810450"/>
    <w:rsid w:val="00820AD1"/>
    <w:rsid w:val="008252BD"/>
    <w:rsid w:val="0082540C"/>
    <w:rsid w:val="008552A0"/>
    <w:rsid w:val="00864946"/>
    <w:rsid w:val="00866BFC"/>
    <w:rsid w:val="008707E1"/>
    <w:rsid w:val="0087536A"/>
    <w:rsid w:val="008760FB"/>
    <w:rsid w:val="00884BBC"/>
    <w:rsid w:val="0089197A"/>
    <w:rsid w:val="008A3222"/>
    <w:rsid w:val="008B14A5"/>
    <w:rsid w:val="008B4B56"/>
    <w:rsid w:val="008C2600"/>
    <w:rsid w:val="008C5262"/>
    <w:rsid w:val="008E729D"/>
    <w:rsid w:val="00905DBE"/>
    <w:rsid w:val="00905EED"/>
    <w:rsid w:val="009122B7"/>
    <w:rsid w:val="00941C51"/>
    <w:rsid w:val="0097342C"/>
    <w:rsid w:val="00990483"/>
    <w:rsid w:val="009A08BC"/>
    <w:rsid w:val="009B2461"/>
    <w:rsid w:val="009B36D9"/>
    <w:rsid w:val="009D4AC3"/>
    <w:rsid w:val="009D4B7D"/>
    <w:rsid w:val="00A01704"/>
    <w:rsid w:val="00A0251A"/>
    <w:rsid w:val="00A06A58"/>
    <w:rsid w:val="00A435E7"/>
    <w:rsid w:val="00A62278"/>
    <w:rsid w:val="00A62AB9"/>
    <w:rsid w:val="00A7238B"/>
    <w:rsid w:val="00A870B0"/>
    <w:rsid w:val="00A932C6"/>
    <w:rsid w:val="00AA3820"/>
    <w:rsid w:val="00AC6975"/>
    <w:rsid w:val="00B0262C"/>
    <w:rsid w:val="00B1087A"/>
    <w:rsid w:val="00B263CE"/>
    <w:rsid w:val="00B363D5"/>
    <w:rsid w:val="00B37A27"/>
    <w:rsid w:val="00B408EB"/>
    <w:rsid w:val="00B61BB3"/>
    <w:rsid w:val="00B74E61"/>
    <w:rsid w:val="00BC64A0"/>
    <w:rsid w:val="00BD2ED8"/>
    <w:rsid w:val="00BF3A51"/>
    <w:rsid w:val="00BF7DC7"/>
    <w:rsid w:val="00C0199E"/>
    <w:rsid w:val="00C07398"/>
    <w:rsid w:val="00C1576E"/>
    <w:rsid w:val="00C2084B"/>
    <w:rsid w:val="00C51794"/>
    <w:rsid w:val="00C653B3"/>
    <w:rsid w:val="00C7184A"/>
    <w:rsid w:val="00C8677E"/>
    <w:rsid w:val="00C87A8D"/>
    <w:rsid w:val="00CB0831"/>
    <w:rsid w:val="00CC1BDB"/>
    <w:rsid w:val="00D12C6A"/>
    <w:rsid w:val="00D77ADC"/>
    <w:rsid w:val="00D966CC"/>
    <w:rsid w:val="00D96955"/>
    <w:rsid w:val="00DA417B"/>
    <w:rsid w:val="00DB2C27"/>
    <w:rsid w:val="00DC76F8"/>
    <w:rsid w:val="00DD34C1"/>
    <w:rsid w:val="00DE6FC9"/>
    <w:rsid w:val="00E00A28"/>
    <w:rsid w:val="00EA71CE"/>
    <w:rsid w:val="00EB2C13"/>
    <w:rsid w:val="00EC6AB6"/>
    <w:rsid w:val="00EE29F5"/>
    <w:rsid w:val="00EE7D6C"/>
    <w:rsid w:val="00EF769F"/>
    <w:rsid w:val="00F60882"/>
    <w:rsid w:val="00F705EE"/>
    <w:rsid w:val="00F71067"/>
    <w:rsid w:val="00F83B1F"/>
    <w:rsid w:val="00FA72FB"/>
    <w:rsid w:val="00FA7B48"/>
    <w:rsid w:val="00FC2676"/>
    <w:rsid w:val="00FD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rPr>
      <w:b w:val="0"/>
      <w:bCs w:val="0"/>
      <w:i w:val="0"/>
      <w:iCs w:val="0"/>
      <w:smallCaps w:val="0"/>
      <w:strike w:val="0"/>
      <w:sz w:val="18"/>
      <w:szCs w:val="18"/>
      <w:u w:val="none"/>
    </w:rPr>
  </w:style>
  <w:style w:type="paragraph" w:customStyle="1" w:styleId="30">
    <w:name w:val="Основной текст (3)"/>
    <w:basedOn w:val="a"/>
    <w:link w:val="3"/>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paragraph" w:styleId="aa">
    <w:name w:val="List Paragraph"/>
    <w:basedOn w:val="a"/>
    <w:uiPriority w:val="34"/>
    <w:qFormat/>
    <w:rsid w:val="003F6EB5"/>
    <w:pPr>
      <w:ind w:left="720"/>
      <w:contextualSpacing/>
    </w:pPr>
  </w:style>
  <w:style w:type="paragraph" w:customStyle="1" w:styleId="ConsPlusNormal">
    <w:name w:val="ConsPlusNormal"/>
    <w:rsid w:val="003C510F"/>
    <w:pPr>
      <w:autoSpaceDE w:val="0"/>
      <w:autoSpaceDN w:val="0"/>
      <w:adjustRightInd w:val="0"/>
    </w:pPr>
    <w:rPr>
      <w:rFonts w:ascii="Times New Roman" w:eastAsiaTheme="minorEastAsia" w:hAnsi="Times New Roman" w:cs="Times New Roman"/>
      <w:lang w:bidi="ar-SA"/>
    </w:rPr>
  </w:style>
  <w:style w:type="character" w:customStyle="1" w:styleId="UnresolvedMention">
    <w:name w:val="Unresolved Mention"/>
    <w:basedOn w:val="a0"/>
    <w:uiPriority w:val="99"/>
    <w:semiHidden/>
    <w:unhideWhenUsed/>
    <w:rsid w:val="002774F9"/>
    <w:rPr>
      <w:color w:val="605E5C"/>
      <w:shd w:val="clear" w:color="auto" w:fill="E1DFDD"/>
    </w:rPr>
  </w:style>
  <w:style w:type="table" w:styleId="ab">
    <w:name w:val="Table Grid"/>
    <w:basedOn w:val="a1"/>
    <w:uiPriority w:val="39"/>
    <w:rsid w:val="004D3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rsid w:val="00A870B0"/>
    <w:pPr>
      <w:widowControl/>
      <w:ind w:left="1134" w:right="1318"/>
      <w:jc w:val="center"/>
    </w:pPr>
    <w:rPr>
      <w:rFonts w:ascii="Times New Roman" w:eastAsia="Times New Roman" w:hAnsi="Times New Roman" w:cs="Times New Roman"/>
      <w:b/>
      <w:bCs/>
      <w:color w:val="auto"/>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rPr>
      <w:b w:val="0"/>
      <w:bCs w:val="0"/>
      <w:i w:val="0"/>
      <w:iCs w:val="0"/>
      <w:smallCaps w:val="0"/>
      <w:strike w:val="0"/>
      <w:sz w:val="18"/>
      <w:szCs w:val="18"/>
      <w:u w:val="none"/>
    </w:rPr>
  </w:style>
  <w:style w:type="paragraph" w:customStyle="1" w:styleId="30">
    <w:name w:val="Основной текст (3)"/>
    <w:basedOn w:val="a"/>
    <w:link w:val="3"/>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paragraph" w:styleId="aa">
    <w:name w:val="List Paragraph"/>
    <w:basedOn w:val="a"/>
    <w:uiPriority w:val="34"/>
    <w:qFormat/>
    <w:rsid w:val="003F6EB5"/>
    <w:pPr>
      <w:ind w:left="720"/>
      <w:contextualSpacing/>
    </w:pPr>
  </w:style>
  <w:style w:type="paragraph" w:customStyle="1" w:styleId="ConsPlusNormal">
    <w:name w:val="ConsPlusNormal"/>
    <w:rsid w:val="003C510F"/>
    <w:pPr>
      <w:autoSpaceDE w:val="0"/>
      <w:autoSpaceDN w:val="0"/>
      <w:adjustRightInd w:val="0"/>
    </w:pPr>
    <w:rPr>
      <w:rFonts w:ascii="Times New Roman" w:eastAsiaTheme="minorEastAsia" w:hAnsi="Times New Roman" w:cs="Times New Roman"/>
      <w:lang w:bidi="ar-SA"/>
    </w:rPr>
  </w:style>
  <w:style w:type="character" w:customStyle="1" w:styleId="UnresolvedMention">
    <w:name w:val="Unresolved Mention"/>
    <w:basedOn w:val="a0"/>
    <w:uiPriority w:val="99"/>
    <w:semiHidden/>
    <w:unhideWhenUsed/>
    <w:rsid w:val="002774F9"/>
    <w:rPr>
      <w:color w:val="605E5C"/>
      <w:shd w:val="clear" w:color="auto" w:fill="E1DFDD"/>
    </w:rPr>
  </w:style>
  <w:style w:type="table" w:styleId="ab">
    <w:name w:val="Table Grid"/>
    <w:basedOn w:val="a1"/>
    <w:uiPriority w:val="39"/>
    <w:rsid w:val="004D3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rsid w:val="00A870B0"/>
    <w:pPr>
      <w:widowControl/>
      <w:ind w:left="1134" w:right="1318"/>
      <w:jc w:val="center"/>
    </w:pPr>
    <w:rPr>
      <w:rFonts w:ascii="Times New Roman" w:eastAsia="Times New Roman" w:hAnsi="Times New Roman" w:cs="Times New Roman"/>
      <w:b/>
      <w:bCs/>
      <w:color w:val="auto"/>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4152F-00A5-459A-9F29-D2A62DF8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1102</Words>
  <Characters>6287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1</cp:lastModifiedBy>
  <cp:revision>3</cp:revision>
  <cp:lastPrinted>2022-10-12T07:18:00Z</cp:lastPrinted>
  <dcterms:created xsi:type="dcterms:W3CDTF">2022-10-11T06:33:00Z</dcterms:created>
  <dcterms:modified xsi:type="dcterms:W3CDTF">2022-10-12T07:19:00Z</dcterms:modified>
</cp:coreProperties>
</file>