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F2" w:rsidRPr="00931689" w:rsidRDefault="00E955A3">
      <w:r>
        <w:rPr>
          <w:noProof/>
          <w:lang w:eastAsia="ru-RU"/>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58317"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AE0FA0" w:rsidRPr="00B50737" w:rsidRDefault="00E955A3" w:rsidP="00802F76">
      <w:pPr>
        <w:pStyle w:val="ConsPlusTitle"/>
        <w:spacing w:line="264" w:lineRule="auto"/>
        <w:ind w:right="4252"/>
        <w:jc w:val="both"/>
        <w:rPr>
          <w:rFonts w:ascii="Arial" w:hAnsi="Arial" w:cs="Arial"/>
          <w:b w:val="0"/>
          <w:sz w:val="24"/>
          <w:szCs w:val="24"/>
        </w:rPr>
      </w:pPr>
      <w:r w:rsidRPr="00691260">
        <w:rPr>
          <w:rFonts w:ascii="Arial" w:hAnsi="Arial" w:cs="Arial"/>
          <w:b w:val="0"/>
          <w:sz w:val="24"/>
          <w:szCs w:val="24"/>
          <w:lang w:val="tt"/>
        </w:rPr>
        <w:t xml:space="preserve">Югары Ослан муниципаль районы Башкарма комитетының «Югары Ослан муниципаль районында үзәкләштерелгән бухгалтерия җитәкчеләренең һәм белгечләренең, баш бухгалтерларның һәм бухгалтерларның (муниципаль хезмәткәрләр вазыйфаларына кертелгән вазыйфалардан </w:t>
      </w:r>
      <w:r w:rsidRPr="00691260">
        <w:rPr>
          <w:rFonts w:ascii="Arial" w:hAnsi="Arial" w:cs="Arial"/>
          <w:b w:val="0"/>
          <w:sz w:val="24"/>
          <w:szCs w:val="24"/>
          <w:lang w:val="tt"/>
        </w:rPr>
        <w:t>тыш) хезмәтен оештыру һәм түләү шартлары турында» 2019 елның 23 апреленнән 394 карары белән расланган  «Авыл җирлекләренең үзәкләштерелгән бухгалтериясе» МКУ һәм «Югары Ослан муниципаль районы мәгариф бүлеге» МКУ, «Югары Ослан муниципаль районы мәдәният бү</w:t>
      </w:r>
      <w:r w:rsidRPr="00691260">
        <w:rPr>
          <w:rFonts w:ascii="Arial" w:hAnsi="Arial" w:cs="Arial"/>
          <w:b w:val="0"/>
          <w:sz w:val="24"/>
          <w:szCs w:val="24"/>
          <w:lang w:val="tt"/>
        </w:rPr>
        <w:t>леге» МКУ җитәкчеләре һәм белгечләренең хезмәт хакын оештыру һәм түләү шартлары турындагы нигезләмәгә үзгәрешләр кертү хакында  (Башкарма комитетының 2020 елның 28 апрелендәге 1002 номерлы карары редакциясендә)</w:t>
      </w:r>
    </w:p>
    <w:p w:rsidR="00E955A3" w:rsidRDefault="00E955A3" w:rsidP="00D40AC1">
      <w:pPr>
        <w:shd w:val="clear" w:color="auto" w:fill="FFFFFF"/>
        <w:tabs>
          <w:tab w:val="left" w:pos="1778"/>
        </w:tabs>
        <w:spacing w:before="468"/>
        <w:ind w:left="14" w:right="7" w:firstLine="497"/>
        <w:jc w:val="both"/>
        <w:rPr>
          <w:rFonts w:ascii="Arial" w:hAnsi="Arial" w:cs="Arial"/>
          <w:sz w:val="24"/>
          <w:szCs w:val="24"/>
          <w:lang w:val="tt"/>
        </w:rPr>
      </w:pPr>
      <w:r w:rsidRPr="00691260">
        <w:rPr>
          <w:rFonts w:ascii="Arial" w:hAnsi="Arial" w:cs="Arial"/>
          <w:sz w:val="24"/>
          <w:szCs w:val="24"/>
          <w:lang w:val="tt"/>
        </w:rPr>
        <w:t>Югары Ослан муниципаль районында үзәкләштерел</w:t>
      </w:r>
      <w:r w:rsidRPr="00691260">
        <w:rPr>
          <w:rFonts w:ascii="Arial" w:hAnsi="Arial" w:cs="Arial"/>
          <w:sz w:val="24"/>
          <w:szCs w:val="24"/>
          <w:lang w:val="tt"/>
        </w:rPr>
        <w:t xml:space="preserve">гән бухгалтерия җитәкчеләре һәм белгечләренең, баш бухгалтерларның һәм бухгалтерларның (муниципаль хезмәткәрләр вазифаларына кертелгән вазыйфалардан тыш) социаль гарантияләрен тәэмин итү максатларында Югары Ослан муниципаль районы Башкарма комитеты </w:t>
      </w:r>
    </w:p>
    <w:p w:rsidR="00D40AC1" w:rsidRPr="00691260" w:rsidRDefault="00E955A3" w:rsidP="00D40AC1">
      <w:pPr>
        <w:shd w:val="clear" w:color="auto" w:fill="FFFFFF"/>
        <w:tabs>
          <w:tab w:val="left" w:pos="1778"/>
        </w:tabs>
        <w:spacing w:before="468"/>
        <w:ind w:left="14" w:right="7" w:firstLine="497"/>
        <w:jc w:val="both"/>
        <w:rPr>
          <w:rFonts w:ascii="Arial" w:hAnsi="Arial" w:cs="Arial"/>
          <w:sz w:val="24"/>
          <w:szCs w:val="24"/>
        </w:rPr>
      </w:pPr>
      <w:r>
        <w:rPr>
          <w:rFonts w:ascii="Arial" w:hAnsi="Arial" w:cs="Arial"/>
          <w:sz w:val="24"/>
          <w:szCs w:val="24"/>
          <w:lang w:val="tt"/>
        </w:rPr>
        <w:t xml:space="preserve">                                                 </w:t>
      </w:r>
      <w:r w:rsidRPr="00691260">
        <w:rPr>
          <w:rFonts w:ascii="Arial" w:hAnsi="Arial" w:cs="Arial"/>
          <w:sz w:val="24"/>
          <w:szCs w:val="24"/>
          <w:lang w:val="tt"/>
        </w:rPr>
        <w:t>КАРАР Б</w:t>
      </w:r>
      <w:r w:rsidRPr="00691260">
        <w:rPr>
          <w:rFonts w:ascii="Arial" w:hAnsi="Arial" w:cs="Arial"/>
          <w:sz w:val="24"/>
          <w:szCs w:val="24"/>
          <w:lang w:val="tt"/>
        </w:rPr>
        <w:t>ИРӘ:</w:t>
      </w:r>
    </w:p>
    <w:p w:rsidR="00B6590A" w:rsidRPr="00691260" w:rsidRDefault="00E955A3" w:rsidP="00AE0FA0">
      <w:pPr>
        <w:pStyle w:val="ConsPlusNormal"/>
        <w:numPr>
          <w:ilvl w:val="0"/>
          <w:numId w:val="2"/>
        </w:numPr>
        <w:spacing w:line="264" w:lineRule="auto"/>
        <w:ind w:left="0" w:firstLine="851"/>
        <w:jc w:val="both"/>
        <w:rPr>
          <w:rFonts w:ascii="Arial" w:hAnsi="Arial" w:cs="Arial"/>
          <w:sz w:val="24"/>
          <w:szCs w:val="24"/>
        </w:rPr>
      </w:pPr>
      <w:r w:rsidRPr="00691260">
        <w:rPr>
          <w:rFonts w:ascii="Arial" w:hAnsi="Arial" w:cs="Arial"/>
          <w:sz w:val="24"/>
          <w:szCs w:val="24"/>
          <w:lang w:val="tt"/>
        </w:rPr>
        <w:t>Югары Ослан муниципаль районында 2022 елның 1 октябреннән үзәкләштерелгән бухгалтерияләр</w:t>
      </w:r>
      <w:r w:rsidRPr="00E955A3">
        <w:rPr>
          <w:rFonts w:ascii="Arial" w:hAnsi="Arial" w:cs="Arial"/>
          <w:sz w:val="24"/>
          <w:szCs w:val="24"/>
          <w:lang w:val="tt"/>
        </w:rPr>
        <w:t xml:space="preserve"> </w:t>
      </w:r>
      <w:r w:rsidRPr="00691260">
        <w:rPr>
          <w:rFonts w:ascii="Arial" w:hAnsi="Arial" w:cs="Arial"/>
          <w:sz w:val="24"/>
          <w:szCs w:val="24"/>
          <w:lang w:val="tt"/>
        </w:rPr>
        <w:t>җитәкчеләренең</w:t>
      </w:r>
      <w:bookmarkStart w:id="0" w:name="_GoBack"/>
      <w:bookmarkEnd w:id="0"/>
      <w:r w:rsidRPr="00691260">
        <w:rPr>
          <w:rFonts w:ascii="Arial" w:hAnsi="Arial" w:cs="Arial"/>
          <w:sz w:val="24"/>
          <w:szCs w:val="24"/>
          <w:lang w:val="tt"/>
        </w:rPr>
        <w:t xml:space="preserve">, баш бухгалтерлар һәм бухгалтерлар (муниципаль хезмәткәрләр вазыйфасына кертелгән вазыйфалардан тыш) </w:t>
      </w:r>
      <w:r w:rsidRPr="00691260">
        <w:rPr>
          <w:rFonts w:ascii="Arial" w:hAnsi="Arial" w:cs="Arial"/>
          <w:sz w:val="24"/>
          <w:szCs w:val="24"/>
          <w:lang w:val="tt"/>
        </w:rPr>
        <w:t>һәм белгечләренең айлык хезмәт хакы күләмен 1,</w:t>
      </w:r>
      <w:r w:rsidRPr="00691260">
        <w:rPr>
          <w:rFonts w:ascii="Arial" w:hAnsi="Arial" w:cs="Arial"/>
          <w:sz w:val="24"/>
          <w:szCs w:val="24"/>
          <w:lang w:val="tt"/>
        </w:rPr>
        <w:t>04 тапкырга арттырырга.</w:t>
      </w:r>
    </w:p>
    <w:p w:rsidR="009C7170" w:rsidRPr="00691260" w:rsidRDefault="00E955A3" w:rsidP="00AE0FA0">
      <w:pPr>
        <w:pStyle w:val="ConsPlusNormal"/>
        <w:numPr>
          <w:ilvl w:val="0"/>
          <w:numId w:val="2"/>
        </w:numPr>
        <w:spacing w:line="264" w:lineRule="auto"/>
        <w:ind w:left="0" w:firstLine="851"/>
        <w:jc w:val="both"/>
        <w:rPr>
          <w:rFonts w:ascii="Arial" w:hAnsi="Arial" w:cs="Arial"/>
          <w:sz w:val="24"/>
          <w:szCs w:val="24"/>
        </w:rPr>
      </w:pPr>
      <w:r w:rsidRPr="00691260">
        <w:rPr>
          <w:rFonts w:ascii="Arial" w:hAnsi="Arial" w:cs="Arial"/>
          <w:sz w:val="24"/>
          <w:szCs w:val="24"/>
          <w:lang w:val="tt"/>
        </w:rPr>
        <w:lastRenderedPageBreak/>
        <w:t>Югары Ослан муниципаль районы Башкарма комитетының «Югары Ослан муниципаль районында үзәкләштерелгән бухгалтерия җитәкчеләренең һәм белгечләренең, баш бухгалтерларның һәм бухгалтерларның (муниципаль хезмәткәрләр вазыйфаларына кертел</w:t>
      </w:r>
      <w:r w:rsidRPr="00691260">
        <w:rPr>
          <w:rFonts w:ascii="Arial" w:hAnsi="Arial" w:cs="Arial"/>
          <w:sz w:val="24"/>
          <w:szCs w:val="24"/>
          <w:lang w:val="tt"/>
        </w:rPr>
        <w:t xml:space="preserve">гән вазыйфалардан тыш) хезмәтен оештыру һәм түләү шартлары турында» 2019 елның 23 апреленнән 394 карары белән расланган  «Авыл җирлекләренең үзәкләштерелгән бухгалтериясе» МКУ һәм «Югары Ослан муниципаль районы мәгариф бүлеге» МКУ, «Югары Ослан муниципаль </w:t>
      </w:r>
      <w:r w:rsidRPr="00691260">
        <w:rPr>
          <w:rFonts w:ascii="Arial" w:hAnsi="Arial" w:cs="Arial"/>
          <w:sz w:val="24"/>
          <w:szCs w:val="24"/>
          <w:lang w:val="tt"/>
        </w:rPr>
        <w:t>районы мәдәният бүлеге» МКУ җитәкчеләре һәм белгечләренең хезмәт хакын оештыру һәм түләү шартлары турында  Нигезләмәнең 3 пунктына үзгәрешләр кертергә һәм аны түбәндәге редакциядә бәян итәргә:</w:t>
      </w:r>
    </w:p>
    <w:p w:rsidR="009C7170" w:rsidRPr="00691260" w:rsidRDefault="00E955A3" w:rsidP="009C7170">
      <w:pPr>
        <w:pStyle w:val="ConsPlusNormal"/>
        <w:tabs>
          <w:tab w:val="left" w:pos="1134"/>
        </w:tabs>
        <w:ind w:firstLine="709"/>
        <w:jc w:val="both"/>
        <w:rPr>
          <w:rFonts w:ascii="Arial" w:eastAsiaTheme="minorHAnsi" w:hAnsi="Arial" w:cs="Arial"/>
          <w:sz w:val="24"/>
          <w:szCs w:val="24"/>
          <w:lang w:eastAsia="en-US"/>
        </w:rPr>
      </w:pPr>
      <w:r w:rsidRPr="00691260">
        <w:rPr>
          <w:rFonts w:ascii="Arial" w:hAnsi="Arial" w:cs="Arial"/>
          <w:sz w:val="24"/>
          <w:szCs w:val="24"/>
          <w:lang w:val="tt"/>
        </w:rPr>
        <w:t xml:space="preserve">«3. «Авыл җирлекләренең үзәкләштерелгән бухгалтериясе» МКУ һәм </w:t>
      </w:r>
      <w:r w:rsidRPr="00691260">
        <w:rPr>
          <w:rFonts w:ascii="Arial" w:hAnsi="Arial" w:cs="Arial"/>
          <w:sz w:val="24"/>
          <w:szCs w:val="24"/>
          <w:lang w:val="tt"/>
        </w:rPr>
        <w:t>«Югары Ослан муниципаль районы мәгариф бүлеге» МКУ, «Югары Ослан муниципаль районы мәдәният бүлеге»  МКУ җитәкчеләре һәм белгечләренең вазыйфаи окладлары түбәндәге күләмнәрдә билгеләнә:</w:t>
      </w:r>
    </w:p>
    <w:p w:rsidR="009C7170" w:rsidRPr="00691260" w:rsidRDefault="009C7170" w:rsidP="009C7170">
      <w:pPr>
        <w:pStyle w:val="ConsPlusNormal"/>
        <w:tabs>
          <w:tab w:val="left" w:pos="1134"/>
        </w:tabs>
        <w:ind w:firstLine="709"/>
        <w:jc w:val="both"/>
        <w:rPr>
          <w:rFonts w:ascii="Arial" w:hAnsi="Arial" w:cs="Arial"/>
          <w:sz w:val="24"/>
          <w:szCs w:val="24"/>
        </w:rPr>
      </w:pPr>
    </w:p>
    <w:tbl>
      <w:tblPr>
        <w:tblStyle w:val="a7"/>
        <w:tblW w:w="0" w:type="auto"/>
        <w:tblLook w:val="04A0" w:firstRow="1" w:lastRow="0" w:firstColumn="1" w:lastColumn="0" w:noHBand="0" w:noVBand="1"/>
      </w:tblPr>
      <w:tblGrid>
        <w:gridCol w:w="3074"/>
        <w:gridCol w:w="3250"/>
        <w:gridCol w:w="3638"/>
      </w:tblGrid>
      <w:tr w:rsidR="005611C4" w:rsidTr="009C7170">
        <w:tc>
          <w:tcPr>
            <w:tcW w:w="3085" w:type="dxa"/>
            <w:vMerge w:val="restart"/>
          </w:tcPr>
          <w:p w:rsidR="009C7170" w:rsidRPr="00691260" w:rsidRDefault="00E955A3" w:rsidP="009C7170">
            <w:pPr>
              <w:pStyle w:val="ConsPlusNormal"/>
              <w:jc w:val="center"/>
              <w:rPr>
                <w:rFonts w:ascii="Arial" w:hAnsi="Arial" w:cs="Arial"/>
                <w:sz w:val="24"/>
                <w:szCs w:val="24"/>
              </w:rPr>
            </w:pPr>
            <w:r w:rsidRPr="00691260">
              <w:rPr>
                <w:rFonts w:ascii="Arial" w:hAnsi="Arial" w:cs="Arial"/>
                <w:sz w:val="24"/>
                <w:szCs w:val="24"/>
                <w:lang w:val="tt"/>
              </w:rPr>
              <w:t>Җитәкчеләр һәм белгечләр вазыйфалары</w:t>
            </w:r>
          </w:p>
        </w:tc>
        <w:tc>
          <w:tcPr>
            <w:tcW w:w="6911" w:type="dxa"/>
            <w:gridSpan w:val="2"/>
          </w:tcPr>
          <w:p w:rsidR="009C7170" w:rsidRPr="00691260" w:rsidRDefault="00E955A3" w:rsidP="009C7170">
            <w:pPr>
              <w:pStyle w:val="ConsPlusNormal"/>
              <w:jc w:val="center"/>
              <w:rPr>
                <w:rFonts w:ascii="Arial" w:hAnsi="Arial" w:cs="Arial"/>
                <w:sz w:val="24"/>
                <w:szCs w:val="24"/>
              </w:rPr>
            </w:pPr>
            <w:r w:rsidRPr="00691260">
              <w:rPr>
                <w:rFonts w:ascii="Arial" w:hAnsi="Arial" w:cs="Arial"/>
                <w:sz w:val="24"/>
                <w:szCs w:val="24"/>
                <w:lang w:val="tt"/>
              </w:rPr>
              <w:t>Вазыйфаи оклад, сум</w:t>
            </w:r>
          </w:p>
        </w:tc>
      </w:tr>
      <w:tr w:rsidR="005611C4" w:rsidTr="009C7170">
        <w:tc>
          <w:tcPr>
            <w:tcW w:w="3085" w:type="dxa"/>
            <w:vMerge/>
          </w:tcPr>
          <w:p w:rsidR="009C7170" w:rsidRPr="00691260" w:rsidRDefault="009C7170" w:rsidP="009C7170">
            <w:pPr>
              <w:pStyle w:val="ConsPlusNormal"/>
              <w:jc w:val="both"/>
              <w:rPr>
                <w:rFonts w:ascii="Arial" w:hAnsi="Arial" w:cs="Arial"/>
                <w:sz w:val="24"/>
                <w:szCs w:val="24"/>
              </w:rPr>
            </w:pPr>
          </w:p>
        </w:tc>
        <w:tc>
          <w:tcPr>
            <w:tcW w:w="3260" w:type="dxa"/>
          </w:tcPr>
          <w:p w:rsidR="009C7170" w:rsidRPr="00691260" w:rsidRDefault="00E955A3" w:rsidP="009C7170">
            <w:pPr>
              <w:pStyle w:val="ConsPlusNormal"/>
              <w:jc w:val="center"/>
              <w:rPr>
                <w:rFonts w:ascii="Arial" w:hAnsi="Arial" w:cs="Arial"/>
                <w:sz w:val="24"/>
                <w:szCs w:val="24"/>
              </w:rPr>
            </w:pPr>
            <w:r w:rsidRPr="00691260">
              <w:rPr>
                <w:rFonts w:ascii="Arial" w:hAnsi="Arial" w:cs="Arial"/>
                <w:sz w:val="24"/>
                <w:szCs w:val="24"/>
                <w:lang w:val="tt"/>
              </w:rPr>
              <w:t xml:space="preserve">Муниципаль учреждение булып торучы үзәкләштерелгән бухгалтерия бүлеге </w:t>
            </w:r>
          </w:p>
        </w:tc>
        <w:tc>
          <w:tcPr>
            <w:tcW w:w="3651" w:type="dxa"/>
          </w:tcPr>
          <w:p w:rsidR="009C7170" w:rsidRPr="00691260" w:rsidRDefault="00E955A3" w:rsidP="009C7170">
            <w:pPr>
              <w:pStyle w:val="ConsPlusNormal"/>
              <w:jc w:val="center"/>
              <w:rPr>
                <w:rFonts w:ascii="Arial" w:hAnsi="Arial" w:cs="Arial"/>
                <w:sz w:val="24"/>
                <w:szCs w:val="24"/>
              </w:rPr>
            </w:pPr>
            <w:r w:rsidRPr="00691260">
              <w:rPr>
                <w:rFonts w:ascii="Arial" w:hAnsi="Arial" w:cs="Arial"/>
                <w:sz w:val="24"/>
                <w:szCs w:val="24"/>
                <w:lang w:val="tt"/>
              </w:rPr>
              <w:t>Муниципаль казна учреждениесенең структур бүлекчәсе булган үзәкләштерелгән бухгалтерия бүлеге</w:t>
            </w:r>
          </w:p>
        </w:tc>
      </w:tr>
      <w:tr w:rsidR="005611C4" w:rsidTr="009C7170">
        <w:tc>
          <w:tcPr>
            <w:tcW w:w="3085" w:type="dxa"/>
          </w:tcPr>
          <w:p w:rsidR="009C7170" w:rsidRPr="00691260" w:rsidRDefault="00E955A3" w:rsidP="009C7170">
            <w:pPr>
              <w:pStyle w:val="ConsPlusNormal"/>
              <w:jc w:val="both"/>
              <w:rPr>
                <w:rFonts w:ascii="Arial" w:hAnsi="Arial" w:cs="Arial"/>
                <w:sz w:val="24"/>
                <w:szCs w:val="24"/>
              </w:rPr>
            </w:pPr>
            <w:r w:rsidRPr="00691260">
              <w:rPr>
                <w:rFonts w:ascii="Arial" w:hAnsi="Arial" w:cs="Arial"/>
                <w:sz w:val="24"/>
                <w:szCs w:val="24"/>
                <w:lang w:val="tt"/>
              </w:rPr>
              <w:t>Муниципаль учреждение җитәкчесе</w:t>
            </w:r>
          </w:p>
        </w:tc>
        <w:tc>
          <w:tcPr>
            <w:tcW w:w="3260"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25388</w:t>
            </w:r>
          </w:p>
        </w:tc>
        <w:tc>
          <w:tcPr>
            <w:tcW w:w="3651" w:type="dxa"/>
            <w:vAlign w:val="center"/>
          </w:tcPr>
          <w:p w:rsidR="009C7170" w:rsidRPr="00691260" w:rsidRDefault="009C7170" w:rsidP="009C7170">
            <w:pPr>
              <w:pStyle w:val="ConsPlusNormal"/>
              <w:jc w:val="center"/>
              <w:rPr>
                <w:rFonts w:ascii="Arial" w:hAnsi="Arial" w:cs="Arial"/>
                <w:sz w:val="24"/>
                <w:szCs w:val="24"/>
              </w:rPr>
            </w:pPr>
          </w:p>
        </w:tc>
      </w:tr>
      <w:tr w:rsidR="005611C4" w:rsidTr="009C7170">
        <w:tc>
          <w:tcPr>
            <w:tcW w:w="3085" w:type="dxa"/>
          </w:tcPr>
          <w:p w:rsidR="009C7170" w:rsidRPr="00691260" w:rsidRDefault="00E955A3" w:rsidP="009C7170">
            <w:pPr>
              <w:pStyle w:val="ConsPlusNormal"/>
              <w:jc w:val="both"/>
              <w:rPr>
                <w:rFonts w:ascii="Arial" w:hAnsi="Arial" w:cs="Arial"/>
                <w:sz w:val="24"/>
                <w:szCs w:val="24"/>
              </w:rPr>
            </w:pPr>
            <w:r w:rsidRPr="00691260">
              <w:rPr>
                <w:rFonts w:ascii="Arial" w:hAnsi="Arial" w:cs="Arial"/>
                <w:sz w:val="24"/>
                <w:szCs w:val="24"/>
                <w:lang w:val="tt"/>
              </w:rPr>
              <w:t>Муниципаль учреждение җитәкчесе урынбасары</w:t>
            </w:r>
          </w:p>
        </w:tc>
        <w:tc>
          <w:tcPr>
            <w:tcW w:w="3260"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23031</w:t>
            </w:r>
          </w:p>
        </w:tc>
        <w:tc>
          <w:tcPr>
            <w:tcW w:w="3651" w:type="dxa"/>
            <w:vAlign w:val="center"/>
          </w:tcPr>
          <w:p w:rsidR="009C7170" w:rsidRPr="00691260" w:rsidRDefault="009C7170" w:rsidP="009C7170">
            <w:pPr>
              <w:pStyle w:val="ConsPlusNormal"/>
              <w:jc w:val="center"/>
              <w:rPr>
                <w:rFonts w:ascii="Arial" w:hAnsi="Arial" w:cs="Arial"/>
                <w:sz w:val="24"/>
                <w:szCs w:val="24"/>
              </w:rPr>
            </w:pPr>
          </w:p>
        </w:tc>
      </w:tr>
      <w:tr w:rsidR="005611C4" w:rsidTr="009C7170">
        <w:tc>
          <w:tcPr>
            <w:tcW w:w="3085" w:type="dxa"/>
          </w:tcPr>
          <w:p w:rsidR="009C7170" w:rsidRPr="00691260" w:rsidRDefault="00E955A3" w:rsidP="009C7170">
            <w:pPr>
              <w:pStyle w:val="ConsPlusNormal"/>
              <w:jc w:val="both"/>
              <w:rPr>
                <w:rFonts w:ascii="Arial" w:hAnsi="Arial" w:cs="Arial"/>
                <w:sz w:val="24"/>
                <w:szCs w:val="24"/>
              </w:rPr>
            </w:pPr>
            <w:r w:rsidRPr="00691260">
              <w:rPr>
                <w:rFonts w:ascii="Arial" w:hAnsi="Arial" w:cs="Arial"/>
                <w:sz w:val="24"/>
                <w:szCs w:val="24"/>
                <w:lang w:val="tt"/>
              </w:rPr>
              <w:t>Структур бүлекчә җитәкчесе (баш хисапчы)</w:t>
            </w:r>
          </w:p>
        </w:tc>
        <w:tc>
          <w:tcPr>
            <w:tcW w:w="3260" w:type="dxa"/>
            <w:vAlign w:val="center"/>
          </w:tcPr>
          <w:p w:rsidR="009C7170" w:rsidRPr="00691260" w:rsidRDefault="009C7170" w:rsidP="009C7170">
            <w:pPr>
              <w:pStyle w:val="ConsPlusNormal"/>
              <w:jc w:val="center"/>
              <w:rPr>
                <w:rFonts w:ascii="Arial" w:hAnsi="Arial" w:cs="Arial"/>
                <w:sz w:val="24"/>
                <w:szCs w:val="24"/>
              </w:rPr>
            </w:pPr>
          </w:p>
        </w:tc>
        <w:tc>
          <w:tcPr>
            <w:tcW w:w="3651"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23031</w:t>
            </w:r>
          </w:p>
        </w:tc>
      </w:tr>
      <w:tr w:rsidR="005611C4" w:rsidTr="009C7170">
        <w:tc>
          <w:tcPr>
            <w:tcW w:w="3085" w:type="dxa"/>
          </w:tcPr>
          <w:p w:rsidR="009C7170" w:rsidRPr="00691260" w:rsidRDefault="00E955A3" w:rsidP="009C7170">
            <w:pPr>
              <w:pStyle w:val="ConsPlusNormal"/>
              <w:jc w:val="both"/>
              <w:rPr>
                <w:rFonts w:ascii="Arial" w:hAnsi="Arial" w:cs="Arial"/>
                <w:sz w:val="24"/>
                <w:szCs w:val="24"/>
              </w:rPr>
            </w:pPr>
            <w:r w:rsidRPr="00691260">
              <w:rPr>
                <w:rFonts w:ascii="Arial" w:hAnsi="Arial" w:cs="Arial"/>
                <w:sz w:val="24"/>
                <w:szCs w:val="24"/>
                <w:lang w:val="tt"/>
              </w:rPr>
              <w:t xml:space="preserve"> Бүлек башлыгы</w:t>
            </w:r>
          </w:p>
        </w:tc>
        <w:tc>
          <w:tcPr>
            <w:tcW w:w="3260" w:type="dxa"/>
            <w:vAlign w:val="center"/>
          </w:tcPr>
          <w:p w:rsidR="009C7170" w:rsidRPr="00691260" w:rsidRDefault="00E955A3" w:rsidP="009C7170">
            <w:pPr>
              <w:pStyle w:val="ConsPlusNormal"/>
              <w:jc w:val="center"/>
              <w:rPr>
                <w:rFonts w:ascii="Arial" w:hAnsi="Arial" w:cs="Arial"/>
                <w:sz w:val="24"/>
                <w:szCs w:val="24"/>
              </w:rPr>
            </w:pPr>
            <w:r w:rsidRPr="00691260">
              <w:rPr>
                <w:rFonts w:ascii="Arial" w:hAnsi="Arial" w:cs="Arial"/>
                <w:sz w:val="24"/>
                <w:szCs w:val="24"/>
                <w:lang w:val="tt"/>
              </w:rPr>
              <w:t>18961</w:t>
            </w:r>
          </w:p>
        </w:tc>
        <w:tc>
          <w:tcPr>
            <w:tcW w:w="3651"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18961</w:t>
            </w:r>
          </w:p>
        </w:tc>
      </w:tr>
      <w:tr w:rsidR="005611C4" w:rsidTr="009C7170">
        <w:tc>
          <w:tcPr>
            <w:tcW w:w="3085" w:type="dxa"/>
          </w:tcPr>
          <w:p w:rsidR="009C7170" w:rsidRPr="00691260" w:rsidRDefault="00E955A3" w:rsidP="009C7170">
            <w:pPr>
              <w:pStyle w:val="ConsPlusNormal"/>
              <w:jc w:val="both"/>
              <w:rPr>
                <w:rFonts w:ascii="Arial" w:hAnsi="Arial" w:cs="Arial"/>
                <w:sz w:val="24"/>
                <w:szCs w:val="24"/>
              </w:rPr>
            </w:pPr>
            <w:r w:rsidRPr="00691260">
              <w:rPr>
                <w:rFonts w:ascii="Arial" w:hAnsi="Arial" w:cs="Arial"/>
                <w:sz w:val="24"/>
                <w:szCs w:val="24"/>
                <w:lang w:val="tt"/>
              </w:rPr>
              <w:t>Әйдәп баручы хисапчы</w:t>
            </w:r>
          </w:p>
        </w:tc>
        <w:tc>
          <w:tcPr>
            <w:tcW w:w="3260"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16390</w:t>
            </w:r>
          </w:p>
        </w:tc>
        <w:tc>
          <w:tcPr>
            <w:tcW w:w="3651"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16390</w:t>
            </w:r>
          </w:p>
        </w:tc>
      </w:tr>
      <w:tr w:rsidR="005611C4" w:rsidTr="009C7170">
        <w:tc>
          <w:tcPr>
            <w:tcW w:w="3085" w:type="dxa"/>
          </w:tcPr>
          <w:p w:rsidR="009C7170" w:rsidRPr="00691260" w:rsidRDefault="00E955A3" w:rsidP="009C7170">
            <w:pPr>
              <w:pStyle w:val="ConsPlusNormal"/>
              <w:jc w:val="both"/>
              <w:rPr>
                <w:rFonts w:ascii="Arial" w:hAnsi="Arial" w:cs="Arial"/>
                <w:sz w:val="24"/>
                <w:szCs w:val="24"/>
              </w:rPr>
            </w:pPr>
            <w:r w:rsidRPr="00691260">
              <w:rPr>
                <w:rFonts w:ascii="Arial" w:hAnsi="Arial" w:cs="Arial"/>
                <w:sz w:val="24"/>
                <w:szCs w:val="24"/>
                <w:lang w:val="tt"/>
              </w:rPr>
              <w:t>Хисапчы</w:t>
            </w:r>
          </w:p>
        </w:tc>
        <w:tc>
          <w:tcPr>
            <w:tcW w:w="3260" w:type="dxa"/>
            <w:vAlign w:val="center"/>
          </w:tcPr>
          <w:p w:rsidR="009C7170" w:rsidRPr="00691260" w:rsidRDefault="00E955A3" w:rsidP="009C7170">
            <w:pPr>
              <w:pStyle w:val="ConsPlusNormal"/>
              <w:jc w:val="center"/>
              <w:rPr>
                <w:rFonts w:ascii="Arial" w:hAnsi="Arial" w:cs="Arial"/>
                <w:sz w:val="24"/>
                <w:szCs w:val="24"/>
              </w:rPr>
            </w:pPr>
            <w:r w:rsidRPr="00691260">
              <w:rPr>
                <w:rFonts w:ascii="Arial" w:hAnsi="Arial" w:cs="Arial"/>
                <w:sz w:val="24"/>
                <w:szCs w:val="24"/>
                <w:lang w:val="tt"/>
              </w:rPr>
              <w:t>14997</w:t>
            </w:r>
          </w:p>
        </w:tc>
        <w:tc>
          <w:tcPr>
            <w:tcW w:w="3651" w:type="dxa"/>
            <w:vAlign w:val="center"/>
          </w:tcPr>
          <w:p w:rsidR="009C7170" w:rsidRPr="00691260" w:rsidRDefault="00E955A3" w:rsidP="009C7170">
            <w:pPr>
              <w:pStyle w:val="ConsPlusNormal"/>
              <w:jc w:val="center"/>
              <w:rPr>
                <w:rFonts w:ascii="Arial" w:hAnsi="Arial" w:cs="Arial"/>
                <w:sz w:val="24"/>
                <w:szCs w:val="24"/>
              </w:rPr>
            </w:pPr>
            <w:r>
              <w:rPr>
                <w:rFonts w:ascii="Arial" w:hAnsi="Arial" w:cs="Arial"/>
                <w:sz w:val="24"/>
                <w:szCs w:val="24"/>
                <w:lang w:val="tt"/>
              </w:rPr>
              <w:t>14997</w:t>
            </w:r>
          </w:p>
        </w:tc>
      </w:tr>
    </w:tbl>
    <w:p w:rsidR="009C7170" w:rsidRPr="00691260" w:rsidRDefault="009C7170" w:rsidP="009C7170">
      <w:pPr>
        <w:pStyle w:val="ConsPlusNormal"/>
        <w:ind w:firstLine="539"/>
        <w:jc w:val="both"/>
        <w:rPr>
          <w:rFonts w:ascii="Arial" w:eastAsiaTheme="minorHAnsi" w:hAnsi="Arial" w:cs="Arial"/>
          <w:sz w:val="24"/>
          <w:szCs w:val="24"/>
          <w:lang w:eastAsia="en-US"/>
        </w:rPr>
      </w:pPr>
    </w:p>
    <w:p w:rsidR="009C7170" w:rsidRPr="00691260" w:rsidRDefault="00E955A3" w:rsidP="009C7170">
      <w:pPr>
        <w:pStyle w:val="ConsPlusNormal"/>
        <w:ind w:firstLine="539"/>
        <w:jc w:val="both"/>
        <w:rPr>
          <w:rFonts w:ascii="Arial" w:eastAsiaTheme="minorHAnsi" w:hAnsi="Arial" w:cs="Arial"/>
          <w:sz w:val="24"/>
          <w:szCs w:val="24"/>
          <w:lang w:eastAsia="en-US"/>
        </w:rPr>
      </w:pPr>
      <w:r w:rsidRPr="00691260">
        <w:rPr>
          <w:rFonts w:ascii="Arial" w:eastAsiaTheme="minorHAnsi" w:hAnsi="Arial" w:cs="Arial"/>
          <w:sz w:val="24"/>
          <w:szCs w:val="24"/>
          <w:lang w:val="tt" w:eastAsia="en-US"/>
        </w:rPr>
        <w:t>Үзәкләштерелгән</w:t>
      </w:r>
      <w:r w:rsidRPr="00691260">
        <w:rPr>
          <w:rFonts w:ascii="Arial" w:eastAsiaTheme="minorHAnsi" w:hAnsi="Arial" w:cs="Arial"/>
          <w:sz w:val="24"/>
          <w:szCs w:val="24"/>
          <w:lang w:val="tt" w:eastAsia="en-US"/>
        </w:rPr>
        <w:t xml:space="preserve"> бухгалтерия бүлекләре штат саны 5 берәмлектән дә ким булмаска тиеш».</w:t>
      </w:r>
    </w:p>
    <w:p w:rsidR="00B6590A" w:rsidRPr="00691260" w:rsidRDefault="00E955A3" w:rsidP="00814F2B">
      <w:pPr>
        <w:autoSpaceDE w:val="0"/>
        <w:autoSpaceDN w:val="0"/>
        <w:adjustRightInd w:val="0"/>
        <w:spacing w:after="0" w:line="240" w:lineRule="auto"/>
        <w:ind w:firstLine="851"/>
        <w:jc w:val="both"/>
        <w:rPr>
          <w:rFonts w:ascii="Arial" w:hAnsi="Arial" w:cs="Arial"/>
          <w:sz w:val="24"/>
          <w:szCs w:val="24"/>
        </w:rPr>
      </w:pPr>
      <w:r w:rsidRPr="00691260">
        <w:rPr>
          <w:rFonts w:ascii="Arial" w:hAnsi="Arial" w:cs="Arial"/>
          <w:sz w:val="24"/>
          <w:szCs w:val="24"/>
          <w:lang w:val="tt"/>
        </w:rPr>
        <w:t xml:space="preserve">3. Әлеге карарны гамәлгә ашыруга </w:t>
      </w:r>
      <w:r w:rsidRPr="00691260">
        <w:rPr>
          <w:rFonts w:ascii="Arial" w:hAnsi="Arial" w:cs="Arial"/>
          <w:sz w:val="24"/>
          <w:szCs w:val="24"/>
          <w:lang w:val="tt"/>
        </w:rPr>
        <w:t>бәйле чыгымнарны финанс белән тәэмин итү тиешле финанс елына Татарстан Республикасы Югары Ослан муниципаль районы бюджетында каралган бюджет ассигнованиеләре чикләрендә гамәлгә ашырыла дип билгеләргә.</w:t>
      </w:r>
    </w:p>
    <w:p w:rsidR="00814F2B" w:rsidRPr="00691260" w:rsidRDefault="00E955A3" w:rsidP="00814F2B">
      <w:pPr>
        <w:autoSpaceDE w:val="0"/>
        <w:autoSpaceDN w:val="0"/>
        <w:adjustRightInd w:val="0"/>
        <w:spacing w:after="0" w:line="240" w:lineRule="auto"/>
        <w:ind w:firstLine="851"/>
        <w:jc w:val="both"/>
        <w:rPr>
          <w:rFonts w:ascii="Arial" w:hAnsi="Arial" w:cs="Arial"/>
          <w:sz w:val="24"/>
          <w:szCs w:val="24"/>
        </w:rPr>
      </w:pPr>
      <w:r w:rsidRPr="00691260">
        <w:rPr>
          <w:rFonts w:ascii="Arial" w:hAnsi="Arial" w:cs="Arial"/>
          <w:sz w:val="24"/>
          <w:szCs w:val="24"/>
          <w:lang w:val="tt"/>
        </w:rPr>
        <w:t>4. Әлеге карар 2022 елның 1 октябреннән барлыкка килгән</w:t>
      </w:r>
      <w:r w:rsidRPr="00691260">
        <w:rPr>
          <w:rFonts w:ascii="Arial" w:hAnsi="Arial" w:cs="Arial"/>
          <w:sz w:val="24"/>
          <w:szCs w:val="24"/>
          <w:lang w:val="tt"/>
        </w:rPr>
        <w:t xml:space="preserve"> хокук мөнәсәбәтләренә кагыла.</w:t>
      </w:r>
    </w:p>
    <w:p w:rsidR="00AE0FA0" w:rsidRPr="00691260" w:rsidRDefault="00E955A3" w:rsidP="00AE0FA0">
      <w:pPr>
        <w:autoSpaceDE w:val="0"/>
        <w:autoSpaceDN w:val="0"/>
        <w:adjustRightInd w:val="0"/>
        <w:spacing w:after="0" w:line="240" w:lineRule="auto"/>
        <w:ind w:firstLine="851"/>
        <w:jc w:val="both"/>
        <w:rPr>
          <w:rFonts w:ascii="Arial" w:hAnsi="Arial" w:cs="Arial"/>
          <w:sz w:val="24"/>
          <w:szCs w:val="24"/>
        </w:rPr>
      </w:pPr>
      <w:r w:rsidRPr="00691260">
        <w:rPr>
          <w:rFonts w:ascii="Arial" w:hAnsi="Arial" w:cs="Arial"/>
          <w:sz w:val="24"/>
          <w:szCs w:val="24"/>
          <w:lang w:val="tt"/>
        </w:rPr>
        <w:t xml:space="preserve">5. Әлеге карарны Югары Ослан муниципаль районының рәсми сайтында һәм Татарстан Республикасының хокукый мәгълүматның рәсми порталында урнаштырырга. </w:t>
      </w:r>
    </w:p>
    <w:p w:rsidR="00AE0FA0" w:rsidRPr="00691260" w:rsidRDefault="00E955A3" w:rsidP="00AE0FA0">
      <w:pPr>
        <w:pStyle w:val="ConsPlusNormal"/>
        <w:spacing w:line="264" w:lineRule="auto"/>
        <w:ind w:firstLine="851"/>
        <w:jc w:val="both"/>
        <w:rPr>
          <w:rFonts w:ascii="Arial" w:hAnsi="Arial" w:cs="Arial"/>
          <w:sz w:val="24"/>
          <w:szCs w:val="24"/>
        </w:rPr>
      </w:pPr>
      <w:r w:rsidRPr="00691260">
        <w:rPr>
          <w:rFonts w:ascii="Arial" w:hAnsi="Arial" w:cs="Arial"/>
          <w:sz w:val="24"/>
          <w:szCs w:val="24"/>
          <w:lang w:val="tt"/>
        </w:rPr>
        <w:t>6. Әлеге карарның үтәлешен контрольдә тотуны үз өстемдә калдырам.</w:t>
      </w:r>
    </w:p>
    <w:p w:rsidR="00814F2B" w:rsidRPr="00691260" w:rsidRDefault="00814F2B" w:rsidP="0000694A">
      <w:pPr>
        <w:spacing w:after="0"/>
        <w:rPr>
          <w:rFonts w:ascii="Arial" w:hAnsi="Arial" w:cs="Arial"/>
          <w:sz w:val="24"/>
          <w:szCs w:val="24"/>
        </w:rPr>
      </w:pPr>
    </w:p>
    <w:p w:rsidR="0000694A" w:rsidRPr="00691260" w:rsidRDefault="00E955A3" w:rsidP="0000694A">
      <w:pPr>
        <w:spacing w:after="0"/>
        <w:rPr>
          <w:rFonts w:ascii="Arial" w:hAnsi="Arial" w:cs="Arial"/>
          <w:sz w:val="24"/>
          <w:szCs w:val="24"/>
        </w:rPr>
      </w:pPr>
      <w:r w:rsidRPr="00691260">
        <w:rPr>
          <w:rFonts w:ascii="Arial" w:hAnsi="Arial" w:cs="Arial"/>
          <w:sz w:val="24"/>
          <w:szCs w:val="24"/>
          <w:lang w:val="tt"/>
        </w:rPr>
        <w:t>Башкарма</w:t>
      </w:r>
      <w:r w:rsidRPr="00691260">
        <w:rPr>
          <w:rFonts w:ascii="Arial" w:hAnsi="Arial" w:cs="Arial"/>
          <w:sz w:val="24"/>
          <w:szCs w:val="24"/>
          <w:lang w:val="tt"/>
        </w:rPr>
        <w:t xml:space="preserve"> комитет җитәкчесе</w:t>
      </w:r>
      <w:r>
        <w:rPr>
          <w:rFonts w:ascii="Arial" w:hAnsi="Arial" w:cs="Arial"/>
          <w:sz w:val="24"/>
          <w:szCs w:val="24"/>
          <w:lang w:val="tt"/>
        </w:rPr>
        <w:t xml:space="preserve">                                       </w:t>
      </w:r>
      <w:r w:rsidRPr="00691260">
        <w:rPr>
          <w:rFonts w:ascii="Arial" w:hAnsi="Arial" w:cs="Arial"/>
          <w:sz w:val="24"/>
          <w:szCs w:val="24"/>
          <w:lang w:val="tt"/>
        </w:rPr>
        <w:t xml:space="preserve"> И. И. Шакиров</w:t>
      </w:r>
    </w:p>
    <w:p w:rsidR="00802F76" w:rsidRPr="00691260" w:rsidRDefault="00802F76" w:rsidP="00DF4CCF">
      <w:pPr>
        <w:pStyle w:val="a6"/>
        <w:ind w:left="0" w:right="-1"/>
        <w:rPr>
          <w:rFonts w:ascii="Arial" w:hAnsi="Arial" w:cs="Arial"/>
          <w:sz w:val="24"/>
          <w:szCs w:val="24"/>
        </w:rPr>
      </w:pPr>
    </w:p>
    <w:p w:rsidR="001F0672" w:rsidRPr="00E955A3" w:rsidRDefault="00E955A3" w:rsidP="00DF4CCF">
      <w:pPr>
        <w:pStyle w:val="a6"/>
        <w:ind w:left="0" w:right="-1"/>
        <w:rPr>
          <w:rFonts w:ascii="Arial" w:hAnsi="Arial" w:cs="Arial"/>
          <w:sz w:val="24"/>
          <w:szCs w:val="24"/>
        </w:rPr>
      </w:pPr>
      <w:r w:rsidRPr="00E955A3">
        <w:rPr>
          <w:rFonts w:ascii="Arial" w:hAnsi="Arial" w:cs="Arial"/>
          <w:sz w:val="24"/>
          <w:szCs w:val="24"/>
          <w:lang w:val="tt"/>
        </w:rPr>
        <w:t>Әзерләде</w:t>
      </w:r>
      <w:r w:rsidRPr="00E955A3">
        <w:rPr>
          <w:rFonts w:ascii="Arial" w:hAnsi="Arial" w:cs="Arial"/>
          <w:sz w:val="24"/>
          <w:szCs w:val="24"/>
          <w:lang w:val="tt"/>
        </w:rPr>
        <w:t xml:space="preserve"> һәм бастырды</w:t>
      </w:r>
    </w:p>
    <w:p w:rsidR="00415D2D" w:rsidRPr="00E955A3" w:rsidRDefault="00E955A3" w:rsidP="00814F2B">
      <w:pPr>
        <w:pStyle w:val="a6"/>
        <w:ind w:left="0" w:right="-1"/>
        <w:rPr>
          <w:rFonts w:ascii="Arial" w:hAnsi="Arial" w:cs="Arial"/>
          <w:sz w:val="24"/>
          <w:szCs w:val="24"/>
        </w:rPr>
      </w:pPr>
      <w:r w:rsidRPr="00E955A3">
        <w:rPr>
          <w:rFonts w:ascii="Arial" w:hAnsi="Arial" w:cs="Arial"/>
          <w:sz w:val="24"/>
          <w:szCs w:val="24"/>
          <w:lang w:val="tt"/>
        </w:rPr>
        <w:t xml:space="preserve">Е. Е. Колесова-4 нөсхәдә </w:t>
      </w:r>
    </w:p>
    <w:sectPr w:rsidR="00415D2D" w:rsidRPr="00E955A3" w:rsidSect="00E955A3">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2E75"/>
    <w:multiLevelType w:val="hybridMultilevel"/>
    <w:tmpl w:val="412EFEEA"/>
    <w:lvl w:ilvl="0" w:tplc="8DAA1FEC">
      <w:start w:val="1"/>
      <w:numFmt w:val="decimal"/>
      <w:lvlText w:val="%1."/>
      <w:lvlJc w:val="left"/>
      <w:pPr>
        <w:ind w:left="720" w:hanging="360"/>
      </w:pPr>
      <w:rPr>
        <w:rFonts w:hint="default"/>
      </w:rPr>
    </w:lvl>
    <w:lvl w:ilvl="1" w:tplc="F38E4366" w:tentative="1">
      <w:start w:val="1"/>
      <w:numFmt w:val="lowerLetter"/>
      <w:lvlText w:val="%2."/>
      <w:lvlJc w:val="left"/>
      <w:pPr>
        <w:ind w:left="1440" w:hanging="360"/>
      </w:pPr>
    </w:lvl>
    <w:lvl w:ilvl="2" w:tplc="2CBCAAEA" w:tentative="1">
      <w:start w:val="1"/>
      <w:numFmt w:val="lowerRoman"/>
      <w:lvlText w:val="%3."/>
      <w:lvlJc w:val="right"/>
      <w:pPr>
        <w:ind w:left="2160" w:hanging="180"/>
      </w:pPr>
    </w:lvl>
    <w:lvl w:ilvl="3" w:tplc="623614A0" w:tentative="1">
      <w:start w:val="1"/>
      <w:numFmt w:val="decimal"/>
      <w:lvlText w:val="%4."/>
      <w:lvlJc w:val="left"/>
      <w:pPr>
        <w:ind w:left="2880" w:hanging="360"/>
      </w:pPr>
    </w:lvl>
    <w:lvl w:ilvl="4" w:tplc="7DE63CF2" w:tentative="1">
      <w:start w:val="1"/>
      <w:numFmt w:val="lowerLetter"/>
      <w:lvlText w:val="%5."/>
      <w:lvlJc w:val="left"/>
      <w:pPr>
        <w:ind w:left="3600" w:hanging="360"/>
      </w:pPr>
    </w:lvl>
    <w:lvl w:ilvl="5" w:tplc="A38CCA34" w:tentative="1">
      <w:start w:val="1"/>
      <w:numFmt w:val="lowerRoman"/>
      <w:lvlText w:val="%6."/>
      <w:lvlJc w:val="right"/>
      <w:pPr>
        <w:ind w:left="4320" w:hanging="180"/>
      </w:pPr>
    </w:lvl>
    <w:lvl w:ilvl="6" w:tplc="EC10DF2C" w:tentative="1">
      <w:start w:val="1"/>
      <w:numFmt w:val="decimal"/>
      <w:lvlText w:val="%7."/>
      <w:lvlJc w:val="left"/>
      <w:pPr>
        <w:ind w:left="5040" w:hanging="360"/>
      </w:pPr>
    </w:lvl>
    <w:lvl w:ilvl="7" w:tplc="55FACE78" w:tentative="1">
      <w:start w:val="1"/>
      <w:numFmt w:val="lowerLetter"/>
      <w:lvlText w:val="%8."/>
      <w:lvlJc w:val="left"/>
      <w:pPr>
        <w:ind w:left="5760" w:hanging="360"/>
      </w:pPr>
    </w:lvl>
    <w:lvl w:ilvl="8" w:tplc="794A85D0" w:tentative="1">
      <w:start w:val="1"/>
      <w:numFmt w:val="lowerRoman"/>
      <w:lvlText w:val="%9."/>
      <w:lvlJc w:val="right"/>
      <w:pPr>
        <w:ind w:left="6480" w:hanging="180"/>
      </w:pPr>
    </w:lvl>
  </w:abstractNum>
  <w:abstractNum w:abstractNumId="1">
    <w:nsid w:val="2CB85B65"/>
    <w:multiLevelType w:val="multilevel"/>
    <w:tmpl w:val="87987204"/>
    <w:lvl w:ilvl="0">
      <w:start w:val="1"/>
      <w:numFmt w:val="decimal"/>
      <w:lvlText w:val="%1."/>
      <w:lvlJc w:val="left"/>
      <w:pPr>
        <w:ind w:left="720" w:hanging="360"/>
      </w:pPr>
      <w:rPr>
        <w:rFonts w:hint="default"/>
        <w:b/>
        <w:sz w:val="26"/>
      </w:rPr>
    </w:lvl>
    <w:lvl w:ilvl="1">
      <w:start w:val="1"/>
      <w:numFmt w:val="decimal"/>
      <w:isLgl/>
      <w:lvlText w:val="%1.%2."/>
      <w:lvlJc w:val="left"/>
      <w:pPr>
        <w:ind w:left="990" w:hanging="45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3C745F38"/>
    <w:multiLevelType w:val="hybridMultilevel"/>
    <w:tmpl w:val="8A929954"/>
    <w:lvl w:ilvl="0" w:tplc="0F9AE598">
      <w:start w:val="1"/>
      <w:numFmt w:val="decimal"/>
      <w:lvlText w:val="%1."/>
      <w:lvlJc w:val="left"/>
      <w:pPr>
        <w:ind w:left="1529" w:hanging="990"/>
      </w:pPr>
      <w:rPr>
        <w:rFonts w:hint="default"/>
      </w:rPr>
    </w:lvl>
    <w:lvl w:ilvl="1" w:tplc="B136E7A2" w:tentative="1">
      <w:start w:val="1"/>
      <w:numFmt w:val="lowerLetter"/>
      <w:lvlText w:val="%2."/>
      <w:lvlJc w:val="left"/>
      <w:pPr>
        <w:ind w:left="1619" w:hanging="360"/>
      </w:pPr>
    </w:lvl>
    <w:lvl w:ilvl="2" w:tplc="D5CEF9B6" w:tentative="1">
      <w:start w:val="1"/>
      <w:numFmt w:val="lowerRoman"/>
      <w:lvlText w:val="%3."/>
      <w:lvlJc w:val="right"/>
      <w:pPr>
        <w:ind w:left="2339" w:hanging="180"/>
      </w:pPr>
    </w:lvl>
    <w:lvl w:ilvl="3" w:tplc="42122A16" w:tentative="1">
      <w:start w:val="1"/>
      <w:numFmt w:val="decimal"/>
      <w:lvlText w:val="%4."/>
      <w:lvlJc w:val="left"/>
      <w:pPr>
        <w:ind w:left="3059" w:hanging="360"/>
      </w:pPr>
    </w:lvl>
    <w:lvl w:ilvl="4" w:tplc="F8489B90" w:tentative="1">
      <w:start w:val="1"/>
      <w:numFmt w:val="lowerLetter"/>
      <w:lvlText w:val="%5."/>
      <w:lvlJc w:val="left"/>
      <w:pPr>
        <w:ind w:left="3779" w:hanging="360"/>
      </w:pPr>
    </w:lvl>
    <w:lvl w:ilvl="5" w:tplc="7082B5C2" w:tentative="1">
      <w:start w:val="1"/>
      <w:numFmt w:val="lowerRoman"/>
      <w:lvlText w:val="%6."/>
      <w:lvlJc w:val="right"/>
      <w:pPr>
        <w:ind w:left="4499" w:hanging="180"/>
      </w:pPr>
    </w:lvl>
    <w:lvl w:ilvl="6" w:tplc="5B7C3EF2" w:tentative="1">
      <w:start w:val="1"/>
      <w:numFmt w:val="decimal"/>
      <w:lvlText w:val="%7."/>
      <w:lvlJc w:val="left"/>
      <w:pPr>
        <w:ind w:left="5219" w:hanging="360"/>
      </w:pPr>
    </w:lvl>
    <w:lvl w:ilvl="7" w:tplc="272C4AD2" w:tentative="1">
      <w:start w:val="1"/>
      <w:numFmt w:val="lowerLetter"/>
      <w:lvlText w:val="%8."/>
      <w:lvlJc w:val="left"/>
      <w:pPr>
        <w:ind w:left="5939" w:hanging="360"/>
      </w:pPr>
    </w:lvl>
    <w:lvl w:ilvl="8" w:tplc="AA228708" w:tentative="1">
      <w:start w:val="1"/>
      <w:numFmt w:val="lowerRoman"/>
      <w:lvlText w:val="%9."/>
      <w:lvlJc w:val="right"/>
      <w:pPr>
        <w:ind w:left="665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4A"/>
    <w:rsid w:val="0000694A"/>
    <w:rsid w:val="000141B0"/>
    <w:rsid w:val="00042121"/>
    <w:rsid w:val="00085D0F"/>
    <w:rsid w:val="0009589B"/>
    <w:rsid w:val="000A6224"/>
    <w:rsid w:val="000C45F4"/>
    <w:rsid w:val="000F5CEA"/>
    <w:rsid w:val="0014436B"/>
    <w:rsid w:val="00160491"/>
    <w:rsid w:val="001C6E3C"/>
    <w:rsid w:val="001E1039"/>
    <w:rsid w:val="001F0672"/>
    <w:rsid w:val="001F2BD3"/>
    <w:rsid w:val="001F5D54"/>
    <w:rsid w:val="00201295"/>
    <w:rsid w:val="00202D47"/>
    <w:rsid w:val="00216E55"/>
    <w:rsid w:val="00224217"/>
    <w:rsid w:val="0024070E"/>
    <w:rsid w:val="002408D0"/>
    <w:rsid w:val="002427E1"/>
    <w:rsid w:val="00243695"/>
    <w:rsid w:val="00260E21"/>
    <w:rsid w:val="002B1463"/>
    <w:rsid w:val="002C5DB6"/>
    <w:rsid w:val="00303046"/>
    <w:rsid w:val="00317234"/>
    <w:rsid w:val="00352373"/>
    <w:rsid w:val="003625CB"/>
    <w:rsid w:val="0036447A"/>
    <w:rsid w:val="0037105B"/>
    <w:rsid w:val="0038749E"/>
    <w:rsid w:val="003979C1"/>
    <w:rsid w:val="003E0F23"/>
    <w:rsid w:val="003E468F"/>
    <w:rsid w:val="0040678D"/>
    <w:rsid w:val="00412F14"/>
    <w:rsid w:val="00415D2D"/>
    <w:rsid w:val="004219A6"/>
    <w:rsid w:val="00425510"/>
    <w:rsid w:val="004A5E8C"/>
    <w:rsid w:val="004A799D"/>
    <w:rsid w:val="004B31AE"/>
    <w:rsid w:val="004C540F"/>
    <w:rsid w:val="004D5C40"/>
    <w:rsid w:val="004D5D2E"/>
    <w:rsid w:val="004E485C"/>
    <w:rsid w:val="004F188D"/>
    <w:rsid w:val="00514C38"/>
    <w:rsid w:val="00515C5D"/>
    <w:rsid w:val="0055151C"/>
    <w:rsid w:val="00554CC0"/>
    <w:rsid w:val="00557357"/>
    <w:rsid w:val="005611C4"/>
    <w:rsid w:val="005A77CE"/>
    <w:rsid w:val="005B3264"/>
    <w:rsid w:val="005E2B0B"/>
    <w:rsid w:val="005F7CEB"/>
    <w:rsid w:val="006340DE"/>
    <w:rsid w:val="00640E9B"/>
    <w:rsid w:val="006445C4"/>
    <w:rsid w:val="006507A9"/>
    <w:rsid w:val="00652B6A"/>
    <w:rsid w:val="00674A06"/>
    <w:rsid w:val="006766C5"/>
    <w:rsid w:val="00687269"/>
    <w:rsid w:val="00691260"/>
    <w:rsid w:val="006C177B"/>
    <w:rsid w:val="006D6276"/>
    <w:rsid w:val="0072257E"/>
    <w:rsid w:val="00747E19"/>
    <w:rsid w:val="0075458A"/>
    <w:rsid w:val="00762986"/>
    <w:rsid w:val="00770CD8"/>
    <w:rsid w:val="00782ACD"/>
    <w:rsid w:val="00794DAB"/>
    <w:rsid w:val="007A10BC"/>
    <w:rsid w:val="007C0D40"/>
    <w:rsid w:val="007D7E9D"/>
    <w:rsid w:val="00800826"/>
    <w:rsid w:val="00802F76"/>
    <w:rsid w:val="00804D92"/>
    <w:rsid w:val="00814F2B"/>
    <w:rsid w:val="00823581"/>
    <w:rsid w:val="00824719"/>
    <w:rsid w:val="00873FCA"/>
    <w:rsid w:val="00875FC4"/>
    <w:rsid w:val="00883AF2"/>
    <w:rsid w:val="008861A7"/>
    <w:rsid w:val="00895EA4"/>
    <w:rsid w:val="008C3497"/>
    <w:rsid w:val="008E4410"/>
    <w:rsid w:val="008E6E06"/>
    <w:rsid w:val="008F0612"/>
    <w:rsid w:val="0093001E"/>
    <w:rsid w:val="00931689"/>
    <w:rsid w:val="00934F75"/>
    <w:rsid w:val="00951986"/>
    <w:rsid w:val="0095489B"/>
    <w:rsid w:val="00966F4B"/>
    <w:rsid w:val="009C43FF"/>
    <w:rsid w:val="009C7170"/>
    <w:rsid w:val="009D7A67"/>
    <w:rsid w:val="009E44AE"/>
    <w:rsid w:val="009F442F"/>
    <w:rsid w:val="00A12126"/>
    <w:rsid w:val="00A1770F"/>
    <w:rsid w:val="00A23510"/>
    <w:rsid w:val="00A24D5C"/>
    <w:rsid w:val="00A369A6"/>
    <w:rsid w:val="00A36E1B"/>
    <w:rsid w:val="00A41D19"/>
    <w:rsid w:val="00A5530E"/>
    <w:rsid w:val="00A67CFE"/>
    <w:rsid w:val="00A816AD"/>
    <w:rsid w:val="00AC0D1D"/>
    <w:rsid w:val="00AD1AB9"/>
    <w:rsid w:val="00AD5C96"/>
    <w:rsid w:val="00AE0FA0"/>
    <w:rsid w:val="00AE5253"/>
    <w:rsid w:val="00B141C5"/>
    <w:rsid w:val="00B360F8"/>
    <w:rsid w:val="00B50737"/>
    <w:rsid w:val="00B60897"/>
    <w:rsid w:val="00B6590A"/>
    <w:rsid w:val="00BC5AEB"/>
    <w:rsid w:val="00C1613F"/>
    <w:rsid w:val="00C1797A"/>
    <w:rsid w:val="00C2791F"/>
    <w:rsid w:val="00C37735"/>
    <w:rsid w:val="00C733B6"/>
    <w:rsid w:val="00C90EB1"/>
    <w:rsid w:val="00C9387D"/>
    <w:rsid w:val="00CA6C75"/>
    <w:rsid w:val="00CD4897"/>
    <w:rsid w:val="00CD5E32"/>
    <w:rsid w:val="00CD64E4"/>
    <w:rsid w:val="00CF6F7A"/>
    <w:rsid w:val="00D00321"/>
    <w:rsid w:val="00D03AAA"/>
    <w:rsid w:val="00D261C1"/>
    <w:rsid w:val="00D32625"/>
    <w:rsid w:val="00D32E19"/>
    <w:rsid w:val="00D40AC1"/>
    <w:rsid w:val="00D5670B"/>
    <w:rsid w:val="00D57C72"/>
    <w:rsid w:val="00D678A9"/>
    <w:rsid w:val="00D8262A"/>
    <w:rsid w:val="00D9573F"/>
    <w:rsid w:val="00DA169D"/>
    <w:rsid w:val="00DB507B"/>
    <w:rsid w:val="00DD7326"/>
    <w:rsid w:val="00DE0794"/>
    <w:rsid w:val="00DF4CCF"/>
    <w:rsid w:val="00DF5ABF"/>
    <w:rsid w:val="00E809DC"/>
    <w:rsid w:val="00E955A3"/>
    <w:rsid w:val="00EA35A6"/>
    <w:rsid w:val="00EC0739"/>
    <w:rsid w:val="00ED18C6"/>
    <w:rsid w:val="00EE26CD"/>
    <w:rsid w:val="00F051F5"/>
    <w:rsid w:val="00F17E48"/>
    <w:rsid w:val="00F2525B"/>
    <w:rsid w:val="00F42BB3"/>
    <w:rsid w:val="00F83A0C"/>
    <w:rsid w:val="00F9373F"/>
    <w:rsid w:val="00F94B1D"/>
    <w:rsid w:val="00FB4458"/>
    <w:rsid w:val="00FD5E06"/>
    <w:rsid w:val="00FE157E"/>
    <w:rsid w:val="00FE468A"/>
    <w:rsid w:val="00FF2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uiPriority w:val="34"/>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5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lang w:val="x-none" w:eastAsia="x-none"/>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uiPriority w:val="9"/>
    <w:qFormat/>
    <w:rsid w:val="00D0032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customStyle="1" w:styleId="ConsPlusTitle">
    <w:name w:val="ConsPlusTitle"/>
    <w:rsid w:val="0000694A"/>
    <w:pPr>
      <w:widowControl w:val="0"/>
      <w:autoSpaceDE w:val="0"/>
      <w:autoSpaceDN w:val="0"/>
    </w:pPr>
    <w:rPr>
      <w:rFonts w:ascii="Calibri" w:eastAsia="Times New Roman" w:hAnsi="Calibri" w:cs="Calibri"/>
      <w:b/>
      <w:sz w:val="22"/>
    </w:rPr>
  </w:style>
  <w:style w:type="paragraph" w:customStyle="1" w:styleId="ConsPlusNormal">
    <w:name w:val="ConsPlusNormal"/>
    <w:rsid w:val="0000694A"/>
    <w:pPr>
      <w:widowControl w:val="0"/>
      <w:autoSpaceDE w:val="0"/>
      <w:autoSpaceDN w:val="0"/>
    </w:pPr>
    <w:rPr>
      <w:rFonts w:ascii="Calibri" w:eastAsia="Times New Roman" w:hAnsi="Calibri" w:cs="Calibri"/>
      <w:sz w:val="22"/>
    </w:rPr>
  </w:style>
  <w:style w:type="character" w:styleId="a5">
    <w:name w:val="Hyperlink"/>
    <w:basedOn w:val="a0"/>
    <w:uiPriority w:val="99"/>
    <w:unhideWhenUsed/>
    <w:rsid w:val="0000694A"/>
    <w:rPr>
      <w:color w:val="0000FF" w:themeColor="hyperlink"/>
      <w:u w:val="single"/>
    </w:rPr>
  </w:style>
  <w:style w:type="paragraph" w:styleId="a6">
    <w:name w:val="List Paragraph"/>
    <w:basedOn w:val="a"/>
    <w:uiPriority w:val="34"/>
    <w:qFormat/>
    <w:rsid w:val="0000694A"/>
    <w:pPr>
      <w:spacing w:after="160" w:line="259" w:lineRule="auto"/>
      <w:ind w:left="720"/>
      <w:contextualSpacing/>
    </w:pPr>
    <w:rPr>
      <w:rFonts w:asciiTheme="minorHAnsi" w:eastAsiaTheme="minorHAnsi" w:hAnsiTheme="minorHAnsi" w:cstheme="minorBidi"/>
      <w:sz w:val="22"/>
      <w:szCs w:val="22"/>
    </w:rPr>
  </w:style>
  <w:style w:type="paragraph" w:customStyle="1" w:styleId="ConsPlusNonformat">
    <w:name w:val="ConsPlusNonformat"/>
    <w:rsid w:val="004A5E8C"/>
    <w:pPr>
      <w:widowControl w:val="0"/>
      <w:autoSpaceDE w:val="0"/>
      <w:autoSpaceDN w:val="0"/>
    </w:pPr>
    <w:rPr>
      <w:rFonts w:ascii="Courier New" w:eastAsia="Times New Roman" w:hAnsi="Courier New" w:cs="Courier New"/>
    </w:rPr>
  </w:style>
  <w:style w:type="table" w:styleId="a7">
    <w:name w:val="Table Grid"/>
    <w:basedOn w:val="a1"/>
    <w:uiPriority w:val="59"/>
    <w:rsid w:val="003710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00321"/>
    <w:rPr>
      <w:rFonts w:ascii="Arial" w:eastAsia="Times New Roman" w:hAnsi="Arial"/>
      <w:b/>
      <w:bCs/>
      <w:color w:val="26282F"/>
      <w:sz w:val="24"/>
      <w:szCs w:val="24"/>
      <w:lang w:val="x-none" w:eastAsia="x-none"/>
    </w:rPr>
  </w:style>
  <w:style w:type="character" w:customStyle="1" w:styleId="a8">
    <w:name w:val="Гипертекстовая ссылка"/>
    <w:uiPriority w:val="99"/>
    <w:rsid w:val="00D00321"/>
    <w:rPr>
      <w:b/>
      <w:bCs/>
      <w:color w:val="106BBE"/>
      <w:sz w:val="26"/>
      <w:szCs w:val="26"/>
    </w:rPr>
  </w:style>
  <w:style w:type="character" w:customStyle="1" w:styleId="a9">
    <w:name w:val="Цветовое выделение"/>
    <w:uiPriority w:val="99"/>
    <w:rsid w:val="00D00321"/>
    <w:rPr>
      <w:b/>
      <w:bCs/>
      <w:color w:val="26282F"/>
      <w:sz w:val="26"/>
      <w:szCs w:val="26"/>
    </w:rPr>
  </w:style>
  <w:style w:type="paragraph" w:customStyle="1" w:styleId="aa">
    <w:name w:val="Нормальный (таблица)"/>
    <w:basedOn w:val="a"/>
    <w:next w:val="a"/>
    <w:uiPriority w:val="99"/>
    <w:rsid w:val="00D00321"/>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3452F-3EE1-467B-9ECD-3788A4D6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sheff-fbp</dc:creator>
  <cp:lastModifiedBy>1</cp:lastModifiedBy>
  <cp:revision>4</cp:revision>
  <cp:lastPrinted>2022-10-27T08:43:00Z</cp:lastPrinted>
  <dcterms:created xsi:type="dcterms:W3CDTF">2022-10-27T05:28:00Z</dcterms:created>
  <dcterms:modified xsi:type="dcterms:W3CDTF">2022-10-27T08:43:00Z</dcterms:modified>
</cp:coreProperties>
</file>