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BD" w:rsidRDefault="00141611" w:rsidP="00070433">
      <w:pPr>
        <w:tabs>
          <w:tab w:val="left" w:pos="0"/>
        </w:tabs>
      </w:pPr>
      <w:r>
        <w:rPr>
          <w:noProof/>
          <w:lang w:eastAsia="ru-RU"/>
        </w:rPr>
        <w:drawing>
          <wp:inline distT="0" distB="0" distL="0" distR="0">
            <wp:extent cx="6143625" cy="2333625"/>
            <wp:effectExtent l="0" t="0" r="0" b="0"/>
            <wp:docPr id="1" name="Рисунок 1" descr="Описание: 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601252" name="Рисунок 1" descr="Описание: ИсполкомВерУслПостановление"/>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143625" cy="2333625"/>
                    </a:xfrm>
                    <a:prstGeom prst="rect">
                      <a:avLst/>
                    </a:prstGeom>
                    <a:noFill/>
                    <a:ln>
                      <a:noFill/>
                    </a:ln>
                  </pic:spPr>
                </pic:pic>
              </a:graphicData>
            </a:graphic>
          </wp:inline>
        </w:drawing>
      </w:r>
    </w:p>
    <w:tbl>
      <w:tblPr>
        <w:tblW w:w="0" w:type="auto"/>
        <w:tblLook w:val="04A0" w:firstRow="1" w:lastRow="0" w:firstColumn="1" w:lastColumn="0" w:noHBand="0" w:noVBand="1"/>
      </w:tblPr>
      <w:tblGrid>
        <w:gridCol w:w="5338"/>
      </w:tblGrid>
      <w:tr w:rsidR="009310B6" w:rsidTr="00195DD2">
        <w:trPr>
          <w:trHeight w:val="1567"/>
        </w:trPr>
        <w:tc>
          <w:tcPr>
            <w:tcW w:w="5338" w:type="dxa"/>
            <w:shd w:val="clear" w:color="auto" w:fill="auto"/>
          </w:tcPr>
          <w:p w:rsidR="004A71C3" w:rsidRPr="00195DD2" w:rsidRDefault="00141611" w:rsidP="00195DD2">
            <w:pPr>
              <w:pStyle w:val="a5"/>
              <w:tabs>
                <w:tab w:val="left" w:pos="540"/>
              </w:tabs>
              <w:spacing w:line="276" w:lineRule="auto"/>
              <w:ind w:left="0" w:right="0"/>
              <w:jc w:val="both"/>
              <w:rPr>
                <w:rFonts w:ascii="Arial" w:hAnsi="Arial" w:cs="Arial"/>
                <w:b w:val="0"/>
                <w:sz w:val="24"/>
                <w:szCs w:val="24"/>
              </w:rPr>
            </w:pPr>
            <w:bookmarkStart w:id="0" w:name="_GoBack"/>
            <w:r w:rsidRPr="00195DD2">
              <w:rPr>
                <w:rFonts w:ascii="Arial" w:hAnsi="Arial" w:cs="Arial"/>
                <w:b w:val="0"/>
                <w:sz w:val="24"/>
                <w:szCs w:val="24"/>
                <w:lang w:val="tt"/>
              </w:rPr>
              <w:t>«Татарстан Республикасы Югары Ослан муниципаль районының юл хәрәкәте иминлеген тәэмин итү буенча район комиссиясе төзү турында» Югары Ослан муниципаль районы Башкарма комитетының  2006 елның 30 декабрендәге 495 номерлы карарына үзгәрешләр кертү хакында</w:t>
            </w:r>
          </w:p>
          <w:bookmarkEnd w:id="0"/>
          <w:p w:rsidR="00B85E2E" w:rsidRPr="00195DD2" w:rsidRDefault="00B85E2E" w:rsidP="00195DD2">
            <w:pPr>
              <w:pStyle w:val="a5"/>
              <w:tabs>
                <w:tab w:val="left" w:pos="540"/>
              </w:tabs>
              <w:spacing w:line="276" w:lineRule="auto"/>
              <w:ind w:left="0" w:right="0"/>
              <w:jc w:val="both"/>
              <w:rPr>
                <w:rFonts w:ascii="Arial" w:hAnsi="Arial" w:cs="Arial"/>
                <w:b w:val="0"/>
                <w:sz w:val="24"/>
                <w:szCs w:val="24"/>
              </w:rPr>
            </w:pPr>
          </w:p>
        </w:tc>
      </w:tr>
    </w:tbl>
    <w:p w:rsidR="00141611" w:rsidRDefault="00141611" w:rsidP="002C0230">
      <w:pPr>
        <w:ind w:firstLine="567"/>
        <w:rPr>
          <w:rFonts w:ascii="Arial" w:hAnsi="Arial" w:cs="Arial"/>
          <w:sz w:val="24"/>
          <w:szCs w:val="24"/>
          <w:lang w:val="tt"/>
        </w:rPr>
      </w:pPr>
      <w:r w:rsidRPr="00195DD2">
        <w:rPr>
          <w:rFonts w:ascii="Arial" w:hAnsi="Arial" w:cs="Arial"/>
          <w:sz w:val="24"/>
          <w:szCs w:val="24"/>
          <w:lang w:val="tt"/>
        </w:rPr>
        <w:t xml:space="preserve">Штат-вазыйфаи үзгәрешләргә бәйле рәвештә, Татарстан Республикасы Югары Ослан муниципаль районы Башкарма комитеты </w:t>
      </w:r>
    </w:p>
    <w:p w:rsidR="002C0230" w:rsidRDefault="00141611" w:rsidP="002C0230">
      <w:pPr>
        <w:ind w:firstLine="567"/>
        <w:rPr>
          <w:rFonts w:ascii="Arial" w:hAnsi="Arial" w:cs="Arial"/>
          <w:sz w:val="24"/>
          <w:szCs w:val="24"/>
        </w:rPr>
      </w:pPr>
      <w:r>
        <w:rPr>
          <w:rFonts w:ascii="Arial" w:hAnsi="Arial" w:cs="Arial"/>
          <w:sz w:val="24"/>
          <w:szCs w:val="24"/>
          <w:lang w:val="tt"/>
        </w:rPr>
        <w:t xml:space="preserve">                                                  </w:t>
      </w:r>
      <w:r w:rsidRPr="00195DD2">
        <w:rPr>
          <w:rFonts w:ascii="Arial" w:hAnsi="Arial" w:cs="Arial"/>
          <w:sz w:val="24"/>
          <w:szCs w:val="24"/>
          <w:lang w:val="tt"/>
        </w:rPr>
        <w:t>КАРАР БИРӘ:</w:t>
      </w:r>
    </w:p>
    <w:p w:rsidR="002C0230" w:rsidRPr="00141611" w:rsidRDefault="00141611" w:rsidP="002C0230">
      <w:pPr>
        <w:ind w:firstLine="567"/>
        <w:rPr>
          <w:rFonts w:ascii="Arial" w:hAnsi="Arial" w:cs="Arial"/>
          <w:sz w:val="24"/>
          <w:szCs w:val="24"/>
          <w:lang w:val="tt"/>
        </w:rPr>
      </w:pPr>
      <w:r w:rsidRPr="00195DD2">
        <w:rPr>
          <w:rFonts w:ascii="Arial" w:hAnsi="Arial" w:cs="Arial"/>
          <w:sz w:val="24"/>
          <w:szCs w:val="24"/>
          <w:lang w:val="tt"/>
        </w:rPr>
        <w:t>«Татарстан Республикасы Югары Ослан муниципаль районының юл хәрәкәте иминлеген тәэмин итү буенча район комиссиясе төзү турында» Ю</w:t>
      </w:r>
      <w:r w:rsidRPr="00195DD2">
        <w:rPr>
          <w:rFonts w:ascii="Arial" w:hAnsi="Arial" w:cs="Arial"/>
          <w:sz w:val="24"/>
          <w:szCs w:val="24"/>
          <w:lang w:val="tt"/>
        </w:rPr>
        <w:t>гары Ослан муниципаль районы Башкарма комитетының  2006 елның 30 декабрендәге 495 номерлы карарына  (Башкарма комитет җитәкчесенең 25.07.2008 №496, от 10.08.2009 №789, от 28.02.2011 №186, от 13. 12.2011 №186, от 23.10.2012 №1635, от 08.02.2013 №118, от 12.</w:t>
      </w:r>
      <w:r w:rsidRPr="00195DD2">
        <w:rPr>
          <w:rFonts w:ascii="Arial" w:hAnsi="Arial" w:cs="Arial"/>
          <w:sz w:val="24"/>
          <w:szCs w:val="24"/>
          <w:lang w:val="tt"/>
        </w:rPr>
        <w:t xml:space="preserve">11.2013 №1709, от 19.12.2013 №1944, от 28.10.2014 №1555,от 03.03.2015 № 353, от 26.03.2015 г. № 461, от 08.05.2015 г. № 676, от </w:t>
      </w:r>
      <w:r w:rsidRPr="00141611">
        <w:rPr>
          <w:rFonts w:ascii="Arial" w:hAnsi="Arial" w:cs="Arial"/>
          <w:sz w:val="24"/>
          <w:szCs w:val="24"/>
          <w:lang w:val="tt"/>
        </w:rPr>
        <w:t>11</w:t>
      </w:r>
      <w:r w:rsidRPr="00195DD2">
        <w:rPr>
          <w:rFonts w:ascii="Arial" w:hAnsi="Arial" w:cs="Arial"/>
          <w:sz w:val="24"/>
          <w:szCs w:val="24"/>
          <w:lang w:val="tt"/>
        </w:rPr>
        <w:t>.08.2015 г. № 1225, от 22.03.2016 № 289, от 14.12.2016 № 1834, от 17.03.2017 г. №665, от 04.04.2017 № 782, от 22.12.2017 № 229</w:t>
      </w:r>
      <w:r w:rsidRPr="00195DD2">
        <w:rPr>
          <w:rFonts w:ascii="Arial" w:hAnsi="Arial" w:cs="Arial"/>
          <w:sz w:val="24"/>
          <w:szCs w:val="24"/>
          <w:lang w:val="tt"/>
        </w:rPr>
        <w:t>7, от 14.02.2018 № 160, от 27.05.2019 №468, от 14.10.2019 №1033, от 18.06.2020 №446, от 11.11.2020 №1070, от 08.06.2021 №604, от 01.10.2021 №1090, от 25.03.2022 №315, от 19.07.2022 №722 үзгәрешләр белән)</w:t>
      </w:r>
      <w:r>
        <w:rPr>
          <w:rFonts w:ascii="Arial" w:hAnsi="Arial" w:cs="Arial"/>
          <w:sz w:val="24"/>
          <w:szCs w:val="24"/>
          <w:lang w:val="tt"/>
        </w:rPr>
        <w:t xml:space="preserve"> </w:t>
      </w:r>
      <w:r w:rsidRPr="00195DD2">
        <w:rPr>
          <w:rFonts w:ascii="Arial" w:hAnsi="Arial" w:cs="Arial"/>
          <w:sz w:val="24"/>
          <w:szCs w:val="24"/>
          <w:lang w:val="tt"/>
        </w:rPr>
        <w:t xml:space="preserve">түбәндәге үзгәрешләрне кертергә: </w:t>
      </w:r>
    </w:p>
    <w:p w:rsidR="0012077F" w:rsidRDefault="00141611" w:rsidP="002C0230">
      <w:pPr>
        <w:tabs>
          <w:tab w:val="left" w:pos="567"/>
        </w:tabs>
        <w:ind w:firstLine="567"/>
        <w:rPr>
          <w:rFonts w:ascii="Arial" w:hAnsi="Arial" w:cs="Arial"/>
          <w:sz w:val="24"/>
          <w:szCs w:val="24"/>
        </w:rPr>
      </w:pPr>
      <w:r>
        <w:rPr>
          <w:rFonts w:ascii="Arial" w:hAnsi="Arial" w:cs="Arial"/>
          <w:sz w:val="24"/>
          <w:szCs w:val="24"/>
          <w:lang w:val="tt"/>
        </w:rPr>
        <w:t xml:space="preserve">1. </w:t>
      </w:r>
      <w:r>
        <w:rPr>
          <w:rFonts w:ascii="Arial" w:hAnsi="Arial" w:cs="Arial"/>
          <w:sz w:val="24"/>
          <w:szCs w:val="24"/>
          <w:lang w:val="tt"/>
        </w:rPr>
        <w:t>Комиссия составынна</w:t>
      </w:r>
      <w:r>
        <w:rPr>
          <w:rFonts w:ascii="Arial" w:hAnsi="Arial" w:cs="Arial"/>
          <w:sz w:val="24"/>
          <w:szCs w:val="24"/>
          <w:lang w:val="tt"/>
        </w:rPr>
        <w:t>н чыгарырга: Касыймов В.В.</w:t>
      </w:r>
    </w:p>
    <w:p w:rsidR="00DE4A99" w:rsidRDefault="00141611" w:rsidP="00FB041D">
      <w:pPr>
        <w:tabs>
          <w:tab w:val="left" w:pos="567"/>
        </w:tabs>
        <w:ind w:firstLine="567"/>
        <w:rPr>
          <w:rFonts w:ascii="Arial" w:hAnsi="Arial" w:cs="Arial"/>
          <w:sz w:val="24"/>
          <w:szCs w:val="24"/>
        </w:rPr>
      </w:pPr>
      <w:r>
        <w:rPr>
          <w:rFonts w:ascii="Arial" w:hAnsi="Arial" w:cs="Arial"/>
          <w:sz w:val="24"/>
          <w:szCs w:val="24"/>
          <w:lang w:val="tt"/>
        </w:rPr>
        <w:t>2. Комиссия составына кертергә:</w:t>
      </w:r>
    </w:p>
    <w:p w:rsidR="00E6728A" w:rsidRPr="00E6728A" w:rsidRDefault="00141611" w:rsidP="00E6728A">
      <w:pPr>
        <w:pStyle w:val="ae"/>
        <w:jc w:val="both"/>
        <w:rPr>
          <w:rFonts w:ascii="Arial" w:hAnsi="Arial" w:cs="Arial"/>
          <w:sz w:val="24"/>
          <w:szCs w:val="24"/>
        </w:rPr>
      </w:pPr>
      <w:r>
        <w:rPr>
          <w:rFonts w:ascii="Arial" w:hAnsi="Arial" w:cs="Arial"/>
          <w:sz w:val="24"/>
          <w:szCs w:val="24"/>
          <w:lang w:val="tt"/>
        </w:rPr>
        <w:t>Яковлева Рәзил Хәлим кызын - «Югары Ослан муниципаль районы мәгариф бүлеге» МКУ башлыгы.</w:t>
      </w:r>
    </w:p>
    <w:p w:rsidR="002C0230" w:rsidRDefault="00141611" w:rsidP="00E6728A">
      <w:pPr>
        <w:pStyle w:val="ae"/>
        <w:spacing w:line="140" w:lineRule="atLeast"/>
        <w:ind w:firstLine="567"/>
        <w:jc w:val="both"/>
        <w:rPr>
          <w:rFonts w:ascii="Arial" w:hAnsi="Arial" w:cs="Arial"/>
          <w:sz w:val="24"/>
          <w:szCs w:val="24"/>
        </w:rPr>
      </w:pPr>
      <w:r>
        <w:rPr>
          <w:rFonts w:ascii="Arial" w:hAnsi="Arial" w:cs="Arial"/>
          <w:sz w:val="24"/>
          <w:szCs w:val="24"/>
          <w:lang w:val="tt"/>
        </w:rPr>
        <w:t>3. Әлеге карарны Татарстан Республикасы Югары Ослан муниципаль районының рәсми сайтында урнаштырырга.</w:t>
      </w:r>
    </w:p>
    <w:p w:rsidR="0012077F" w:rsidRPr="002C0230" w:rsidRDefault="00141611" w:rsidP="002C0230">
      <w:pPr>
        <w:spacing w:line="240" w:lineRule="auto"/>
        <w:ind w:firstLine="567"/>
        <w:rPr>
          <w:rFonts w:ascii="Arial" w:hAnsi="Arial" w:cs="Arial"/>
          <w:sz w:val="24"/>
          <w:szCs w:val="24"/>
        </w:rPr>
      </w:pPr>
      <w:r>
        <w:rPr>
          <w:rFonts w:ascii="Arial" w:eastAsia="Times New Roman" w:hAnsi="Arial" w:cs="Arial"/>
          <w:sz w:val="24"/>
          <w:szCs w:val="24"/>
          <w:lang w:val="tt" w:eastAsia="ru-RU"/>
        </w:rPr>
        <w:t xml:space="preserve">4. </w:t>
      </w:r>
      <w:r>
        <w:rPr>
          <w:rFonts w:ascii="Arial" w:eastAsia="Times New Roman" w:hAnsi="Arial" w:cs="Arial"/>
          <w:sz w:val="24"/>
          <w:szCs w:val="24"/>
          <w:lang w:val="tt" w:eastAsia="ru-RU"/>
        </w:rPr>
        <w:t>Әлеге карарның үтәлешен контрольдә тотуны үз өстемдә калдырам.</w:t>
      </w:r>
    </w:p>
    <w:p w:rsidR="00127812" w:rsidRDefault="00127812" w:rsidP="00127812">
      <w:pPr>
        <w:tabs>
          <w:tab w:val="left" w:pos="567"/>
        </w:tabs>
        <w:rPr>
          <w:rFonts w:ascii="Arial" w:hAnsi="Arial" w:cs="Arial"/>
          <w:sz w:val="24"/>
          <w:szCs w:val="24"/>
        </w:rPr>
      </w:pPr>
    </w:p>
    <w:p w:rsidR="00F70A11" w:rsidRDefault="00F70A11" w:rsidP="00BA7A27">
      <w:pPr>
        <w:tabs>
          <w:tab w:val="left" w:pos="709"/>
        </w:tabs>
        <w:rPr>
          <w:rFonts w:ascii="Arial" w:hAnsi="Arial" w:cs="Arial"/>
          <w:sz w:val="24"/>
          <w:szCs w:val="24"/>
        </w:rPr>
      </w:pPr>
    </w:p>
    <w:p w:rsidR="003123AB" w:rsidRPr="0035004C" w:rsidRDefault="00141611" w:rsidP="00141611">
      <w:pPr>
        <w:tabs>
          <w:tab w:val="left" w:pos="709"/>
        </w:tabs>
        <w:rPr>
          <w:rFonts w:ascii="Arial" w:hAnsi="Arial" w:cs="Arial"/>
          <w:sz w:val="24"/>
          <w:szCs w:val="24"/>
        </w:rPr>
      </w:pPr>
      <w:r>
        <w:rPr>
          <w:rFonts w:ascii="Arial" w:hAnsi="Arial" w:cs="Arial"/>
          <w:sz w:val="24"/>
          <w:szCs w:val="24"/>
          <w:lang w:val="tt"/>
        </w:rPr>
        <w:t>Башкарма комитет Җитәкчесе</w:t>
      </w:r>
      <w:r>
        <w:rPr>
          <w:rFonts w:ascii="Arial" w:hAnsi="Arial" w:cs="Arial"/>
          <w:sz w:val="24"/>
          <w:szCs w:val="24"/>
        </w:rPr>
        <w:t xml:space="preserve">                                            </w:t>
      </w:r>
      <w:r w:rsidRPr="00195DD2">
        <w:rPr>
          <w:rFonts w:ascii="Arial" w:hAnsi="Arial" w:cs="Arial"/>
          <w:sz w:val="24"/>
          <w:szCs w:val="24"/>
          <w:lang w:val="tt"/>
        </w:rPr>
        <w:t xml:space="preserve">          И.И.Шакиров</w:t>
      </w:r>
    </w:p>
    <w:p w:rsidR="00A5356A" w:rsidRDefault="00A5356A" w:rsidP="00321C89">
      <w:pPr>
        <w:spacing w:line="240" w:lineRule="auto"/>
        <w:rPr>
          <w:rFonts w:ascii="Arial" w:hAnsi="Arial" w:cs="Arial"/>
          <w:sz w:val="16"/>
          <w:szCs w:val="16"/>
        </w:rPr>
      </w:pPr>
    </w:p>
    <w:sectPr w:rsidR="00A5356A" w:rsidSect="00D07CDB">
      <w:pgSz w:w="11906" w:h="16838"/>
      <w:pgMar w:top="851" w:right="1134" w:bottom="993"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D642E"/>
    <w:multiLevelType w:val="hybridMultilevel"/>
    <w:tmpl w:val="B5AE52E4"/>
    <w:lvl w:ilvl="0" w:tplc="9FE21F44">
      <w:start w:val="1"/>
      <w:numFmt w:val="decimal"/>
      <w:lvlText w:val="3.%1"/>
      <w:lvlJc w:val="left"/>
      <w:pPr>
        <w:ind w:left="360" w:hanging="360"/>
      </w:pPr>
      <w:rPr>
        <w:rFonts w:hint="default"/>
      </w:rPr>
    </w:lvl>
    <w:lvl w:ilvl="1" w:tplc="D158AAB8" w:tentative="1">
      <w:start w:val="1"/>
      <w:numFmt w:val="lowerLetter"/>
      <w:lvlText w:val="%2."/>
      <w:lvlJc w:val="left"/>
      <w:pPr>
        <w:ind w:left="1440" w:hanging="360"/>
      </w:pPr>
    </w:lvl>
    <w:lvl w:ilvl="2" w:tplc="D7F2169A" w:tentative="1">
      <w:start w:val="1"/>
      <w:numFmt w:val="lowerRoman"/>
      <w:lvlText w:val="%3."/>
      <w:lvlJc w:val="right"/>
      <w:pPr>
        <w:ind w:left="2160" w:hanging="180"/>
      </w:pPr>
    </w:lvl>
    <w:lvl w:ilvl="3" w:tplc="7AE6438A" w:tentative="1">
      <w:start w:val="1"/>
      <w:numFmt w:val="decimal"/>
      <w:lvlText w:val="%4."/>
      <w:lvlJc w:val="left"/>
      <w:pPr>
        <w:ind w:left="2880" w:hanging="360"/>
      </w:pPr>
    </w:lvl>
    <w:lvl w:ilvl="4" w:tplc="67E669F4" w:tentative="1">
      <w:start w:val="1"/>
      <w:numFmt w:val="lowerLetter"/>
      <w:lvlText w:val="%5."/>
      <w:lvlJc w:val="left"/>
      <w:pPr>
        <w:ind w:left="3600" w:hanging="360"/>
      </w:pPr>
    </w:lvl>
    <w:lvl w:ilvl="5" w:tplc="39E68ABA" w:tentative="1">
      <w:start w:val="1"/>
      <w:numFmt w:val="lowerRoman"/>
      <w:lvlText w:val="%6."/>
      <w:lvlJc w:val="right"/>
      <w:pPr>
        <w:ind w:left="4320" w:hanging="180"/>
      </w:pPr>
    </w:lvl>
    <w:lvl w:ilvl="6" w:tplc="9F90C88A" w:tentative="1">
      <w:start w:val="1"/>
      <w:numFmt w:val="decimal"/>
      <w:lvlText w:val="%7."/>
      <w:lvlJc w:val="left"/>
      <w:pPr>
        <w:ind w:left="5040" w:hanging="360"/>
      </w:pPr>
    </w:lvl>
    <w:lvl w:ilvl="7" w:tplc="EBE6599E" w:tentative="1">
      <w:start w:val="1"/>
      <w:numFmt w:val="lowerLetter"/>
      <w:lvlText w:val="%8."/>
      <w:lvlJc w:val="left"/>
      <w:pPr>
        <w:ind w:left="5760" w:hanging="360"/>
      </w:pPr>
    </w:lvl>
    <w:lvl w:ilvl="8" w:tplc="8A80B5B2" w:tentative="1">
      <w:start w:val="1"/>
      <w:numFmt w:val="lowerRoman"/>
      <w:lvlText w:val="%9."/>
      <w:lvlJc w:val="right"/>
      <w:pPr>
        <w:ind w:left="6480" w:hanging="180"/>
      </w:pPr>
    </w:lvl>
  </w:abstractNum>
  <w:abstractNum w:abstractNumId="1">
    <w:nsid w:val="10A372A8"/>
    <w:multiLevelType w:val="hybridMultilevel"/>
    <w:tmpl w:val="26528828"/>
    <w:lvl w:ilvl="0" w:tplc="2E90C418">
      <w:start w:val="1"/>
      <w:numFmt w:val="decimal"/>
      <w:lvlText w:val="%1."/>
      <w:lvlJc w:val="left"/>
      <w:pPr>
        <w:ind w:left="443" w:hanging="585"/>
      </w:pPr>
      <w:rPr>
        <w:rFonts w:hint="default"/>
      </w:rPr>
    </w:lvl>
    <w:lvl w:ilvl="1" w:tplc="589E2902" w:tentative="1">
      <w:start w:val="1"/>
      <w:numFmt w:val="lowerLetter"/>
      <w:lvlText w:val="%2."/>
      <w:lvlJc w:val="left"/>
      <w:pPr>
        <w:ind w:left="938" w:hanging="360"/>
      </w:pPr>
    </w:lvl>
    <w:lvl w:ilvl="2" w:tplc="A07E8D4C" w:tentative="1">
      <w:start w:val="1"/>
      <w:numFmt w:val="lowerRoman"/>
      <w:lvlText w:val="%3."/>
      <w:lvlJc w:val="right"/>
      <w:pPr>
        <w:ind w:left="1658" w:hanging="180"/>
      </w:pPr>
    </w:lvl>
    <w:lvl w:ilvl="3" w:tplc="49665390" w:tentative="1">
      <w:start w:val="1"/>
      <w:numFmt w:val="decimal"/>
      <w:lvlText w:val="%4."/>
      <w:lvlJc w:val="left"/>
      <w:pPr>
        <w:ind w:left="2378" w:hanging="360"/>
      </w:pPr>
    </w:lvl>
    <w:lvl w:ilvl="4" w:tplc="2B62DE40" w:tentative="1">
      <w:start w:val="1"/>
      <w:numFmt w:val="lowerLetter"/>
      <w:lvlText w:val="%5."/>
      <w:lvlJc w:val="left"/>
      <w:pPr>
        <w:ind w:left="3098" w:hanging="360"/>
      </w:pPr>
    </w:lvl>
    <w:lvl w:ilvl="5" w:tplc="F6C486D8" w:tentative="1">
      <w:start w:val="1"/>
      <w:numFmt w:val="lowerRoman"/>
      <w:lvlText w:val="%6."/>
      <w:lvlJc w:val="right"/>
      <w:pPr>
        <w:ind w:left="3818" w:hanging="180"/>
      </w:pPr>
    </w:lvl>
    <w:lvl w:ilvl="6" w:tplc="9530B544" w:tentative="1">
      <w:start w:val="1"/>
      <w:numFmt w:val="decimal"/>
      <w:lvlText w:val="%7."/>
      <w:lvlJc w:val="left"/>
      <w:pPr>
        <w:ind w:left="4538" w:hanging="360"/>
      </w:pPr>
    </w:lvl>
    <w:lvl w:ilvl="7" w:tplc="71288F76" w:tentative="1">
      <w:start w:val="1"/>
      <w:numFmt w:val="lowerLetter"/>
      <w:lvlText w:val="%8."/>
      <w:lvlJc w:val="left"/>
      <w:pPr>
        <w:ind w:left="5258" w:hanging="360"/>
      </w:pPr>
    </w:lvl>
    <w:lvl w:ilvl="8" w:tplc="24122F50" w:tentative="1">
      <w:start w:val="1"/>
      <w:numFmt w:val="lowerRoman"/>
      <w:lvlText w:val="%9."/>
      <w:lvlJc w:val="right"/>
      <w:pPr>
        <w:ind w:left="5978" w:hanging="180"/>
      </w:pPr>
    </w:lvl>
  </w:abstractNum>
  <w:abstractNum w:abstractNumId="2">
    <w:nsid w:val="20923B84"/>
    <w:multiLevelType w:val="multilevel"/>
    <w:tmpl w:val="4CD29D9A"/>
    <w:lvl w:ilvl="0">
      <w:start w:val="1"/>
      <w:numFmt w:val="upperRoman"/>
      <w:lvlText w:val="%1."/>
      <w:lvlJc w:val="left"/>
      <w:pPr>
        <w:ind w:left="144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35912959"/>
    <w:multiLevelType w:val="singleLevel"/>
    <w:tmpl w:val="F62A36F8"/>
    <w:lvl w:ilvl="0">
      <w:start w:val="1"/>
      <w:numFmt w:val="decimal"/>
      <w:lvlText w:val="%1."/>
      <w:legacy w:legacy="1" w:legacySpace="0" w:legacyIndent="0"/>
      <w:lvlJc w:val="left"/>
      <w:pPr>
        <w:ind w:left="284" w:firstLine="0"/>
      </w:pPr>
    </w:lvl>
  </w:abstractNum>
  <w:abstractNum w:abstractNumId="4">
    <w:nsid w:val="3FFF4860"/>
    <w:multiLevelType w:val="singleLevel"/>
    <w:tmpl w:val="9DF2C61C"/>
    <w:lvl w:ilvl="0">
      <w:numFmt w:val="bullet"/>
      <w:lvlText w:val="-"/>
      <w:lvlJc w:val="left"/>
      <w:pPr>
        <w:tabs>
          <w:tab w:val="num" w:pos="540"/>
        </w:tabs>
        <w:ind w:left="540" w:hanging="360"/>
      </w:pPr>
      <w:rPr>
        <w:rFonts w:hint="default"/>
        <w:sz w:val="26"/>
      </w:rPr>
    </w:lvl>
  </w:abstractNum>
  <w:abstractNum w:abstractNumId="5">
    <w:nsid w:val="759D6873"/>
    <w:multiLevelType w:val="hybridMultilevel"/>
    <w:tmpl w:val="3AF2DD8A"/>
    <w:lvl w:ilvl="0" w:tplc="2CF2A7B4">
      <w:start w:val="1"/>
      <w:numFmt w:val="decimal"/>
      <w:lvlText w:val="2.%1"/>
      <w:lvlJc w:val="left"/>
      <w:pPr>
        <w:ind w:left="1080" w:hanging="360"/>
      </w:pPr>
      <w:rPr>
        <w:rFonts w:hint="default"/>
      </w:rPr>
    </w:lvl>
    <w:lvl w:ilvl="1" w:tplc="524EE714" w:tentative="1">
      <w:start w:val="1"/>
      <w:numFmt w:val="lowerLetter"/>
      <w:lvlText w:val="%2."/>
      <w:lvlJc w:val="left"/>
      <w:pPr>
        <w:ind w:left="1440" w:hanging="360"/>
      </w:pPr>
    </w:lvl>
    <w:lvl w:ilvl="2" w:tplc="A81CAF68" w:tentative="1">
      <w:start w:val="1"/>
      <w:numFmt w:val="lowerRoman"/>
      <w:lvlText w:val="%3."/>
      <w:lvlJc w:val="right"/>
      <w:pPr>
        <w:ind w:left="2160" w:hanging="180"/>
      </w:pPr>
    </w:lvl>
    <w:lvl w:ilvl="3" w:tplc="AD74EA3A" w:tentative="1">
      <w:start w:val="1"/>
      <w:numFmt w:val="decimal"/>
      <w:lvlText w:val="%4."/>
      <w:lvlJc w:val="left"/>
      <w:pPr>
        <w:ind w:left="2880" w:hanging="360"/>
      </w:pPr>
    </w:lvl>
    <w:lvl w:ilvl="4" w:tplc="6A26C5CE" w:tentative="1">
      <w:start w:val="1"/>
      <w:numFmt w:val="lowerLetter"/>
      <w:lvlText w:val="%5."/>
      <w:lvlJc w:val="left"/>
      <w:pPr>
        <w:ind w:left="3600" w:hanging="360"/>
      </w:pPr>
    </w:lvl>
    <w:lvl w:ilvl="5" w:tplc="EFE0EC4C" w:tentative="1">
      <w:start w:val="1"/>
      <w:numFmt w:val="lowerRoman"/>
      <w:lvlText w:val="%6."/>
      <w:lvlJc w:val="right"/>
      <w:pPr>
        <w:ind w:left="4320" w:hanging="180"/>
      </w:pPr>
    </w:lvl>
    <w:lvl w:ilvl="6" w:tplc="CEBA4EC6" w:tentative="1">
      <w:start w:val="1"/>
      <w:numFmt w:val="decimal"/>
      <w:lvlText w:val="%7."/>
      <w:lvlJc w:val="left"/>
      <w:pPr>
        <w:ind w:left="5040" w:hanging="360"/>
      </w:pPr>
    </w:lvl>
    <w:lvl w:ilvl="7" w:tplc="8228DD76" w:tentative="1">
      <w:start w:val="1"/>
      <w:numFmt w:val="lowerLetter"/>
      <w:lvlText w:val="%8."/>
      <w:lvlJc w:val="left"/>
      <w:pPr>
        <w:ind w:left="5760" w:hanging="360"/>
      </w:pPr>
    </w:lvl>
    <w:lvl w:ilvl="8" w:tplc="8DF2FE84"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defaultTabStop w:val="709"/>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8A"/>
    <w:rsid w:val="000407B7"/>
    <w:rsid w:val="00042121"/>
    <w:rsid w:val="000540CC"/>
    <w:rsid w:val="00063DBF"/>
    <w:rsid w:val="00070433"/>
    <w:rsid w:val="000C720F"/>
    <w:rsid w:val="000D4A6C"/>
    <w:rsid w:val="00100600"/>
    <w:rsid w:val="0011388A"/>
    <w:rsid w:val="0012077F"/>
    <w:rsid w:val="001277F0"/>
    <w:rsid w:val="00127812"/>
    <w:rsid w:val="001368A9"/>
    <w:rsid w:val="00141611"/>
    <w:rsid w:val="0014203F"/>
    <w:rsid w:val="00143194"/>
    <w:rsid w:val="00162CCB"/>
    <w:rsid w:val="00174AB1"/>
    <w:rsid w:val="00195DD2"/>
    <w:rsid w:val="001A0CAC"/>
    <w:rsid w:val="001A1359"/>
    <w:rsid w:val="001A6893"/>
    <w:rsid w:val="001A7882"/>
    <w:rsid w:val="00202AB5"/>
    <w:rsid w:val="002061F5"/>
    <w:rsid w:val="00217BA6"/>
    <w:rsid w:val="00230391"/>
    <w:rsid w:val="00242539"/>
    <w:rsid w:val="00243B17"/>
    <w:rsid w:val="00275DF3"/>
    <w:rsid w:val="002933D7"/>
    <w:rsid w:val="002A0963"/>
    <w:rsid w:val="002A7E3E"/>
    <w:rsid w:val="002C0230"/>
    <w:rsid w:val="002D7A05"/>
    <w:rsid w:val="002F1D67"/>
    <w:rsid w:val="002F296D"/>
    <w:rsid w:val="00311116"/>
    <w:rsid w:val="003123AB"/>
    <w:rsid w:val="00320F46"/>
    <w:rsid w:val="00321455"/>
    <w:rsid w:val="00321C89"/>
    <w:rsid w:val="00334059"/>
    <w:rsid w:val="0035004C"/>
    <w:rsid w:val="00354D63"/>
    <w:rsid w:val="00361F59"/>
    <w:rsid w:val="00395B95"/>
    <w:rsid w:val="003979C1"/>
    <w:rsid w:val="003B0B91"/>
    <w:rsid w:val="003C3A61"/>
    <w:rsid w:val="003C4E7C"/>
    <w:rsid w:val="003E468F"/>
    <w:rsid w:val="003F1B5A"/>
    <w:rsid w:val="003F311C"/>
    <w:rsid w:val="00403770"/>
    <w:rsid w:val="00411194"/>
    <w:rsid w:val="00416A90"/>
    <w:rsid w:val="00450D7D"/>
    <w:rsid w:val="00452C4E"/>
    <w:rsid w:val="00453B99"/>
    <w:rsid w:val="0045568B"/>
    <w:rsid w:val="0045632F"/>
    <w:rsid w:val="00464AF0"/>
    <w:rsid w:val="00467A3B"/>
    <w:rsid w:val="00496DBC"/>
    <w:rsid w:val="004A71C3"/>
    <w:rsid w:val="004A7B2F"/>
    <w:rsid w:val="004C0040"/>
    <w:rsid w:val="004C0E85"/>
    <w:rsid w:val="004C75C0"/>
    <w:rsid w:val="004E5537"/>
    <w:rsid w:val="00531A85"/>
    <w:rsid w:val="005510F9"/>
    <w:rsid w:val="00562456"/>
    <w:rsid w:val="0057381D"/>
    <w:rsid w:val="005779D5"/>
    <w:rsid w:val="00597394"/>
    <w:rsid w:val="005A316B"/>
    <w:rsid w:val="005A5721"/>
    <w:rsid w:val="005A59BF"/>
    <w:rsid w:val="005B4C74"/>
    <w:rsid w:val="005D4B2F"/>
    <w:rsid w:val="005F119D"/>
    <w:rsid w:val="00617BD2"/>
    <w:rsid w:val="00624E28"/>
    <w:rsid w:val="006372D3"/>
    <w:rsid w:val="00647A57"/>
    <w:rsid w:val="006560FB"/>
    <w:rsid w:val="00696612"/>
    <w:rsid w:val="006A4DB1"/>
    <w:rsid w:val="006D0095"/>
    <w:rsid w:val="006D277A"/>
    <w:rsid w:val="006D6276"/>
    <w:rsid w:val="006E0958"/>
    <w:rsid w:val="006E1EA0"/>
    <w:rsid w:val="00725852"/>
    <w:rsid w:val="00730F56"/>
    <w:rsid w:val="00752AB4"/>
    <w:rsid w:val="0076318D"/>
    <w:rsid w:val="00765A59"/>
    <w:rsid w:val="007B4FAF"/>
    <w:rsid w:val="007B50DD"/>
    <w:rsid w:val="007C0D40"/>
    <w:rsid w:val="007D086E"/>
    <w:rsid w:val="007D6808"/>
    <w:rsid w:val="007E0B92"/>
    <w:rsid w:val="007E1135"/>
    <w:rsid w:val="007E5038"/>
    <w:rsid w:val="007E6DB2"/>
    <w:rsid w:val="00802F12"/>
    <w:rsid w:val="00827AF4"/>
    <w:rsid w:val="0083311D"/>
    <w:rsid w:val="008516C0"/>
    <w:rsid w:val="00857EAD"/>
    <w:rsid w:val="00863B91"/>
    <w:rsid w:val="00864180"/>
    <w:rsid w:val="0087041D"/>
    <w:rsid w:val="008740E1"/>
    <w:rsid w:val="00875FC4"/>
    <w:rsid w:val="00883AF2"/>
    <w:rsid w:val="00893860"/>
    <w:rsid w:val="008A38F0"/>
    <w:rsid w:val="008B168C"/>
    <w:rsid w:val="008B686F"/>
    <w:rsid w:val="008B7728"/>
    <w:rsid w:val="008C778B"/>
    <w:rsid w:val="008E4410"/>
    <w:rsid w:val="008E4EFF"/>
    <w:rsid w:val="008E77B0"/>
    <w:rsid w:val="008F6397"/>
    <w:rsid w:val="00905E4C"/>
    <w:rsid w:val="00910E3F"/>
    <w:rsid w:val="00912EAD"/>
    <w:rsid w:val="00925981"/>
    <w:rsid w:val="009310B6"/>
    <w:rsid w:val="009440EB"/>
    <w:rsid w:val="00946D40"/>
    <w:rsid w:val="00955C8E"/>
    <w:rsid w:val="009710D9"/>
    <w:rsid w:val="009712A1"/>
    <w:rsid w:val="00973B10"/>
    <w:rsid w:val="00977915"/>
    <w:rsid w:val="009A08AE"/>
    <w:rsid w:val="009A1BB6"/>
    <w:rsid w:val="009B6B1D"/>
    <w:rsid w:val="009C48CD"/>
    <w:rsid w:val="009D6960"/>
    <w:rsid w:val="009F430A"/>
    <w:rsid w:val="00A26C14"/>
    <w:rsid w:val="00A43CD1"/>
    <w:rsid w:val="00A5356A"/>
    <w:rsid w:val="00A62EFF"/>
    <w:rsid w:val="00A71C08"/>
    <w:rsid w:val="00A816AD"/>
    <w:rsid w:val="00A82523"/>
    <w:rsid w:val="00A863FE"/>
    <w:rsid w:val="00A94716"/>
    <w:rsid w:val="00A97659"/>
    <w:rsid w:val="00AA32BD"/>
    <w:rsid w:val="00AB38FA"/>
    <w:rsid w:val="00AB3ABF"/>
    <w:rsid w:val="00AD23DE"/>
    <w:rsid w:val="00B110CA"/>
    <w:rsid w:val="00B26014"/>
    <w:rsid w:val="00B277DE"/>
    <w:rsid w:val="00B54EA2"/>
    <w:rsid w:val="00B85E2E"/>
    <w:rsid w:val="00BA1AC5"/>
    <w:rsid w:val="00BA7A27"/>
    <w:rsid w:val="00BF5519"/>
    <w:rsid w:val="00BF6E35"/>
    <w:rsid w:val="00C03A72"/>
    <w:rsid w:val="00C1273B"/>
    <w:rsid w:val="00C502F0"/>
    <w:rsid w:val="00C733B6"/>
    <w:rsid w:val="00C84582"/>
    <w:rsid w:val="00C87A05"/>
    <w:rsid w:val="00C91219"/>
    <w:rsid w:val="00C9505F"/>
    <w:rsid w:val="00CB3EDE"/>
    <w:rsid w:val="00CC21FF"/>
    <w:rsid w:val="00CC59D7"/>
    <w:rsid w:val="00CD1D6A"/>
    <w:rsid w:val="00CD5E32"/>
    <w:rsid w:val="00CF320A"/>
    <w:rsid w:val="00D03B1D"/>
    <w:rsid w:val="00D07CDB"/>
    <w:rsid w:val="00D140BF"/>
    <w:rsid w:val="00D22624"/>
    <w:rsid w:val="00D33794"/>
    <w:rsid w:val="00D35AD5"/>
    <w:rsid w:val="00D4732C"/>
    <w:rsid w:val="00D57C72"/>
    <w:rsid w:val="00D606DE"/>
    <w:rsid w:val="00DD3B6D"/>
    <w:rsid w:val="00DE4A99"/>
    <w:rsid w:val="00DE7A27"/>
    <w:rsid w:val="00DF1F19"/>
    <w:rsid w:val="00DF2377"/>
    <w:rsid w:val="00E03955"/>
    <w:rsid w:val="00E04B10"/>
    <w:rsid w:val="00E0563C"/>
    <w:rsid w:val="00E25D96"/>
    <w:rsid w:val="00E3258A"/>
    <w:rsid w:val="00E46B30"/>
    <w:rsid w:val="00E64C11"/>
    <w:rsid w:val="00E6728A"/>
    <w:rsid w:val="00E9623C"/>
    <w:rsid w:val="00EC7E90"/>
    <w:rsid w:val="00ED318C"/>
    <w:rsid w:val="00EE52C3"/>
    <w:rsid w:val="00F07E2D"/>
    <w:rsid w:val="00F2007B"/>
    <w:rsid w:val="00F303EF"/>
    <w:rsid w:val="00F5404C"/>
    <w:rsid w:val="00F70A11"/>
    <w:rsid w:val="00F7709F"/>
    <w:rsid w:val="00F82EDA"/>
    <w:rsid w:val="00F83A0C"/>
    <w:rsid w:val="00FA0BB5"/>
    <w:rsid w:val="00FB041D"/>
    <w:rsid w:val="00FB4458"/>
    <w:rsid w:val="00FD7B7D"/>
    <w:rsid w:val="00FE7A85"/>
    <w:rsid w:val="00FF0F07"/>
    <w:rsid w:val="00FF5B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92"/>
    <w:pPr>
      <w:spacing w:line="276" w:lineRule="auto"/>
      <w:jc w:val="both"/>
    </w:pPr>
    <w:rPr>
      <w:sz w:val="28"/>
      <w:szCs w:val="28"/>
      <w:lang w:eastAsia="en-US"/>
    </w:rPr>
  </w:style>
  <w:style w:type="paragraph" w:styleId="1">
    <w:name w:val="heading 1"/>
    <w:basedOn w:val="a"/>
    <w:next w:val="a"/>
    <w:link w:val="10"/>
    <w:qFormat/>
    <w:rsid w:val="00CF320A"/>
    <w:pPr>
      <w:keepNext/>
      <w:spacing w:line="240" w:lineRule="auto"/>
      <w:jc w:val="center"/>
      <w:outlineLvl w:val="0"/>
    </w:pPr>
    <w:rPr>
      <w:rFonts w:eastAsia="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Block Text"/>
    <w:basedOn w:val="a"/>
    <w:rsid w:val="00E3258A"/>
    <w:pPr>
      <w:spacing w:line="240" w:lineRule="auto"/>
      <w:ind w:left="1134" w:right="1318"/>
      <w:jc w:val="center"/>
    </w:pPr>
    <w:rPr>
      <w:rFonts w:eastAsia="Times New Roman"/>
      <w:b/>
      <w:bCs/>
      <w:szCs w:val="20"/>
      <w:lang w:eastAsia="ru-RU"/>
    </w:rPr>
  </w:style>
  <w:style w:type="table" w:styleId="a6">
    <w:name w:val="Table Grid"/>
    <w:basedOn w:val="a1"/>
    <w:uiPriority w:val="59"/>
    <w:rsid w:val="007B4F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CF320A"/>
    <w:rPr>
      <w:rFonts w:eastAsia="Times New Roman"/>
      <w:b/>
      <w:sz w:val="36"/>
    </w:rPr>
  </w:style>
  <w:style w:type="paragraph" w:customStyle="1" w:styleId="11">
    <w:name w:val="Цитата1"/>
    <w:basedOn w:val="a"/>
    <w:rsid w:val="00100600"/>
    <w:pPr>
      <w:suppressAutoHyphens/>
      <w:spacing w:line="240" w:lineRule="auto"/>
      <w:ind w:left="1134" w:right="1318"/>
      <w:jc w:val="center"/>
    </w:pPr>
    <w:rPr>
      <w:rFonts w:eastAsia="Times New Roman"/>
      <w:b/>
      <w:bCs/>
      <w:szCs w:val="20"/>
      <w:lang w:eastAsia="ar-SA"/>
    </w:rPr>
  </w:style>
  <w:style w:type="paragraph" w:customStyle="1" w:styleId="2">
    <w:name w:val="Цитата2"/>
    <w:basedOn w:val="a"/>
    <w:rsid w:val="008F6397"/>
    <w:pPr>
      <w:suppressAutoHyphens/>
      <w:overflowPunct w:val="0"/>
      <w:autoSpaceDE w:val="0"/>
      <w:autoSpaceDN w:val="0"/>
      <w:adjustRightInd w:val="0"/>
      <w:spacing w:line="100" w:lineRule="atLeast"/>
      <w:ind w:left="1134" w:right="1318"/>
      <w:jc w:val="center"/>
      <w:textAlignment w:val="baseline"/>
    </w:pPr>
    <w:rPr>
      <w:rFonts w:eastAsia="Times New Roman"/>
      <w:b/>
      <w:kern w:val="1"/>
      <w:szCs w:val="20"/>
      <w:lang w:eastAsia="ru-RU"/>
    </w:rPr>
  </w:style>
  <w:style w:type="character" w:customStyle="1" w:styleId="BalloonTextChar">
    <w:name w:val="Balloon Text Char"/>
    <w:rsid w:val="008F6397"/>
    <w:rPr>
      <w:rFonts w:ascii="Tahoma" w:hAnsi="Tahoma"/>
      <w:sz w:val="16"/>
    </w:rPr>
  </w:style>
  <w:style w:type="paragraph" w:styleId="a7">
    <w:name w:val="Body Text"/>
    <w:basedOn w:val="a"/>
    <w:link w:val="a8"/>
    <w:unhideWhenUsed/>
    <w:rsid w:val="00AB38FA"/>
    <w:pPr>
      <w:spacing w:line="240" w:lineRule="auto"/>
      <w:jc w:val="center"/>
    </w:pPr>
    <w:rPr>
      <w:rFonts w:eastAsia="Times New Roman"/>
      <w:b/>
      <w:szCs w:val="20"/>
      <w:lang w:eastAsia="ru-RU"/>
    </w:rPr>
  </w:style>
  <w:style w:type="character" w:customStyle="1" w:styleId="a8">
    <w:name w:val="Основной текст Знак"/>
    <w:link w:val="a7"/>
    <w:rsid w:val="00AB38FA"/>
    <w:rPr>
      <w:rFonts w:eastAsia="Times New Roman"/>
      <w:b/>
      <w:sz w:val="28"/>
    </w:rPr>
  </w:style>
  <w:style w:type="paragraph" w:styleId="20">
    <w:name w:val="Body Text 2"/>
    <w:basedOn w:val="a"/>
    <w:link w:val="21"/>
    <w:unhideWhenUsed/>
    <w:rsid w:val="00AB38FA"/>
    <w:pPr>
      <w:spacing w:line="240" w:lineRule="auto"/>
    </w:pPr>
    <w:rPr>
      <w:rFonts w:eastAsia="Times New Roman"/>
      <w:szCs w:val="20"/>
      <w:lang w:eastAsia="ru-RU"/>
    </w:rPr>
  </w:style>
  <w:style w:type="character" w:customStyle="1" w:styleId="21">
    <w:name w:val="Основной текст 2 Знак"/>
    <w:link w:val="20"/>
    <w:rsid w:val="00AB38FA"/>
    <w:rPr>
      <w:rFonts w:eastAsia="Times New Roman"/>
      <w:sz w:val="28"/>
    </w:rPr>
  </w:style>
  <w:style w:type="paragraph" w:styleId="a9">
    <w:name w:val="List Paragraph"/>
    <w:basedOn w:val="a"/>
    <w:uiPriority w:val="34"/>
    <w:qFormat/>
    <w:rsid w:val="002C0230"/>
    <w:pPr>
      <w:spacing w:after="200"/>
      <w:ind w:left="720"/>
      <w:contextualSpacing/>
      <w:jc w:val="left"/>
    </w:pPr>
    <w:rPr>
      <w:rFonts w:ascii="Calibri" w:eastAsia="Times New Roman" w:hAnsi="Calibri"/>
      <w:sz w:val="22"/>
      <w:szCs w:val="22"/>
      <w:lang w:eastAsia="ru-RU"/>
    </w:rPr>
  </w:style>
  <w:style w:type="paragraph" w:styleId="aa">
    <w:name w:val="header"/>
    <w:basedOn w:val="a"/>
    <w:link w:val="ab"/>
    <w:uiPriority w:val="99"/>
    <w:unhideWhenUsed/>
    <w:rsid w:val="00531A85"/>
    <w:pPr>
      <w:tabs>
        <w:tab w:val="center" w:pos="4677"/>
        <w:tab w:val="right" w:pos="9355"/>
      </w:tabs>
    </w:pPr>
  </w:style>
  <w:style w:type="character" w:customStyle="1" w:styleId="ab">
    <w:name w:val="Верхний колонтитул Знак"/>
    <w:link w:val="aa"/>
    <w:uiPriority w:val="99"/>
    <w:rsid w:val="00531A85"/>
    <w:rPr>
      <w:sz w:val="28"/>
      <w:szCs w:val="28"/>
      <w:lang w:eastAsia="en-US"/>
    </w:rPr>
  </w:style>
  <w:style w:type="paragraph" w:styleId="ac">
    <w:name w:val="footer"/>
    <w:basedOn w:val="a"/>
    <w:link w:val="ad"/>
    <w:uiPriority w:val="99"/>
    <w:unhideWhenUsed/>
    <w:rsid w:val="00531A85"/>
    <w:pPr>
      <w:tabs>
        <w:tab w:val="center" w:pos="4677"/>
        <w:tab w:val="right" w:pos="9355"/>
      </w:tabs>
    </w:pPr>
  </w:style>
  <w:style w:type="character" w:customStyle="1" w:styleId="ad">
    <w:name w:val="Нижний колонтитул Знак"/>
    <w:link w:val="ac"/>
    <w:uiPriority w:val="99"/>
    <w:rsid w:val="00531A85"/>
    <w:rPr>
      <w:sz w:val="28"/>
      <w:szCs w:val="28"/>
      <w:lang w:eastAsia="en-US"/>
    </w:rPr>
  </w:style>
  <w:style w:type="paragraph" w:styleId="ae">
    <w:name w:val="No Spacing"/>
    <w:uiPriority w:val="1"/>
    <w:qFormat/>
    <w:rsid w:val="00311116"/>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92"/>
    <w:pPr>
      <w:spacing w:line="276" w:lineRule="auto"/>
      <w:jc w:val="both"/>
    </w:pPr>
    <w:rPr>
      <w:sz w:val="28"/>
      <w:szCs w:val="28"/>
      <w:lang w:eastAsia="en-US"/>
    </w:rPr>
  </w:style>
  <w:style w:type="paragraph" w:styleId="1">
    <w:name w:val="heading 1"/>
    <w:basedOn w:val="a"/>
    <w:next w:val="a"/>
    <w:link w:val="10"/>
    <w:qFormat/>
    <w:rsid w:val="00CF320A"/>
    <w:pPr>
      <w:keepNext/>
      <w:spacing w:line="240" w:lineRule="auto"/>
      <w:jc w:val="center"/>
      <w:outlineLvl w:val="0"/>
    </w:pPr>
    <w:rPr>
      <w:rFonts w:eastAsia="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Block Text"/>
    <w:basedOn w:val="a"/>
    <w:rsid w:val="00E3258A"/>
    <w:pPr>
      <w:spacing w:line="240" w:lineRule="auto"/>
      <w:ind w:left="1134" w:right="1318"/>
      <w:jc w:val="center"/>
    </w:pPr>
    <w:rPr>
      <w:rFonts w:eastAsia="Times New Roman"/>
      <w:b/>
      <w:bCs/>
      <w:szCs w:val="20"/>
      <w:lang w:eastAsia="ru-RU"/>
    </w:rPr>
  </w:style>
  <w:style w:type="table" w:styleId="a6">
    <w:name w:val="Table Grid"/>
    <w:basedOn w:val="a1"/>
    <w:uiPriority w:val="59"/>
    <w:rsid w:val="007B4F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CF320A"/>
    <w:rPr>
      <w:rFonts w:eastAsia="Times New Roman"/>
      <w:b/>
      <w:sz w:val="36"/>
    </w:rPr>
  </w:style>
  <w:style w:type="paragraph" w:customStyle="1" w:styleId="11">
    <w:name w:val="Цитата1"/>
    <w:basedOn w:val="a"/>
    <w:rsid w:val="00100600"/>
    <w:pPr>
      <w:suppressAutoHyphens/>
      <w:spacing w:line="240" w:lineRule="auto"/>
      <w:ind w:left="1134" w:right="1318"/>
      <w:jc w:val="center"/>
    </w:pPr>
    <w:rPr>
      <w:rFonts w:eastAsia="Times New Roman"/>
      <w:b/>
      <w:bCs/>
      <w:szCs w:val="20"/>
      <w:lang w:eastAsia="ar-SA"/>
    </w:rPr>
  </w:style>
  <w:style w:type="paragraph" w:customStyle="1" w:styleId="2">
    <w:name w:val="Цитата2"/>
    <w:basedOn w:val="a"/>
    <w:rsid w:val="008F6397"/>
    <w:pPr>
      <w:suppressAutoHyphens/>
      <w:overflowPunct w:val="0"/>
      <w:autoSpaceDE w:val="0"/>
      <w:autoSpaceDN w:val="0"/>
      <w:adjustRightInd w:val="0"/>
      <w:spacing w:line="100" w:lineRule="atLeast"/>
      <w:ind w:left="1134" w:right="1318"/>
      <w:jc w:val="center"/>
      <w:textAlignment w:val="baseline"/>
    </w:pPr>
    <w:rPr>
      <w:rFonts w:eastAsia="Times New Roman"/>
      <w:b/>
      <w:kern w:val="1"/>
      <w:szCs w:val="20"/>
      <w:lang w:eastAsia="ru-RU"/>
    </w:rPr>
  </w:style>
  <w:style w:type="character" w:customStyle="1" w:styleId="BalloonTextChar">
    <w:name w:val="Balloon Text Char"/>
    <w:rsid w:val="008F6397"/>
    <w:rPr>
      <w:rFonts w:ascii="Tahoma" w:hAnsi="Tahoma"/>
      <w:sz w:val="16"/>
    </w:rPr>
  </w:style>
  <w:style w:type="paragraph" w:styleId="a7">
    <w:name w:val="Body Text"/>
    <w:basedOn w:val="a"/>
    <w:link w:val="a8"/>
    <w:unhideWhenUsed/>
    <w:rsid w:val="00AB38FA"/>
    <w:pPr>
      <w:spacing w:line="240" w:lineRule="auto"/>
      <w:jc w:val="center"/>
    </w:pPr>
    <w:rPr>
      <w:rFonts w:eastAsia="Times New Roman"/>
      <w:b/>
      <w:szCs w:val="20"/>
      <w:lang w:eastAsia="ru-RU"/>
    </w:rPr>
  </w:style>
  <w:style w:type="character" w:customStyle="1" w:styleId="a8">
    <w:name w:val="Основной текст Знак"/>
    <w:link w:val="a7"/>
    <w:rsid w:val="00AB38FA"/>
    <w:rPr>
      <w:rFonts w:eastAsia="Times New Roman"/>
      <w:b/>
      <w:sz w:val="28"/>
    </w:rPr>
  </w:style>
  <w:style w:type="paragraph" w:styleId="20">
    <w:name w:val="Body Text 2"/>
    <w:basedOn w:val="a"/>
    <w:link w:val="21"/>
    <w:unhideWhenUsed/>
    <w:rsid w:val="00AB38FA"/>
    <w:pPr>
      <w:spacing w:line="240" w:lineRule="auto"/>
    </w:pPr>
    <w:rPr>
      <w:rFonts w:eastAsia="Times New Roman"/>
      <w:szCs w:val="20"/>
      <w:lang w:eastAsia="ru-RU"/>
    </w:rPr>
  </w:style>
  <w:style w:type="character" w:customStyle="1" w:styleId="21">
    <w:name w:val="Основной текст 2 Знак"/>
    <w:link w:val="20"/>
    <w:rsid w:val="00AB38FA"/>
    <w:rPr>
      <w:rFonts w:eastAsia="Times New Roman"/>
      <w:sz w:val="28"/>
    </w:rPr>
  </w:style>
  <w:style w:type="paragraph" w:styleId="a9">
    <w:name w:val="List Paragraph"/>
    <w:basedOn w:val="a"/>
    <w:uiPriority w:val="34"/>
    <w:qFormat/>
    <w:rsid w:val="002C0230"/>
    <w:pPr>
      <w:spacing w:after="200"/>
      <w:ind w:left="720"/>
      <w:contextualSpacing/>
      <w:jc w:val="left"/>
    </w:pPr>
    <w:rPr>
      <w:rFonts w:ascii="Calibri" w:eastAsia="Times New Roman" w:hAnsi="Calibri"/>
      <w:sz w:val="22"/>
      <w:szCs w:val="22"/>
      <w:lang w:eastAsia="ru-RU"/>
    </w:rPr>
  </w:style>
  <w:style w:type="paragraph" w:styleId="aa">
    <w:name w:val="header"/>
    <w:basedOn w:val="a"/>
    <w:link w:val="ab"/>
    <w:uiPriority w:val="99"/>
    <w:unhideWhenUsed/>
    <w:rsid w:val="00531A85"/>
    <w:pPr>
      <w:tabs>
        <w:tab w:val="center" w:pos="4677"/>
        <w:tab w:val="right" w:pos="9355"/>
      </w:tabs>
    </w:pPr>
  </w:style>
  <w:style w:type="character" w:customStyle="1" w:styleId="ab">
    <w:name w:val="Верхний колонтитул Знак"/>
    <w:link w:val="aa"/>
    <w:uiPriority w:val="99"/>
    <w:rsid w:val="00531A85"/>
    <w:rPr>
      <w:sz w:val="28"/>
      <w:szCs w:val="28"/>
      <w:lang w:eastAsia="en-US"/>
    </w:rPr>
  </w:style>
  <w:style w:type="paragraph" w:styleId="ac">
    <w:name w:val="footer"/>
    <w:basedOn w:val="a"/>
    <w:link w:val="ad"/>
    <w:uiPriority w:val="99"/>
    <w:unhideWhenUsed/>
    <w:rsid w:val="00531A85"/>
    <w:pPr>
      <w:tabs>
        <w:tab w:val="center" w:pos="4677"/>
        <w:tab w:val="right" w:pos="9355"/>
      </w:tabs>
    </w:pPr>
  </w:style>
  <w:style w:type="character" w:customStyle="1" w:styleId="ad">
    <w:name w:val="Нижний колонтитул Знак"/>
    <w:link w:val="ac"/>
    <w:uiPriority w:val="99"/>
    <w:rsid w:val="00531A85"/>
    <w:rPr>
      <w:sz w:val="28"/>
      <w:szCs w:val="28"/>
      <w:lang w:eastAsia="en-US"/>
    </w:rPr>
  </w:style>
  <w:style w:type="paragraph" w:styleId="ae">
    <w:name w:val="No Spacing"/>
    <w:uiPriority w:val="1"/>
    <w:qFormat/>
    <w:rsid w:val="00311116"/>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1;&#1082;&#1086;&#1085;&#1086;&#1084;&#1080;&#1082;&#1072;\Local%20Settings\Temporary%20Internet%20Files\Content.Outlook\HC5QGYQC\&#1041;&#1083;&#1072;&#1085;&#1082;&#1048;&#1089;&#1087;&#1086;&#1083;&#1082;&#1086;&#1084;&#1072;&#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9FEA3-6AE9-4DDD-B71D-6F4798D66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БланкИсполкомаПостановление</Template>
  <TotalTime>2</TotalTime>
  <Pages>1</Pages>
  <Words>260</Words>
  <Characters>1485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1</cp:lastModifiedBy>
  <cp:revision>3</cp:revision>
  <cp:lastPrinted>2022-11-07T06:19:00Z</cp:lastPrinted>
  <dcterms:created xsi:type="dcterms:W3CDTF">2022-11-06T14:39:00Z</dcterms:created>
  <dcterms:modified xsi:type="dcterms:W3CDTF">2022-11-07T06:20:00Z</dcterms:modified>
</cp:coreProperties>
</file>