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D5" w:rsidRPr="001217D5" w:rsidRDefault="001217D5" w:rsidP="001217D5">
      <w:pPr>
        <w:spacing w:after="0" w:line="240" w:lineRule="auto"/>
        <w:jc w:val="center"/>
        <w:rPr>
          <w:rFonts w:ascii="Times New Roman" w:hAnsi="Times New Roman"/>
          <w:sz w:val="24"/>
        </w:rPr>
      </w:pPr>
      <w:r w:rsidRPr="001217D5">
        <w:rPr>
          <w:rFonts w:ascii="Times New Roman" w:hAnsi="Times New Roman"/>
          <w:noProof/>
          <w:sz w:val="24"/>
          <w:lang w:eastAsia="ru-RU"/>
        </w:rPr>
        <w:drawing>
          <wp:inline distT="0" distB="0" distL="0" distR="0" wp14:anchorId="06BECB7F" wp14:editId="60917631">
            <wp:extent cx="6120130" cy="2314575"/>
            <wp:effectExtent l="0" t="0" r="0" b="0"/>
            <wp:docPr id="5" name="Рисунок 5"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комВерУслПостановление"/>
                    <pic:cNvPicPr>
                      <a:picLocks noChangeAspect="1" noChangeArrowheads="1"/>
                    </pic:cNvPicPr>
                  </pic:nvPicPr>
                  <pic:blipFill>
                    <a:blip r:embed="rId8" cstate="print"/>
                    <a:srcRect/>
                    <a:stretch>
                      <a:fillRect/>
                    </a:stretch>
                  </pic:blipFill>
                  <pic:spPr bwMode="auto">
                    <a:xfrm>
                      <a:off x="0" y="0"/>
                      <a:ext cx="6120130" cy="2314575"/>
                    </a:xfrm>
                    <a:prstGeom prst="rect">
                      <a:avLst/>
                    </a:prstGeom>
                    <a:noFill/>
                    <a:ln w="9525">
                      <a:noFill/>
                      <a:miter lim="800000"/>
                      <a:headEnd/>
                      <a:tailEnd/>
                    </a:ln>
                  </pic:spPr>
                </pic:pic>
              </a:graphicData>
            </a:graphic>
          </wp:inline>
        </w:drawing>
      </w:r>
    </w:p>
    <w:p w:rsidR="001217D5" w:rsidRPr="001217D5" w:rsidRDefault="001217D5" w:rsidP="001217D5">
      <w:pPr>
        <w:spacing w:after="0" w:line="240" w:lineRule="auto"/>
        <w:jc w:val="center"/>
        <w:rPr>
          <w:rFonts w:ascii="Times New Roman" w:hAnsi="Times New Roman"/>
          <w:sz w:val="24"/>
        </w:rPr>
      </w:pPr>
    </w:p>
    <w:p w:rsidR="001217D5" w:rsidRPr="001217D5" w:rsidRDefault="001217D5" w:rsidP="001217D5">
      <w:pPr>
        <w:spacing w:after="0" w:line="240" w:lineRule="auto"/>
        <w:jc w:val="center"/>
        <w:rPr>
          <w:rFonts w:ascii="Times New Roman" w:hAnsi="Times New Roman"/>
          <w:sz w:val="24"/>
        </w:rPr>
      </w:pPr>
    </w:p>
    <w:p w:rsidR="006260A6" w:rsidRPr="00A94B53" w:rsidRDefault="006260A6" w:rsidP="006260A6">
      <w:pPr>
        <w:rPr>
          <w:rFonts w:ascii="Times New Roman" w:eastAsia="Calibri" w:hAnsi="Times New Roman" w:cs="Times New Roman"/>
          <w:sz w:val="28"/>
          <w:szCs w:val="28"/>
        </w:rPr>
      </w:pPr>
      <w:r w:rsidRPr="006260A6">
        <w:rPr>
          <w:rFonts w:ascii="Arial" w:eastAsia="Calibri" w:hAnsi="Arial" w:cs="Arial"/>
          <w:color w:val="000000" w:themeColor="text1"/>
          <w:sz w:val="24"/>
          <w:szCs w:val="24"/>
        </w:rPr>
        <w:t xml:space="preserve"> </w:t>
      </w:r>
    </w:p>
    <w:tbl>
      <w:tblPr>
        <w:tblpPr w:leftFromText="45" w:rightFromText="45" w:bottomFromText="200" w:vertAnchor="text"/>
        <w:tblW w:w="9885" w:type="dxa"/>
        <w:tblCellSpacing w:w="0" w:type="dxa"/>
        <w:tblCellMar>
          <w:left w:w="0" w:type="dxa"/>
          <w:right w:w="0" w:type="dxa"/>
        </w:tblCellMar>
        <w:tblLook w:val="04A0" w:firstRow="1" w:lastRow="0" w:firstColumn="1" w:lastColumn="0" w:noHBand="0" w:noVBand="1"/>
      </w:tblPr>
      <w:tblGrid>
        <w:gridCol w:w="1977"/>
        <w:gridCol w:w="1977"/>
        <w:gridCol w:w="1977"/>
        <w:gridCol w:w="1977"/>
        <w:gridCol w:w="1977"/>
      </w:tblGrid>
      <w:tr w:rsidR="006260A6" w:rsidRPr="00A94B53" w:rsidTr="006260A6">
        <w:trPr>
          <w:tblCellSpacing w:w="0" w:type="dxa"/>
        </w:trPr>
        <w:tc>
          <w:tcPr>
            <w:tcW w:w="0" w:type="auto"/>
            <w:vAlign w:val="center"/>
            <w:hideMark/>
          </w:tcPr>
          <w:p w:rsidR="006260A6" w:rsidRPr="00A94B53" w:rsidRDefault="006260A6" w:rsidP="006260A6">
            <w:pPr>
              <w:spacing w:after="0" w:line="240" w:lineRule="auto"/>
              <w:rPr>
                <w:rFonts w:ascii="Times New Roman" w:eastAsia="Calibri" w:hAnsi="Times New Roman" w:cs="Times New Roman"/>
                <w:sz w:val="28"/>
                <w:szCs w:val="28"/>
              </w:rPr>
            </w:pPr>
          </w:p>
        </w:tc>
        <w:tc>
          <w:tcPr>
            <w:tcW w:w="0" w:type="auto"/>
            <w:vAlign w:val="center"/>
            <w:hideMark/>
          </w:tcPr>
          <w:p w:rsidR="006260A6" w:rsidRPr="00A94B53" w:rsidRDefault="006260A6" w:rsidP="006260A6">
            <w:pPr>
              <w:rPr>
                <w:rFonts w:ascii="Times New Roman" w:eastAsia="Calibri" w:hAnsi="Times New Roman" w:cs="Times New Roman"/>
                <w:sz w:val="28"/>
                <w:szCs w:val="28"/>
              </w:rPr>
            </w:pPr>
          </w:p>
        </w:tc>
        <w:tc>
          <w:tcPr>
            <w:tcW w:w="0" w:type="auto"/>
            <w:vAlign w:val="center"/>
            <w:hideMark/>
          </w:tcPr>
          <w:p w:rsidR="006260A6" w:rsidRPr="00A94B53" w:rsidRDefault="006260A6" w:rsidP="006260A6">
            <w:pPr>
              <w:rPr>
                <w:rFonts w:ascii="Times New Roman" w:eastAsia="Calibri" w:hAnsi="Times New Roman" w:cs="Times New Roman"/>
                <w:sz w:val="28"/>
                <w:szCs w:val="28"/>
              </w:rPr>
            </w:pPr>
          </w:p>
        </w:tc>
        <w:tc>
          <w:tcPr>
            <w:tcW w:w="0" w:type="auto"/>
            <w:vAlign w:val="center"/>
            <w:hideMark/>
          </w:tcPr>
          <w:p w:rsidR="006260A6" w:rsidRPr="00A94B53" w:rsidRDefault="006260A6" w:rsidP="006260A6">
            <w:pPr>
              <w:rPr>
                <w:rFonts w:ascii="Times New Roman" w:eastAsia="Calibri" w:hAnsi="Times New Roman" w:cs="Times New Roman"/>
                <w:sz w:val="28"/>
                <w:szCs w:val="28"/>
              </w:rPr>
            </w:pPr>
          </w:p>
        </w:tc>
        <w:tc>
          <w:tcPr>
            <w:tcW w:w="0" w:type="auto"/>
            <w:vAlign w:val="center"/>
            <w:hideMark/>
          </w:tcPr>
          <w:p w:rsidR="006260A6" w:rsidRPr="00A94B53" w:rsidRDefault="006260A6" w:rsidP="006260A6">
            <w:pPr>
              <w:rPr>
                <w:rFonts w:ascii="Times New Roman" w:eastAsia="Calibri" w:hAnsi="Times New Roman" w:cs="Times New Roman"/>
                <w:sz w:val="28"/>
                <w:szCs w:val="28"/>
              </w:rPr>
            </w:pPr>
          </w:p>
        </w:tc>
      </w:tr>
    </w:tbl>
    <w:p w:rsidR="001217D5" w:rsidRPr="001217D5" w:rsidRDefault="006260A6" w:rsidP="001217D5">
      <w:pPr>
        <w:tabs>
          <w:tab w:val="left" w:pos="3969"/>
          <w:tab w:val="left" w:pos="5387"/>
        </w:tabs>
        <w:spacing w:after="0" w:line="240" w:lineRule="auto"/>
        <w:ind w:right="4393"/>
        <w:jc w:val="both"/>
        <w:rPr>
          <w:rFonts w:ascii="Arial" w:hAnsi="Arial" w:cs="Arial"/>
          <w:sz w:val="24"/>
          <w:szCs w:val="24"/>
        </w:rPr>
      </w:pPr>
      <w:r w:rsidRPr="001B5583">
        <w:rPr>
          <w:rFonts w:ascii="Arial" w:eastAsia="Times New Roman" w:hAnsi="Arial" w:cs="Arial"/>
          <w:sz w:val="24"/>
          <w:szCs w:val="24"/>
          <w:lang w:eastAsia="ru-RU"/>
        </w:rPr>
        <w:t xml:space="preserve"> «Татарстан Республикасы Югары Ослан муниципаль районының мәдәният өлкәсендә муниципаль мәдәният учреждениеләре һәм өстәмә белем бирү оешмалары хезмәткәрләренең хезмәт өчен түләү шартлары турында»</w:t>
      </w:r>
      <w:r>
        <w:rPr>
          <w:rFonts w:ascii="Arial" w:eastAsia="Times New Roman" w:hAnsi="Arial" w:cs="Arial"/>
          <w:sz w:val="24"/>
          <w:szCs w:val="24"/>
          <w:lang w:eastAsia="ru-RU"/>
        </w:rPr>
        <w:t xml:space="preserve"> </w:t>
      </w:r>
      <w:r w:rsidRPr="001B5583">
        <w:rPr>
          <w:rFonts w:ascii="Arial" w:eastAsia="Times New Roman" w:hAnsi="Arial" w:cs="Arial"/>
          <w:sz w:val="24"/>
          <w:szCs w:val="24"/>
          <w:lang w:eastAsia="ru-RU"/>
        </w:rPr>
        <w:t>Югары Ослан муниципаль районы Башкарма комитетының 2022 ел, 27 июнь, 82 нче карарына үзгәрешләр кертү</w:t>
      </w:r>
      <w:r w:rsidR="00FA72B9">
        <w:rPr>
          <w:rFonts w:ascii="Arial" w:eastAsia="Times New Roman" w:hAnsi="Arial" w:cs="Arial"/>
          <w:sz w:val="24"/>
          <w:szCs w:val="24"/>
          <w:lang w:val="tt-RU" w:eastAsia="ru-RU"/>
        </w:rPr>
        <w:t xml:space="preserve"> турында</w:t>
      </w:r>
      <w:r w:rsidR="001217D5" w:rsidRPr="001217D5">
        <w:rPr>
          <w:rFonts w:ascii="Arial" w:hAnsi="Arial" w:cs="Arial"/>
          <w:sz w:val="24"/>
          <w:szCs w:val="24"/>
        </w:rPr>
        <w:t xml:space="preserve">» </w:t>
      </w:r>
      <w:r w:rsidRPr="006260A6">
        <w:rPr>
          <w:rFonts w:ascii="Arial" w:eastAsia="Calibri" w:hAnsi="Arial" w:cs="Arial"/>
          <w:color w:val="000000" w:themeColor="text1"/>
          <w:sz w:val="24"/>
          <w:szCs w:val="24"/>
        </w:rPr>
        <w:t>Югары Ослан муниципаль районы Башкарма комитетының 31.08.2022 ел, № 930 карарына үзгәрешләр кертү турында</w:t>
      </w:r>
    </w:p>
    <w:p w:rsidR="001217D5" w:rsidRPr="001217D5" w:rsidRDefault="001217D5" w:rsidP="001217D5">
      <w:pPr>
        <w:tabs>
          <w:tab w:val="left" w:pos="3969"/>
        </w:tabs>
        <w:spacing w:after="0" w:line="240" w:lineRule="auto"/>
        <w:ind w:right="5103"/>
        <w:jc w:val="both"/>
        <w:rPr>
          <w:rFonts w:ascii="Arial" w:eastAsia="Calibri" w:hAnsi="Arial" w:cs="Arial"/>
          <w:color w:val="000000" w:themeColor="text1"/>
          <w:sz w:val="24"/>
          <w:szCs w:val="24"/>
        </w:rPr>
      </w:pPr>
    </w:p>
    <w:p w:rsidR="006260A6" w:rsidRDefault="006260A6" w:rsidP="006260A6">
      <w:pPr>
        <w:ind w:right="141"/>
        <w:jc w:val="both"/>
        <w:rPr>
          <w:rFonts w:ascii="Arial" w:eastAsia="Calibri" w:hAnsi="Arial" w:cs="Arial"/>
          <w:sz w:val="24"/>
          <w:szCs w:val="24"/>
        </w:rPr>
      </w:pPr>
      <w:r w:rsidRPr="006260A6">
        <w:rPr>
          <w:rFonts w:ascii="Arial" w:eastAsia="Calibri" w:hAnsi="Arial" w:cs="Arial"/>
          <w:color w:val="000000" w:themeColor="text1"/>
          <w:sz w:val="24"/>
          <w:szCs w:val="24"/>
        </w:rPr>
        <w:t>«Татарстан Республикасы Министрлар Кабинетының аерым карарларына үзгәрешләр кертү турында</w:t>
      </w:r>
      <w:r w:rsidRPr="001217D5">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w:t>
      </w:r>
      <w:r w:rsidRPr="006260A6">
        <w:rPr>
          <w:rFonts w:ascii="Arial" w:eastAsia="Calibri" w:hAnsi="Arial" w:cs="Arial"/>
          <w:color w:val="000000" w:themeColor="text1"/>
          <w:sz w:val="24"/>
          <w:szCs w:val="24"/>
        </w:rPr>
        <w:t xml:space="preserve"> 2022 елның 22 сентябрендәге 1027 номерлы Татарстан Республикасы Министрлар Кабинеты карары нигезендә,</w:t>
      </w:r>
      <w:r>
        <w:rPr>
          <w:rFonts w:ascii="Arial" w:eastAsia="Calibri" w:hAnsi="Arial" w:cs="Arial"/>
          <w:color w:val="000000" w:themeColor="text1"/>
          <w:sz w:val="24"/>
          <w:szCs w:val="24"/>
        </w:rPr>
        <w:t xml:space="preserve"> </w:t>
      </w:r>
      <w:r w:rsidRPr="006260A6">
        <w:rPr>
          <w:rFonts w:ascii="Arial" w:eastAsia="Calibri" w:hAnsi="Arial" w:cs="Arial"/>
          <w:color w:val="000000" w:themeColor="text1"/>
          <w:sz w:val="24"/>
          <w:szCs w:val="24"/>
        </w:rPr>
        <w:t xml:space="preserve">Татарстан Республикасы </w:t>
      </w:r>
      <w:r w:rsidRPr="001B5583">
        <w:rPr>
          <w:rFonts w:ascii="Arial" w:eastAsia="Calibri" w:hAnsi="Arial" w:cs="Arial"/>
          <w:sz w:val="24"/>
          <w:szCs w:val="24"/>
        </w:rPr>
        <w:t>Югары Ослан муниципаль райо</w:t>
      </w:r>
      <w:r>
        <w:rPr>
          <w:rFonts w:ascii="Arial" w:eastAsia="Calibri" w:hAnsi="Arial" w:cs="Arial"/>
          <w:sz w:val="24"/>
          <w:szCs w:val="24"/>
        </w:rPr>
        <w:t xml:space="preserve">ны Башкарма комитеты </w:t>
      </w:r>
    </w:p>
    <w:p w:rsidR="006260A6" w:rsidRPr="006260A6" w:rsidRDefault="006260A6" w:rsidP="006260A6">
      <w:pPr>
        <w:ind w:right="141"/>
        <w:jc w:val="both"/>
        <w:rPr>
          <w:rFonts w:ascii="Arial" w:eastAsia="Calibri" w:hAnsi="Arial" w:cs="Arial"/>
          <w:b/>
          <w:bCs/>
          <w:sz w:val="24"/>
          <w:szCs w:val="24"/>
        </w:rPr>
      </w:pPr>
      <w:r>
        <w:rPr>
          <w:rFonts w:ascii="Arial" w:eastAsia="Calibri" w:hAnsi="Arial" w:cs="Arial"/>
          <w:sz w:val="24"/>
          <w:szCs w:val="24"/>
        </w:rPr>
        <w:t xml:space="preserve">                                                              КАРАР БИРӘ</w:t>
      </w:r>
      <w:r w:rsidRPr="00A94B53">
        <w:rPr>
          <w:rFonts w:ascii="Arial" w:eastAsia="Calibri" w:hAnsi="Arial" w:cs="Arial"/>
          <w:b/>
          <w:bCs/>
          <w:sz w:val="24"/>
          <w:szCs w:val="24"/>
        </w:rPr>
        <w:t>:</w:t>
      </w:r>
      <w:r w:rsidR="001217D5" w:rsidRPr="001217D5">
        <w:rPr>
          <w:rFonts w:ascii="Arial" w:eastAsia="Calibri" w:hAnsi="Arial" w:cs="Arial"/>
          <w:color w:val="000000" w:themeColor="text1"/>
          <w:sz w:val="24"/>
          <w:szCs w:val="24"/>
        </w:rPr>
        <w:t xml:space="preserve"> </w:t>
      </w:r>
    </w:p>
    <w:tbl>
      <w:tblPr>
        <w:tblpPr w:leftFromText="45" w:rightFromText="45" w:bottomFromText="200" w:vertAnchor="text"/>
        <w:tblW w:w="9885" w:type="dxa"/>
        <w:tblCellSpacing w:w="0" w:type="dxa"/>
        <w:tblCellMar>
          <w:left w:w="0" w:type="dxa"/>
          <w:right w:w="0" w:type="dxa"/>
        </w:tblCellMar>
        <w:tblLook w:val="04A0" w:firstRow="1" w:lastRow="0" w:firstColumn="1" w:lastColumn="0" w:noHBand="0" w:noVBand="1"/>
      </w:tblPr>
      <w:tblGrid>
        <w:gridCol w:w="1977"/>
        <w:gridCol w:w="1977"/>
        <w:gridCol w:w="1977"/>
        <w:gridCol w:w="1977"/>
        <w:gridCol w:w="1977"/>
      </w:tblGrid>
      <w:tr w:rsidR="006260A6" w:rsidRPr="00A94B53" w:rsidTr="006260A6">
        <w:trPr>
          <w:tblCellSpacing w:w="0" w:type="dxa"/>
        </w:trPr>
        <w:tc>
          <w:tcPr>
            <w:tcW w:w="0" w:type="auto"/>
            <w:vAlign w:val="center"/>
            <w:hideMark/>
          </w:tcPr>
          <w:p w:rsidR="006260A6" w:rsidRPr="00A94B53" w:rsidRDefault="006260A6" w:rsidP="006260A6">
            <w:pPr>
              <w:spacing w:after="0" w:line="240" w:lineRule="auto"/>
              <w:rPr>
                <w:rFonts w:ascii="Times New Roman" w:eastAsia="Calibri" w:hAnsi="Times New Roman" w:cs="Times New Roman"/>
                <w:sz w:val="28"/>
                <w:szCs w:val="28"/>
              </w:rPr>
            </w:pPr>
          </w:p>
        </w:tc>
        <w:tc>
          <w:tcPr>
            <w:tcW w:w="0" w:type="auto"/>
            <w:vAlign w:val="center"/>
            <w:hideMark/>
          </w:tcPr>
          <w:p w:rsidR="006260A6" w:rsidRPr="00A94B53" w:rsidRDefault="006260A6" w:rsidP="006260A6">
            <w:pPr>
              <w:rPr>
                <w:rFonts w:ascii="Times New Roman" w:eastAsia="Calibri" w:hAnsi="Times New Roman" w:cs="Times New Roman"/>
                <w:sz w:val="28"/>
                <w:szCs w:val="28"/>
              </w:rPr>
            </w:pPr>
          </w:p>
        </w:tc>
        <w:tc>
          <w:tcPr>
            <w:tcW w:w="0" w:type="auto"/>
            <w:vAlign w:val="center"/>
            <w:hideMark/>
          </w:tcPr>
          <w:p w:rsidR="006260A6" w:rsidRPr="00A94B53" w:rsidRDefault="006260A6" w:rsidP="006260A6">
            <w:pPr>
              <w:rPr>
                <w:rFonts w:ascii="Times New Roman" w:eastAsia="Calibri" w:hAnsi="Times New Roman" w:cs="Times New Roman"/>
                <w:sz w:val="28"/>
                <w:szCs w:val="28"/>
              </w:rPr>
            </w:pPr>
          </w:p>
        </w:tc>
        <w:tc>
          <w:tcPr>
            <w:tcW w:w="0" w:type="auto"/>
            <w:vAlign w:val="center"/>
            <w:hideMark/>
          </w:tcPr>
          <w:p w:rsidR="006260A6" w:rsidRPr="00A94B53" w:rsidRDefault="006260A6" w:rsidP="006260A6">
            <w:pPr>
              <w:rPr>
                <w:rFonts w:ascii="Times New Roman" w:eastAsia="Calibri" w:hAnsi="Times New Roman" w:cs="Times New Roman"/>
                <w:sz w:val="28"/>
                <w:szCs w:val="28"/>
              </w:rPr>
            </w:pPr>
          </w:p>
        </w:tc>
        <w:tc>
          <w:tcPr>
            <w:tcW w:w="0" w:type="auto"/>
            <w:vAlign w:val="center"/>
            <w:hideMark/>
          </w:tcPr>
          <w:p w:rsidR="006260A6" w:rsidRPr="00A94B53" w:rsidRDefault="006260A6" w:rsidP="006260A6">
            <w:pPr>
              <w:rPr>
                <w:rFonts w:ascii="Times New Roman" w:eastAsia="Calibri" w:hAnsi="Times New Roman" w:cs="Times New Roman"/>
                <w:sz w:val="28"/>
                <w:szCs w:val="28"/>
              </w:rPr>
            </w:pPr>
          </w:p>
        </w:tc>
      </w:tr>
    </w:tbl>
    <w:p w:rsidR="001217D5" w:rsidRPr="001217D5" w:rsidRDefault="006260A6" w:rsidP="001217D5">
      <w:pPr>
        <w:tabs>
          <w:tab w:val="left" w:pos="851"/>
          <w:tab w:val="left" w:pos="1134"/>
          <w:tab w:val="left" w:pos="1276"/>
        </w:tabs>
        <w:spacing w:after="0" w:line="240" w:lineRule="auto"/>
        <w:jc w:val="both"/>
        <w:rPr>
          <w:rFonts w:ascii="Arial" w:eastAsia="Calibri" w:hAnsi="Arial" w:cs="Arial"/>
          <w:color w:val="000000" w:themeColor="text1"/>
          <w:sz w:val="24"/>
          <w:szCs w:val="24"/>
        </w:rPr>
      </w:pPr>
      <w:r>
        <w:rPr>
          <w:rFonts w:ascii="Arial" w:eastAsia="Times New Roman" w:hAnsi="Arial" w:cs="Arial"/>
          <w:sz w:val="24"/>
          <w:szCs w:val="24"/>
          <w:lang w:eastAsia="ru-RU"/>
        </w:rPr>
        <w:t xml:space="preserve">     1. </w:t>
      </w:r>
      <w:r w:rsidRPr="001B5583">
        <w:rPr>
          <w:rFonts w:ascii="Arial" w:eastAsia="Times New Roman" w:hAnsi="Arial" w:cs="Arial"/>
          <w:sz w:val="24"/>
          <w:szCs w:val="24"/>
          <w:lang w:eastAsia="ru-RU"/>
        </w:rPr>
        <w:t>«Татарстан Республикасы Югары Ослан муниципаль районының мәдәният өлкәсендә муниципаль мәдәният учреждениеләре һәм өстәмә белем бирү оешмалары хезмәткәрләренең хезмәт өчен түләү шартлары турында»</w:t>
      </w:r>
      <w:r>
        <w:rPr>
          <w:rFonts w:ascii="Arial" w:eastAsia="Times New Roman" w:hAnsi="Arial" w:cs="Arial"/>
          <w:sz w:val="24"/>
          <w:szCs w:val="24"/>
          <w:lang w:eastAsia="ru-RU"/>
        </w:rPr>
        <w:t xml:space="preserve"> </w:t>
      </w:r>
      <w:r w:rsidRPr="001B5583">
        <w:rPr>
          <w:rFonts w:ascii="Arial" w:eastAsia="Times New Roman" w:hAnsi="Arial" w:cs="Arial"/>
          <w:sz w:val="24"/>
          <w:szCs w:val="24"/>
          <w:lang w:eastAsia="ru-RU"/>
        </w:rPr>
        <w:t>Югары Ослан муниципаль районы Башкарма комитетының 2022 ел, 27 июнь, 82 нче карарына үзгәрешләр кертү</w:t>
      </w:r>
      <w:r w:rsidR="00FA72B9">
        <w:rPr>
          <w:rFonts w:ascii="Arial" w:eastAsia="Times New Roman" w:hAnsi="Arial" w:cs="Arial"/>
          <w:sz w:val="24"/>
          <w:szCs w:val="24"/>
          <w:lang w:val="tt-RU" w:eastAsia="ru-RU"/>
        </w:rPr>
        <w:t xml:space="preserve"> турында</w:t>
      </w:r>
      <w:r w:rsidRPr="001217D5">
        <w:rPr>
          <w:rFonts w:ascii="Arial" w:hAnsi="Arial" w:cs="Arial"/>
          <w:sz w:val="24"/>
          <w:szCs w:val="24"/>
        </w:rPr>
        <w:t xml:space="preserve">» </w:t>
      </w:r>
      <w:r w:rsidRPr="006260A6">
        <w:rPr>
          <w:rFonts w:ascii="Arial" w:eastAsia="Calibri" w:hAnsi="Arial" w:cs="Arial"/>
          <w:color w:val="000000" w:themeColor="text1"/>
          <w:sz w:val="24"/>
          <w:szCs w:val="24"/>
        </w:rPr>
        <w:t>Югары Ослан муниципаль районы Башкарма комитетының 31.08.2022 ел, № 930 карарына</w:t>
      </w:r>
      <w:r w:rsidRPr="006260A6">
        <w:rPr>
          <w:rFonts w:ascii="Arial" w:eastAsia="Times New Roman" w:hAnsi="Arial" w:cs="Arial"/>
          <w:sz w:val="24"/>
          <w:szCs w:val="24"/>
          <w:lang w:eastAsia="ru-RU"/>
        </w:rPr>
        <w:t xml:space="preserve"> </w:t>
      </w:r>
      <w:r w:rsidRPr="001B5583">
        <w:rPr>
          <w:rFonts w:ascii="Arial" w:eastAsia="Times New Roman" w:hAnsi="Arial" w:cs="Arial"/>
          <w:sz w:val="24"/>
          <w:szCs w:val="24"/>
          <w:lang w:eastAsia="ru-RU"/>
        </w:rPr>
        <w:t>түбәндәге өстәмәләр кертергә</w:t>
      </w:r>
      <w:r w:rsidRPr="007837CC">
        <w:rPr>
          <w:rFonts w:ascii="Arial" w:eastAsia="Times New Roman" w:hAnsi="Arial" w:cs="Arial"/>
          <w:sz w:val="24"/>
          <w:szCs w:val="24"/>
          <w:lang w:eastAsia="ru-RU"/>
        </w:rPr>
        <w:t>:</w:t>
      </w:r>
    </w:p>
    <w:p w:rsidR="006260A6" w:rsidRPr="006260A6" w:rsidRDefault="006260A6" w:rsidP="006260A6">
      <w:pPr>
        <w:tabs>
          <w:tab w:val="left" w:pos="851"/>
          <w:tab w:val="left" w:pos="1134"/>
          <w:tab w:val="left" w:pos="1276"/>
        </w:tabs>
        <w:spacing w:after="0" w:line="240" w:lineRule="auto"/>
        <w:ind w:firstLine="567"/>
        <w:jc w:val="both"/>
        <w:rPr>
          <w:rFonts w:ascii="Arial" w:eastAsia="Calibri" w:hAnsi="Arial" w:cs="Arial"/>
          <w:color w:val="000000" w:themeColor="text1"/>
          <w:sz w:val="24"/>
          <w:szCs w:val="24"/>
        </w:rPr>
      </w:pPr>
      <w:r w:rsidRPr="006260A6">
        <w:rPr>
          <w:rFonts w:ascii="Arial" w:eastAsia="Calibri" w:hAnsi="Arial" w:cs="Arial"/>
          <w:color w:val="000000" w:themeColor="text1"/>
          <w:sz w:val="24"/>
          <w:szCs w:val="24"/>
        </w:rPr>
        <w:t>1.1. Югары Ослан муниципаль районы мәдәният, мәдәният учреждениеләре, музейлары хезмәткәрләре вазыйфаларының профессиональ квалификация төркемнәре хезмәткәрләренең хезмәт хакы шартлары турындагы нигезләмәне яңа редакциядә 1</w:t>
      </w:r>
      <w:r w:rsidR="00FA72B9">
        <w:rPr>
          <w:rFonts w:ascii="Arial" w:eastAsia="Calibri" w:hAnsi="Arial" w:cs="Arial"/>
          <w:color w:val="000000" w:themeColor="text1"/>
          <w:sz w:val="24"/>
          <w:szCs w:val="24"/>
          <w:lang w:val="tt-RU"/>
        </w:rPr>
        <w:t>нче</w:t>
      </w:r>
      <w:r w:rsidRPr="006260A6">
        <w:rPr>
          <w:rFonts w:ascii="Arial" w:eastAsia="Calibri" w:hAnsi="Arial" w:cs="Arial"/>
          <w:color w:val="000000" w:themeColor="text1"/>
          <w:sz w:val="24"/>
          <w:szCs w:val="24"/>
        </w:rPr>
        <w:t xml:space="preserve"> кушымтасы нигезендә расларга.</w:t>
      </w:r>
    </w:p>
    <w:p w:rsidR="006260A6" w:rsidRPr="006260A6" w:rsidRDefault="006260A6" w:rsidP="006260A6">
      <w:pPr>
        <w:tabs>
          <w:tab w:val="left" w:pos="851"/>
          <w:tab w:val="left" w:pos="1134"/>
          <w:tab w:val="left" w:pos="1276"/>
        </w:tabs>
        <w:spacing w:after="0" w:line="240" w:lineRule="auto"/>
        <w:ind w:firstLine="567"/>
        <w:jc w:val="both"/>
        <w:rPr>
          <w:rFonts w:ascii="Arial" w:eastAsia="Calibri" w:hAnsi="Arial" w:cs="Arial"/>
          <w:color w:val="000000" w:themeColor="text1"/>
          <w:sz w:val="24"/>
          <w:szCs w:val="24"/>
        </w:rPr>
      </w:pPr>
      <w:r w:rsidRPr="006260A6">
        <w:rPr>
          <w:rFonts w:ascii="Arial" w:eastAsia="Calibri" w:hAnsi="Arial" w:cs="Arial"/>
          <w:color w:val="000000" w:themeColor="text1"/>
          <w:sz w:val="24"/>
          <w:szCs w:val="24"/>
        </w:rPr>
        <w:t>1.2. Югары Ослан муниципаль районы мәдәният өлкәсендә өстәмә белем бирү оешмалары хезмәткәрләренең хезмәт хакы түләү шартлары турындагы нигезләмәне 2 нче кушымта нигезендә яңа редакциядә расларга.</w:t>
      </w:r>
    </w:p>
    <w:p w:rsidR="006260A6" w:rsidRPr="006260A6" w:rsidRDefault="006260A6" w:rsidP="006260A6">
      <w:pPr>
        <w:tabs>
          <w:tab w:val="left" w:pos="851"/>
          <w:tab w:val="left" w:pos="1134"/>
          <w:tab w:val="left" w:pos="1276"/>
        </w:tabs>
        <w:spacing w:after="0" w:line="240" w:lineRule="auto"/>
        <w:ind w:firstLine="567"/>
        <w:jc w:val="both"/>
        <w:rPr>
          <w:rFonts w:ascii="Arial" w:eastAsia="Calibri" w:hAnsi="Arial" w:cs="Arial"/>
          <w:color w:val="000000" w:themeColor="text1"/>
          <w:sz w:val="24"/>
          <w:szCs w:val="24"/>
        </w:rPr>
      </w:pPr>
      <w:r w:rsidRPr="006260A6">
        <w:rPr>
          <w:rFonts w:ascii="Arial" w:eastAsia="Calibri" w:hAnsi="Arial" w:cs="Arial"/>
          <w:color w:val="000000" w:themeColor="text1"/>
          <w:sz w:val="24"/>
          <w:szCs w:val="24"/>
        </w:rPr>
        <w:lastRenderedPageBreak/>
        <w:t>1.3. Югары Ослан муниципаль районы муниципаль мәдәният учреждениеләренең эшче мәдәният, сәнгать һәм кинематография һөнәрләренең һөнәри квалификация төркемнәре хезмәткәрләренең хезмәт хакы шартлары турындагы нигезләмәне 3 нче кушымта нигезендә яңа редакциядә расларга.</w:t>
      </w:r>
    </w:p>
    <w:p w:rsidR="006260A6" w:rsidRDefault="006260A6" w:rsidP="006260A6">
      <w:pPr>
        <w:tabs>
          <w:tab w:val="left" w:pos="851"/>
          <w:tab w:val="left" w:pos="1134"/>
          <w:tab w:val="left" w:pos="1276"/>
        </w:tabs>
        <w:spacing w:after="0" w:line="240" w:lineRule="auto"/>
        <w:ind w:firstLine="567"/>
        <w:jc w:val="both"/>
        <w:rPr>
          <w:rFonts w:ascii="Arial" w:eastAsia="Calibri" w:hAnsi="Arial" w:cs="Arial"/>
          <w:color w:val="000000" w:themeColor="text1"/>
          <w:sz w:val="24"/>
          <w:szCs w:val="24"/>
        </w:rPr>
      </w:pPr>
      <w:r w:rsidRPr="006260A6">
        <w:rPr>
          <w:rFonts w:ascii="Arial" w:eastAsia="Calibri" w:hAnsi="Arial" w:cs="Arial"/>
          <w:color w:val="000000" w:themeColor="text1"/>
          <w:sz w:val="24"/>
          <w:szCs w:val="24"/>
        </w:rPr>
        <w:t>1.4. Югары Ослан муниципаль районының мәдәният өлкәсендә өстәмә белем бирү оешмалары җитәкчеләре, белгечләре һәм хезмәткәрләренең гомуми тармак һөнәрләренең һөнәри квалификация төркемнәре хезмәткәрләренең хезмәт хакы түләү шартлары турындагы нигезләмәне яңа редакциядә 4</w:t>
      </w:r>
      <w:r w:rsidR="00FA72B9">
        <w:rPr>
          <w:rFonts w:ascii="Arial" w:eastAsia="Calibri" w:hAnsi="Arial" w:cs="Arial"/>
          <w:color w:val="000000" w:themeColor="text1"/>
          <w:sz w:val="24"/>
          <w:szCs w:val="24"/>
          <w:lang w:val="tt-RU"/>
        </w:rPr>
        <w:t>нче</w:t>
      </w:r>
      <w:r w:rsidRPr="006260A6">
        <w:rPr>
          <w:rFonts w:ascii="Arial" w:eastAsia="Calibri" w:hAnsi="Arial" w:cs="Arial"/>
          <w:color w:val="000000" w:themeColor="text1"/>
          <w:sz w:val="24"/>
          <w:szCs w:val="24"/>
        </w:rPr>
        <w:t xml:space="preserve"> кушымтасы нигезендә расларга.</w:t>
      </w:r>
    </w:p>
    <w:p w:rsidR="001217D5" w:rsidRPr="001217D5" w:rsidRDefault="001217D5" w:rsidP="006260A6">
      <w:pPr>
        <w:tabs>
          <w:tab w:val="left" w:pos="851"/>
          <w:tab w:val="left" w:pos="1134"/>
          <w:tab w:val="left" w:pos="1276"/>
        </w:tabs>
        <w:spacing w:after="0" w:line="240" w:lineRule="auto"/>
        <w:ind w:firstLine="567"/>
        <w:jc w:val="both"/>
        <w:rPr>
          <w:rFonts w:ascii="Arial" w:eastAsia="Calibri" w:hAnsi="Arial" w:cs="Arial"/>
          <w:color w:val="000000" w:themeColor="text1"/>
          <w:sz w:val="24"/>
          <w:szCs w:val="24"/>
        </w:rPr>
      </w:pPr>
      <w:r w:rsidRPr="001217D5">
        <w:rPr>
          <w:rFonts w:ascii="Arial" w:eastAsia="Calibri" w:hAnsi="Arial" w:cs="Arial"/>
          <w:color w:val="000000" w:themeColor="text1"/>
          <w:sz w:val="24"/>
          <w:szCs w:val="24"/>
        </w:rPr>
        <w:t xml:space="preserve">2. </w:t>
      </w:r>
      <w:r w:rsidR="006260A6" w:rsidRPr="006260A6">
        <w:rPr>
          <w:rFonts w:ascii="Arial" w:eastAsia="Calibri" w:hAnsi="Arial" w:cs="Arial"/>
          <w:color w:val="000000" w:themeColor="text1"/>
          <w:sz w:val="24"/>
          <w:szCs w:val="24"/>
        </w:rPr>
        <w:t>Югары Ослан муниципаль районының муниципаль мәдәният учреждениеләре хезмәткәрләренең һәм Югары Ослан муниципаль районының мәдәният өлкәсендә өстәмә белем бирү оешмалары хезмәткәрләренең хезмәт хакы әлеге карар нигезендә хезмәткә түләү шартларына күчкән вакытта гамәлдә булган хезмәт хакыннан ким була алмый</w:t>
      </w:r>
      <w:r w:rsidR="006260A6">
        <w:t xml:space="preserve">, </w:t>
      </w:r>
      <w:r w:rsidR="006260A6" w:rsidRPr="006260A6">
        <w:rPr>
          <w:rFonts w:ascii="Arial" w:hAnsi="Arial" w:cs="Arial"/>
          <w:sz w:val="24"/>
          <w:szCs w:val="24"/>
        </w:rPr>
        <w:t>дип билгеләргә.</w:t>
      </w:r>
    </w:p>
    <w:p w:rsidR="006260A6" w:rsidRDefault="001217D5" w:rsidP="001217D5">
      <w:pPr>
        <w:tabs>
          <w:tab w:val="left" w:pos="851"/>
          <w:tab w:val="left" w:pos="1134"/>
          <w:tab w:val="left" w:pos="1276"/>
        </w:tabs>
        <w:spacing w:after="0" w:line="240" w:lineRule="auto"/>
        <w:ind w:firstLine="567"/>
        <w:jc w:val="both"/>
        <w:rPr>
          <w:rFonts w:ascii="Arial" w:eastAsia="Calibri" w:hAnsi="Arial" w:cs="Arial"/>
          <w:color w:val="000000" w:themeColor="text1"/>
          <w:sz w:val="24"/>
          <w:szCs w:val="24"/>
        </w:rPr>
      </w:pPr>
      <w:r w:rsidRPr="001217D5">
        <w:rPr>
          <w:rFonts w:ascii="Arial" w:eastAsia="Calibri" w:hAnsi="Arial" w:cs="Arial"/>
          <w:color w:val="000000" w:themeColor="text1"/>
          <w:sz w:val="24"/>
          <w:szCs w:val="24"/>
        </w:rPr>
        <w:t xml:space="preserve">3. </w:t>
      </w:r>
      <w:r w:rsidR="006260A6" w:rsidRPr="006260A6">
        <w:rPr>
          <w:rFonts w:ascii="Arial" w:eastAsia="Calibri" w:hAnsi="Arial" w:cs="Arial"/>
          <w:color w:val="000000" w:themeColor="text1"/>
          <w:sz w:val="24"/>
          <w:szCs w:val="24"/>
        </w:rPr>
        <w:t>Мәдәният өлкәсендә муниципаль мәдәният учреждениеләре һәм өстәмә белем бирү оешмалары җитәкчеләренә Югары Ослан муниципаль районының мәдәният өлкәсендә муниципаль мәдәният учреждениеләре хезмәткәрләренең профсоюз комитеты белән килешеп, күмәк шартнамәләргә, килешүләргә, штат расписаниеләренә һәм Югары Ослан муниципаль районының мәдәният өлкәсендә муниципаль мәдәният учреждениеләре һәм өстәмә белем бирү оешмалары хезмәткәрләренең хезмәт өчен түләү шартларын билгели торган башка локаль норматив хокукый актларга тиешле үзгәрешләр кертергә тәкъдим итәргә.</w:t>
      </w:r>
    </w:p>
    <w:p w:rsidR="006260A6" w:rsidRPr="006260A6" w:rsidRDefault="00FA72B9" w:rsidP="006260A6">
      <w:pPr>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lang w:val="tt-RU"/>
        </w:rPr>
        <w:t xml:space="preserve">       </w:t>
      </w:r>
      <w:r w:rsidR="006260A6" w:rsidRPr="006260A6">
        <w:rPr>
          <w:rFonts w:ascii="Arial" w:eastAsia="Calibri" w:hAnsi="Arial" w:cs="Arial"/>
          <w:color w:val="000000" w:themeColor="text1"/>
          <w:sz w:val="24"/>
          <w:szCs w:val="24"/>
        </w:rPr>
        <w:t>4. Әлеге карар кул куелган көннән үз көченә керә һәм 2023 елның 1 гыйнварыннан барлыкка килгән хокук мөнәсәбәтләренә кагыла.</w:t>
      </w:r>
    </w:p>
    <w:p w:rsidR="006260A6" w:rsidRPr="006260A6" w:rsidRDefault="00FA72B9" w:rsidP="006260A6">
      <w:pPr>
        <w:spacing w:after="0"/>
        <w:jc w:val="both"/>
        <w:rPr>
          <w:rFonts w:ascii="Arial" w:eastAsia="Calibri" w:hAnsi="Arial" w:cs="Arial"/>
          <w:color w:val="000000" w:themeColor="text1"/>
          <w:sz w:val="24"/>
          <w:szCs w:val="24"/>
        </w:rPr>
      </w:pPr>
      <w:r>
        <w:rPr>
          <w:rFonts w:ascii="Arial" w:eastAsia="Calibri" w:hAnsi="Arial" w:cs="Arial"/>
          <w:color w:val="000000" w:themeColor="text1"/>
          <w:sz w:val="24"/>
          <w:szCs w:val="24"/>
          <w:lang w:val="tt-RU"/>
        </w:rPr>
        <w:t xml:space="preserve">     </w:t>
      </w:r>
      <w:r w:rsidR="006260A6" w:rsidRPr="006260A6">
        <w:rPr>
          <w:rFonts w:ascii="Arial" w:eastAsia="Calibri" w:hAnsi="Arial" w:cs="Arial"/>
          <w:color w:val="000000" w:themeColor="text1"/>
          <w:sz w:val="24"/>
          <w:szCs w:val="24"/>
        </w:rPr>
        <w:t>5. Әлеге карарны Татарстан Республикасы Югары Ослан муниципаль районының рәсми сайтында бастырып чыгарырга.</w:t>
      </w:r>
    </w:p>
    <w:p w:rsidR="001217D5" w:rsidRPr="001217D5" w:rsidRDefault="00FA72B9" w:rsidP="006260A6">
      <w:pPr>
        <w:spacing w:after="0"/>
        <w:jc w:val="both"/>
        <w:rPr>
          <w:rFonts w:ascii="Arial" w:eastAsia="Calibri" w:hAnsi="Arial" w:cs="Arial"/>
          <w:b/>
          <w:color w:val="000000" w:themeColor="text1"/>
          <w:sz w:val="24"/>
          <w:szCs w:val="24"/>
        </w:rPr>
      </w:pPr>
      <w:r>
        <w:rPr>
          <w:rFonts w:ascii="Arial" w:eastAsia="Calibri" w:hAnsi="Arial" w:cs="Arial"/>
          <w:color w:val="000000" w:themeColor="text1"/>
          <w:sz w:val="24"/>
          <w:szCs w:val="24"/>
          <w:lang w:val="tt-RU"/>
        </w:rPr>
        <w:t xml:space="preserve">   </w:t>
      </w:r>
      <w:r w:rsidR="006260A6" w:rsidRPr="006260A6">
        <w:rPr>
          <w:rFonts w:ascii="Arial" w:eastAsia="Calibri" w:hAnsi="Arial" w:cs="Arial"/>
          <w:color w:val="000000" w:themeColor="text1"/>
          <w:sz w:val="24"/>
          <w:szCs w:val="24"/>
        </w:rPr>
        <w:t>6. Әлеге карарның үтәлешен контрольдә тотуны җитәкченең социаль-мәдәни мәсьәләләр буенча урынбасарына йөкләргә.</w:t>
      </w:r>
    </w:p>
    <w:p w:rsidR="001217D5" w:rsidRPr="001217D5" w:rsidRDefault="001217D5" w:rsidP="001217D5">
      <w:pPr>
        <w:spacing w:after="0"/>
        <w:jc w:val="both"/>
        <w:rPr>
          <w:rFonts w:ascii="Arial" w:eastAsia="Calibri" w:hAnsi="Arial" w:cs="Arial"/>
          <w:b/>
          <w:color w:val="000000" w:themeColor="text1"/>
          <w:sz w:val="24"/>
          <w:szCs w:val="24"/>
        </w:rPr>
      </w:pPr>
    </w:p>
    <w:p w:rsidR="001217D5" w:rsidRPr="001217D5" w:rsidRDefault="001217D5" w:rsidP="001217D5">
      <w:pPr>
        <w:spacing w:after="0"/>
        <w:jc w:val="both"/>
        <w:rPr>
          <w:rFonts w:ascii="Arial" w:eastAsia="Calibri" w:hAnsi="Arial" w:cs="Arial"/>
          <w:b/>
          <w:color w:val="000000" w:themeColor="text1"/>
          <w:sz w:val="24"/>
          <w:szCs w:val="24"/>
        </w:rPr>
      </w:pPr>
    </w:p>
    <w:p w:rsidR="001217D5" w:rsidRPr="001217D5" w:rsidRDefault="001217D5" w:rsidP="001217D5">
      <w:pPr>
        <w:spacing w:after="0"/>
        <w:contextualSpacing/>
        <w:jc w:val="both"/>
        <w:rPr>
          <w:rFonts w:ascii="Arial" w:eastAsia="Times New Roman" w:hAnsi="Arial" w:cs="Arial"/>
          <w:color w:val="000000" w:themeColor="text1"/>
          <w:sz w:val="24"/>
          <w:szCs w:val="24"/>
          <w:lang w:eastAsia="ru-RU"/>
        </w:rPr>
      </w:pPr>
      <w:r w:rsidRPr="001217D5">
        <w:rPr>
          <w:rFonts w:ascii="Arial" w:eastAsia="Times New Roman" w:hAnsi="Arial" w:cs="Arial"/>
          <w:color w:val="000000" w:themeColor="text1"/>
          <w:sz w:val="24"/>
          <w:szCs w:val="24"/>
          <w:lang w:eastAsia="ru-RU"/>
        </w:rPr>
        <w:t xml:space="preserve">     </w:t>
      </w:r>
      <w:r w:rsidR="006260A6">
        <w:rPr>
          <w:rFonts w:ascii="Arial" w:eastAsia="Times New Roman" w:hAnsi="Arial" w:cs="Arial"/>
          <w:color w:val="000000" w:themeColor="text1"/>
          <w:sz w:val="24"/>
          <w:szCs w:val="24"/>
          <w:lang w:val="tt-RU" w:eastAsia="ru-RU"/>
        </w:rPr>
        <w:t>Җитәкче</w:t>
      </w:r>
      <w:r w:rsidRPr="001217D5">
        <w:rPr>
          <w:rFonts w:ascii="Arial" w:eastAsia="Times New Roman" w:hAnsi="Arial" w:cs="Arial"/>
          <w:color w:val="000000" w:themeColor="text1"/>
          <w:sz w:val="24"/>
          <w:szCs w:val="24"/>
          <w:lang w:eastAsia="ru-RU"/>
        </w:rPr>
        <w:tab/>
        <w:t xml:space="preserve">                 </w:t>
      </w:r>
      <w:r w:rsidRPr="001217D5">
        <w:rPr>
          <w:rFonts w:ascii="Arial" w:eastAsia="Times New Roman" w:hAnsi="Arial" w:cs="Arial"/>
          <w:color w:val="000000" w:themeColor="text1"/>
          <w:sz w:val="24"/>
          <w:szCs w:val="24"/>
          <w:lang w:eastAsia="ru-RU"/>
        </w:rPr>
        <w:tab/>
      </w:r>
      <w:r w:rsidRPr="001217D5">
        <w:rPr>
          <w:rFonts w:ascii="Arial" w:eastAsia="Times New Roman" w:hAnsi="Arial" w:cs="Arial"/>
          <w:color w:val="000000" w:themeColor="text1"/>
          <w:sz w:val="24"/>
          <w:szCs w:val="24"/>
          <w:lang w:eastAsia="ru-RU"/>
        </w:rPr>
        <w:tab/>
      </w:r>
      <w:r w:rsidRPr="001217D5">
        <w:rPr>
          <w:rFonts w:ascii="Arial" w:eastAsia="Times New Roman" w:hAnsi="Arial" w:cs="Arial"/>
          <w:color w:val="000000" w:themeColor="text1"/>
          <w:sz w:val="24"/>
          <w:szCs w:val="24"/>
          <w:lang w:eastAsia="ru-RU"/>
        </w:rPr>
        <w:tab/>
        <w:t xml:space="preserve">                                 Р.А. Файрушин </w:t>
      </w:r>
    </w:p>
    <w:p w:rsidR="001217D5" w:rsidRPr="001217D5" w:rsidRDefault="001217D5" w:rsidP="001217D5">
      <w:pPr>
        <w:rPr>
          <w:rFonts w:ascii="Arial" w:eastAsia="Calibri" w:hAnsi="Arial" w:cs="Arial"/>
          <w:sz w:val="24"/>
          <w:szCs w:val="24"/>
        </w:rPr>
      </w:pPr>
    </w:p>
    <w:p w:rsidR="001217D5" w:rsidRPr="001217D5" w:rsidRDefault="001217D5" w:rsidP="001217D5">
      <w:pPr>
        <w:spacing w:after="0" w:line="240" w:lineRule="auto"/>
        <w:rPr>
          <w:rFonts w:ascii="Times New Roman" w:hAnsi="Times New Roman"/>
          <w:sz w:val="24"/>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1217D5" w:rsidRPr="00FA72B9" w:rsidRDefault="001217D5" w:rsidP="001217D5">
      <w:pPr>
        <w:tabs>
          <w:tab w:val="left" w:pos="6804"/>
        </w:tabs>
        <w:spacing w:after="0" w:line="240" w:lineRule="auto"/>
        <w:rPr>
          <w:rFonts w:ascii="Arial" w:eastAsia="Times New Roman" w:hAnsi="Arial" w:cs="Arial"/>
          <w:sz w:val="24"/>
          <w:szCs w:val="24"/>
          <w:lang w:val="tt-RU" w:eastAsia="ru-RU"/>
        </w:rPr>
      </w:pPr>
    </w:p>
    <w:p w:rsidR="001217D5" w:rsidRDefault="001217D5" w:rsidP="001217D5">
      <w:pPr>
        <w:tabs>
          <w:tab w:val="left" w:pos="6804"/>
        </w:tabs>
        <w:spacing w:after="0" w:line="240" w:lineRule="auto"/>
        <w:rPr>
          <w:rFonts w:ascii="Arial" w:eastAsia="Times New Roman" w:hAnsi="Arial" w:cs="Arial"/>
          <w:sz w:val="24"/>
          <w:szCs w:val="24"/>
          <w:lang w:eastAsia="ru-RU"/>
        </w:rPr>
      </w:pPr>
    </w:p>
    <w:p w:rsidR="006260A6" w:rsidRPr="0035299D" w:rsidRDefault="006260A6" w:rsidP="006260A6">
      <w:pPr>
        <w:tabs>
          <w:tab w:val="left" w:pos="6804"/>
        </w:tabs>
        <w:spacing w:after="0" w:line="240" w:lineRule="auto"/>
        <w:ind w:firstLine="6379"/>
        <w:rPr>
          <w:rFonts w:ascii="Arial" w:eastAsia="Times New Roman" w:hAnsi="Arial" w:cs="Arial"/>
          <w:sz w:val="24"/>
          <w:szCs w:val="24"/>
          <w:lang w:eastAsia="ru-RU"/>
        </w:rPr>
      </w:pPr>
      <w:r w:rsidRPr="0035299D">
        <w:rPr>
          <w:rFonts w:ascii="Arial" w:eastAsia="Times New Roman" w:hAnsi="Arial" w:cs="Arial"/>
          <w:sz w:val="24"/>
          <w:szCs w:val="24"/>
          <w:lang w:val="tt" w:eastAsia="ru-RU"/>
        </w:rPr>
        <w:t>1 нче кушымта</w:t>
      </w:r>
    </w:p>
    <w:p w:rsidR="006260A6" w:rsidRDefault="006260A6" w:rsidP="006260A6">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Югары Ослан муниципаль районы </w:t>
      </w:r>
    </w:p>
    <w:p w:rsidR="006260A6" w:rsidRDefault="006260A6" w:rsidP="006260A6">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Баш</w:t>
      </w:r>
      <w:r>
        <w:rPr>
          <w:rFonts w:ascii="Arial" w:eastAsia="Times New Roman" w:hAnsi="Arial" w:cs="Arial"/>
          <w:sz w:val="24"/>
          <w:szCs w:val="24"/>
          <w:lang w:val="tt" w:eastAsia="ru-RU"/>
        </w:rPr>
        <w:t xml:space="preserve">карма комитетының </w:t>
      </w:r>
    </w:p>
    <w:p w:rsidR="006260A6" w:rsidRDefault="006260A6" w:rsidP="006260A6">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2022нче  елның  </w:t>
      </w:r>
      <w:r w:rsidRPr="0035299D">
        <w:rPr>
          <w:rFonts w:ascii="Arial" w:eastAsia="Times New Roman" w:hAnsi="Arial" w:cs="Arial"/>
          <w:sz w:val="24"/>
          <w:szCs w:val="24"/>
          <w:lang w:val="tt" w:eastAsia="ru-RU"/>
        </w:rPr>
        <w:t>№________</w:t>
      </w:r>
    </w:p>
    <w:p w:rsidR="006260A6" w:rsidRPr="0073268A" w:rsidRDefault="006260A6" w:rsidP="006260A6">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 карары белән расланды </w:t>
      </w:r>
    </w:p>
    <w:p w:rsidR="001217D5" w:rsidRPr="006260A6" w:rsidRDefault="001217D5" w:rsidP="001217D5">
      <w:pPr>
        <w:spacing w:after="0" w:line="240" w:lineRule="auto"/>
        <w:rPr>
          <w:rFonts w:ascii="Arial" w:eastAsia="Calibri" w:hAnsi="Arial" w:cs="Arial"/>
          <w:sz w:val="24"/>
          <w:szCs w:val="24"/>
          <w:lang w:val="tt"/>
        </w:rPr>
      </w:pPr>
    </w:p>
    <w:p w:rsidR="001217D5" w:rsidRPr="006260A6" w:rsidRDefault="001217D5" w:rsidP="001217D5">
      <w:pPr>
        <w:spacing w:after="0" w:line="240" w:lineRule="auto"/>
        <w:jc w:val="center"/>
        <w:rPr>
          <w:rFonts w:ascii="Arial" w:eastAsia="Calibri" w:hAnsi="Arial" w:cs="Arial"/>
          <w:sz w:val="24"/>
          <w:szCs w:val="24"/>
          <w:lang w:val="tt"/>
        </w:rPr>
      </w:pPr>
    </w:p>
    <w:p w:rsidR="006260A6" w:rsidRPr="002648C4" w:rsidRDefault="006260A6" w:rsidP="006260A6">
      <w:pPr>
        <w:keepNext/>
        <w:keepLines/>
        <w:spacing w:after="0"/>
        <w:ind w:firstLine="709"/>
        <w:jc w:val="center"/>
        <w:outlineLvl w:val="0"/>
        <w:rPr>
          <w:rFonts w:ascii="Arial" w:eastAsia="Calibri" w:hAnsi="Arial" w:cs="Arial"/>
          <w:sz w:val="24"/>
          <w:szCs w:val="24"/>
          <w:lang w:val="tt"/>
        </w:rPr>
      </w:pPr>
      <w:bookmarkStart w:id="0" w:name="bookmark4"/>
      <w:r w:rsidRPr="002648C4">
        <w:rPr>
          <w:rFonts w:ascii="Arial" w:eastAsia="Calibri" w:hAnsi="Arial" w:cs="Arial"/>
          <w:sz w:val="24"/>
          <w:szCs w:val="24"/>
          <w:lang w:val="tt"/>
        </w:rPr>
        <w:t xml:space="preserve">Муниципаль китапханәләр, мәдәният-ял итү учреждениеләре, Югары Ослан муниципаль районы музейлары  мәдәният хезмәткәрләре вазыйфалары һөнәри квалификация төркемнәре хезмәткәрләренең хезмәтенә түләү шартлары турында Нигезләмә </w:t>
      </w:r>
    </w:p>
    <w:p w:rsidR="001217D5" w:rsidRPr="006260A6" w:rsidRDefault="001217D5" w:rsidP="001217D5">
      <w:pPr>
        <w:keepNext/>
        <w:keepLines/>
        <w:spacing w:after="0"/>
        <w:jc w:val="center"/>
        <w:outlineLvl w:val="0"/>
        <w:rPr>
          <w:rFonts w:ascii="Arial" w:eastAsia="Calibri" w:hAnsi="Arial" w:cs="Arial"/>
          <w:sz w:val="24"/>
          <w:szCs w:val="24"/>
          <w:lang w:val="tt"/>
        </w:rPr>
      </w:pPr>
    </w:p>
    <w:p w:rsidR="001217D5" w:rsidRPr="006260A6" w:rsidRDefault="001217D5" w:rsidP="001217D5">
      <w:pPr>
        <w:keepNext/>
        <w:keepLines/>
        <w:spacing w:after="0"/>
        <w:jc w:val="center"/>
        <w:outlineLvl w:val="0"/>
        <w:rPr>
          <w:rFonts w:ascii="Arial" w:eastAsia="Calibri" w:hAnsi="Arial" w:cs="Arial"/>
          <w:sz w:val="24"/>
          <w:szCs w:val="24"/>
          <w:lang w:val="tt"/>
        </w:rPr>
      </w:pPr>
    </w:p>
    <w:p w:rsidR="001217D5" w:rsidRPr="001217D5" w:rsidRDefault="001217D5" w:rsidP="001217D5">
      <w:pPr>
        <w:keepNext/>
        <w:keepLines/>
        <w:spacing w:after="0"/>
        <w:jc w:val="center"/>
        <w:outlineLvl w:val="0"/>
        <w:rPr>
          <w:rFonts w:ascii="Arial" w:eastAsia="Calibri" w:hAnsi="Arial" w:cs="Arial"/>
          <w:sz w:val="24"/>
          <w:szCs w:val="24"/>
          <w:lang w:eastAsia="ru-RU"/>
        </w:rPr>
      </w:pPr>
      <w:r w:rsidRPr="001217D5">
        <w:rPr>
          <w:rFonts w:ascii="Arial" w:eastAsia="Calibri" w:hAnsi="Arial" w:cs="Arial"/>
          <w:sz w:val="24"/>
          <w:szCs w:val="24"/>
          <w:lang w:val="en-US" w:eastAsia="ru-RU"/>
        </w:rPr>
        <w:t>I</w:t>
      </w:r>
      <w:r w:rsidRPr="001217D5">
        <w:rPr>
          <w:rFonts w:ascii="Arial" w:eastAsia="Calibri" w:hAnsi="Arial" w:cs="Arial"/>
          <w:sz w:val="24"/>
          <w:szCs w:val="24"/>
          <w:lang w:eastAsia="ru-RU"/>
        </w:rPr>
        <w:t>. Общие положения</w:t>
      </w:r>
      <w:bookmarkEnd w:id="0"/>
    </w:p>
    <w:p w:rsidR="006260A6" w:rsidRPr="002648C4" w:rsidRDefault="006260A6" w:rsidP="006260A6">
      <w:pPr>
        <w:numPr>
          <w:ilvl w:val="0"/>
          <w:numId w:val="1"/>
        </w:numPr>
        <w:tabs>
          <w:tab w:val="left" w:pos="1276"/>
        </w:tabs>
        <w:spacing w:after="0"/>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 xml:space="preserve">Әлеге Нигезләмә (алга таба - Нигезләмә) муниципаль китапханәләрнең мәдәният хезмәткәрләре вазыйфаларының һөнәри квалификация төркемнәре хезмәткәрләренең хезмәте өчен түләү шартлары, мәдәни-ял итү учреждениеләре, Югары Ослан муниципаль районының Туган якны өйрәнү музее хезмәткәрләрнең окладларын булдыру тәртибен, компенсация һәм кызыксындыру характерындагы түләүләр шартларын һәм күләмен, шулай ук аларны билгеләү критерийларын билгели. </w:t>
      </w:r>
    </w:p>
    <w:p w:rsidR="006A4F50" w:rsidRPr="002648C4" w:rsidRDefault="006A4F50" w:rsidP="006A4F50">
      <w:pPr>
        <w:numPr>
          <w:ilvl w:val="0"/>
          <w:numId w:val="1"/>
        </w:num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Әлеге Нигезләмәдә түбәндәге төшенчәләр һәм билгеләмәләр кулланыла:</w:t>
      </w:r>
    </w:p>
    <w:p w:rsidR="006A4F50" w:rsidRPr="002648C4" w:rsidRDefault="006A4F50" w:rsidP="006A4F50">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хезмәткә түләү системасы - учреждениеләр хезмәткәрләренең хезмәт өчен түләү шартларын һәм күләмнәрен билгели торган нормалар җыелмасы, база окладлары, вазыйфаи окладлары күләмнәрен дә кертеп, шулай ук федераль законнар һәм Россия Федерациясенең һәм Татарстан Республикасының башка норматив хокукый актлары нигезендә билгеләнгән компенсация һәм кызыксындыру характерындагы түләүләр;</w:t>
      </w:r>
    </w:p>
    <w:p w:rsidR="006A4F50" w:rsidRPr="002648C4" w:rsidRDefault="006A4F50" w:rsidP="006A4F50">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нигез оклады, хезмәт хакының нигез ставкасы - компенсация һәм стимуллаштыру түләүләрен исәпкә алмыйча, тиешле һөнәри квалификация төркеменә керә торган эшче яисә җитәкче, белгеч, техник башкаручы вазыйфасы буенча һөнәри эшчәнлекне гамәлгә ашыручы учреждение хезмәткәренең хезмәт хакы ставкасы, оклад;</w:t>
      </w:r>
    </w:p>
    <w:p w:rsidR="006A4F50" w:rsidRPr="002648C4" w:rsidRDefault="006A4F50" w:rsidP="006A4F50">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вазыйфаи оклад - ставкаларны исәпкә алып, компенсация һәм стимуллаштыру түләүләрен исәпкә алмыйча, календарь ай өчен хезмәт (вазыйфаи) бурычларын үтәү өчен хезмәткәрнең хезмәтенә түләүнең беркетелгән күләме;</w:t>
      </w:r>
    </w:p>
    <w:p w:rsidR="006A4F50" w:rsidRPr="002648C4" w:rsidRDefault="006A4F50" w:rsidP="006A4F50">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хезмәткәрнең хезмәт хакы (хезмәт өчен түләү) - хезмәткәрнең квалификациясенә, башкарган эшенең катлаулылыгына, санына, сыйфатына һәм шартларына карап, хезмәт өчен түләү, шулай ук компенсация һәм стимуллаштыру түләүләре;</w:t>
      </w:r>
    </w:p>
    <w:p w:rsidR="006A4F50" w:rsidRPr="002648C4" w:rsidRDefault="006A4F50" w:rsidP="006A4F50">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компенсация характерындагы түләүләр - компенсация характерындагы өстәмәләр һәм өстәмә түләүләр, шул исәптән нормаль шартлардагы эш өчен һәм компенсация характерындагы башка түләүләр;</w:t>
      </w:r>
    </w:p>
    <w:p w:rsidR="006A4F50" w:rsidRPr="002648C4" w:rsidRDefault="006A4F50" w:rsidP="006A4F50">
      <w:pPr>
        <w:tabs>
          <w:tab w:val="left" w:pos="1276"/>
        </w:tabs>
        <w:spacing w:after="0"/>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6A4F50" w:rsidRPr="002648C4" w:rsidRDefault="006A4F50" w:rsidP="006A4F50">
      <w:pPr>
        <w:numPr>
          <w:ilvl w:val="0"/>
          <w:numId w:val="1"/>
        </w:num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Муниципаль китапханәләрнең, музейларның һәм мәдәни-ял учреждениеләренең (алга таба - мәдәният хезмәткәрләре)мәдәният хезмәткәрләре вазыйфаларының һөнәри квалификация төркемнәре хезмәткәрләренең хезмәт хакы (хезмәт өчен түләү) түбәндәгеләрдән чыгып билгеләнә:</w:t>
      </w:r>
    </w:p>
    <w:p w:rsidR="006A4F50" w:rsidRPr="002648C4" w:rsidRDefault="006A4F50" w:rsidP="006A4F50">
      <w:pPr>
        <w:tabs>
          <w:tab w:val="left" w:pos="790"/>
        </w:tabs>
        <w:spacing w:after="0"/>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 xml:space="preserve">оклад (вазыйфаи оклад), </w:t>
      </w:r>
    </w:p>
    <w:p w:rsidR="006A4F50" w:rsidRPr="002648C4" w:rsidRDefault="006A4F50" w:rsidP="006A4F50">
      <w:pPr>
        <w:tabs>
          <w:tab w:val="left" w:pos="790"/>
        </w:tabs>
        <w:spacing w:after="0"/>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 xml:space="preserve">хезмәт хакы ставкалары; компенсация характерындагы түләүләр; </w:t>
      </w:r>
    </w:p>
    <w:p w:rsidR="001217D5" w:rsidRPr="001217D5" w:rsidRDefault="006A4F50" w:rsidP="006A4F50">
      <w:pPr>
        <w:tabs>
          <w:tab w:val="left" w:pos="790"/>
        </w:tabs>
        <w:spacing w:after="0"/>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стимуллаштыру характер</w:t>
      </w:r>
      <w:r>
        <w:rPr>
          <w:rFonts w:ascii="Arial" w:eastAsia="Calibri" w:hAnsi="Arial" w:cs="Arial"/>
          <w:sz w:val="24"/>
          <w:szCs w:val="24"/>
          <w:lang w:val="tt" w:eastAsia="ru-RU"/>
        </w:rPr>
        <w:t>ындагы түләүләр</w:t>
      </w:r>
      <w:r w:rsidR="001217D5" w:rsidRPr="001217D5">
        <w:rPr>
          <w:rFonts w:ascii="Arial" w:eastAsia="Calibri" w:hAnsi="Arial" w:cs="Arial"/>
          <w:sz w:val="24"/>
          <w:szCs w:val="24"/>
          <w:lang w:eastAsia="ru-RU"/>
        </w:rPr>
        <w:t>.</w:t>
      </w:r>
    </w:p>
    <w:p w:rsidR="006A4F50" w:rsidRPr="002648C4" w:rsidRDefault="006A4F50" w:rsidP="006A4F50">
      <w:pPr>
        <w:numPr>
          <w:ilvl w:val="0"/>
          <w:numId w:val="1"/>
        </w:num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Хезмәткәрнең профил буенча эш стажы артуга, белем алуга яисә белем алу турында документлар торгызылуга, квалификация категориясе бирүгә, мактаулы исем бирүгә, ведомство аерымлык тамгалары белән бүләкләүгә, еллык яисә башка отпускта булган чорда, аның вакытлыча хезмәткә яраксызлыгы чорында, шулай ук аның эчендә уртача хезмәт хакы сакланып калган башка чорларда хезмәт хакы арттырылуга бәйле хезмәт хакы күләмен үзгәртү хокукы барлыкка килгәндә, аның хезмәте өчен түләү күләме күрсәтелгән чорлар тәмамланганнан соң үзгәрә.</w:t>
      </w:r>
    </w:p>
    <w:p w:rsidR="006A4F50" w:rsidRPr="002648C4" w:rsidRDefault="006A4F50" w:rsidP="006A4F50">
      <w:pPr>
        <w:numPr>
          <w:ilvl w:val="0"/>
          <w:numId w:val="1"/>
        </w:num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Муниципаль китапханәләр, мәдәни-ял итү учреждениеләре, музейлар җитәкчеләре:</w:t>
      </w:r>
    </w:p>
    <w:p w:rsidR="006A4F50" w:rsidRPr="002648C4" w:rsidRDefault="006A4F50" w:rsidP="00600BDE">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муниципаль китапханәләрнең, музейларның һәм мәдәни-ял учреждениеләренең барлык хезмәткәрләренең хезмәт хакы (вазыйфаи окладлары) күләмнәре билгеләнә торган мәгариф һәм эш стажын (белгечлек буенча эшләрне, билгеле бер вазыйфада) һәм башка нигезләрне тикшерәләр;</w:t>
      </w:r>
    </w:p>
    <w:p w:rsidR="006A4F50" w:rsidRPr="002648C4" w:rsidRDefault="006A4F50" w:rsidP="00600BDE">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ел саен муниципаль китапханәләрнең, музейларның һәм мәдәни-ял учреждениеләренең барлык хезмәткәрләренә тарификацион исемлекләр төзиләр һәм раслыйлар;</w:t>
      </w:r>
    </w:p>
    <w:p w:rsidR="006A4F50" w:rsidRPr="002648C4" w:rsidRDefault="006A4F50" w:rsidP="00600BDE">
      <w:pPr>
        <w:shd w:val="clear" w:color="auto" w:fill="FFFFFF"/>
        <w:tabs>
          <w:tab w:val="left" w:pos="1276"/>
        </w:tabs>
        <w:spacing w:after="0" w:line="313" w:lineRule="exact"/>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Муниципаль китапханәләрнең, музейларның һәм мәдәни-ял учреждениеләренең барлык хезмәткәрләренең хезмәт хакы күләмен вакытында һәм дөрес билгеләү өчен җаваплылык тоталар.</w:t>
      </w:r>
    </w:p>
    <w:p w:rsidR="006A4F50" w:rsidRPr="002648C4" w:rsidRDefault="006A4F50" w:rsidP="00600BDE">
      <w:pPr>
        <w:tabs>
          <w:tab w:val="left" w:pos="1197"/>
        </w:tabs>
        <w:spacing w:after="0"/>
        <w:ind w:firstLine="709"/>
        <w:jc w:val="both"/>
        <w:rPr>
          <w:rFonts w:ascii="Arial" w:eastAsia="Calibri" w:hAnsi="Arial" w:cs="Arial"/>
          <w:sz w:val="24"/>
          <w:szCs w:val="24"/>
          <w:lang w:eastAsia="ru-RU"/>
        </w:rPr>
      </w:pPr>
    </w:p>
    <w:p w:rsidR="006A4F50" w:rsidRPr="002648C4" w:rsidRDefault="006A4F50" w:rsidP="00600BDE">
      <w:pPr>
        <w:keepNext/>
        <w:keepLines/>
        <w:spacing w:after="0"/>
        <w:ind w:firstLine="709"/>
        <w:jc w:val="center"/>
        <w:outlineLvl w:val="0"/>
        <w:rPr>
          <w:rFonts w:ascii="Arial" w:eastAsia="Calibri" w:hAnsi="Arial" w:cs="Arial"/>
          <w:sz w:val="24"/>
          <w:szCs w:val="24"/>
          <w:lang w:eastAsia="ru-RU"/>
        </w:rPr>
      </w:pPr>
      <w:bookmarkStart w:id="1" w:name="bookmark5"/>
      <w:r w:rsidRPr="002648C4">
        <w:rPr>
          <w:rFonts w:ascii="Arial" w:eastAsia="Calibri" w:hAnsi="Arial" w:cs="Arial"/>
          <w:sz w:val="24"/>
          <w:szCs w:val="24"/>
          <w:lang w:val="tt" w:eastAsia="ru-RU"/>
        </w:rPr>
        <w:t xml:space="preserve">II. </w:t>
      </w:r>
      <w:bookmarkEnd w:id="1"/>
      <w:r w:rsidRPr="002648C4">
        <w:rPr>
          <w:rFonts w:ascii="Arial" w:eastAsia="Calibri" w:hAnsi="Arial" w:cs="Arial"/>
          <w:sz w:val="24"/>
          <w:szCs w:val="24"/>
          <w:lang w:val="tt" w:eastAsia="ru-RU"/>
        </w:rPr>
        <w:t>Мәдәният хезмәткәрләренең төп окладларын билгеләү.</w:t>
      </w:r>
    </w:p>
    <w:p w:rsidR="006A4F50" w:rsidRPr="002648C4" w:rsidRDefault="006A4F50" w:rsidP="006A4F50">
      <w:pPr>
        <w:numPr>
          <w:ilvl w:val="0"/>
          <w:numId w:val="2"/>
        </w:numPr>
        <w:tabs>
          <w:tab w:val="left" w:pos="1276"/>
        </w:tabs>
        <w:spacing w:after="0"/>
        <w:jc w:val="both"/>
        <w:rPr>
          <w:rFonts w:ascii="Arial" w:eastAsia="Calibri" w:hAnsi="Arial" w:cs="Arial"/>
          <w:sz w:val="24"/>
          <w:szCs w:val="24"/>
          <w:lang w:eastAsia="ru-RU"/>
        </w:rPr>
      </w:pPr>
      <w:r w:rsidRPr="002648C4">
        <w:rPr>
          <w:rFonts w:ascii="Arial" w:eastAsia="Calibri" w:hAnsi="Arial" w:cs="Arial"/>
          <w:sz w:val="24"/>
          <w:szCs w:val="24"/>
          <w:lang w:val="tt" w:eastAsia="ru-RU"/>
        </w:rPr>
        <w:t>Мәдәният хезмәткәрләренең нигез окладлары түбәндәге күләмнәрдә билгеләнә:</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5"/>
        <w:gridCol w:w="1730"/>
        <w:gridCol w:w="2410"/>
        <w:gridCol w:w="1984"/>
      </w:tblGrid>
      <w:tr w:rsidR="001217D5" w:rsidRPr="001217D5" w:rsidTr="006260A6">
        <w:tc>
          <w:tcPr>
            <w:tcW w:w="3515" w:type="dxa"/>
            <w:vMerge w:val="restart"/>
            <w:tcBorders>
              <w:top w:val="single" w:sz="4" w:space="0" w:color="auto"/>
              <w:left w:val="single" w:sz="4" w:space="0" w:color="auto"/>
              <w:bottom w:val="single" w:sz="4" w:space="0" w:color="auto"/>
              <w:right w:val="single" w:sz="4" w:space="0" w:color="auto"/>
            </w:tcBorders>
            <w:hideMark/>
          </w:tcPr>
          <w:p w:rsidR="001217D5" w:rsidRPr="001217D5" w:rsidRDefault="006A4F50" w:rsidP="001217D5">
            <w:pPr>
              <w:shd w:val="clear" w:color="auto" w:fill="FFFFFF"/>
              <w:tabs>
                <w:tab w:val="left" w:pos="1276"/>
              </w:tabs>
              <w:spacing w:after="0"/>
              <w:jc w:val="center"/>
              <w:rPr>
                <w:rFonts w:ascii="Arial" w:eastAsia="Calibri" w:hAnsi="Arial" w:cs="Arial"/>
                <w:sz w:val="24"/>
                <w:szCs w:val="24"/>
                <w:lang w:eastAsia="ru-RU"/>
              </w:rPr>
            </w:pPr>
            <w:r w:rsidRPr="002648C4">
              <w:rPr>
                <w:rFonts w:ascii="Arial" w:eastAsia="Calibri" w:hAnsi="Arial" w:cs="Arial"/>
                <w:sz w:val="24"/>
                <w:szCs w:val="24"/>
                <w:lang w:val="tt" w:eastAsia="ru-RU"/>
              </w:rPr>
              <w:t>Вазифа атамасы</w:t>
            </w:r>
          </w:p>
        </w:tc>
        <w:tc>
          <w:tcPr>
            <w:tcW w:w="6124" w:type="dxa"/>
            <w:gridSpan w:val="3"/>
            <w:tcBorders>
              <w:top w:val="single" w:sz="4" w:space="0" w:color="auto"/>
              <w:left w:val="single" w:sz="4" w:space="0" w:color="auto"/>
              <w:bottom w:val="single" w:sz="4" w:space="0" w:color="auto"/>
              <w:right w:val="single" w:sz="4" w:space="0" w:color="auto"/>
            </w:tcBorders>
            <w:hideMark/>
          </w:tcPr>
          <w:p w:rsidR="001217D5" w:rsidRPr="001217D5" w:rsidRDefault="006A4F50" w:rsidP="001217D5">
            <w:pPr>
              <w:shd w:val="clear" w:color="auto" w:fill="FFFFFF"/>
              <w:tabs>
                <w:tab w:val="left" w:pos="1276"/>
              </w:tabs>
              <w:spacing w:after="0"/>
              <w:jc w:val="center"/>
              <w:rPr>
                <w:rFonts w:ascii="Arial" w:eastAsia="Calibri" w:hAnsi="Arial" w:cs="Arial"/>
                <w:sz w:val="24"/>
                <w:szCs w:val="24"/>
                <w:lang w:eastAsia="ru-RU"/>
              </w:rPr>
            </w:pPr>
            <w:r w:rsidRPr="002648C4">
              <w:rPr>
                <w:rFonts w:ascii="Arial" w:eastAsia="Calibri" w:hAnsi="Arial" w:cs="Arial"/>
                <w:sz w:val="24"/>
                <w:szCs w:val="24"/>
                <w:lang w:val="tt" w:eastAsia="ru-RU"/>
              </w:rPr>
              <w:t>Айга төп оклад күләме, сумнарда</w:t>
            </w:r>
          </w:p>
        </w:tc>
      </w:tr>
      <w:tr w:rsidR="006A4F50" w:rsidRPr="001217D5" w:rsidTr="006260A6">
        <w:tc>
          <w:tcPr>
            <w:tcW w:w="3515" w:type="dxa"/>
            <w:vMerge/>
            <w:tcBorders>
              <w:top w:val="single" w:sz="4" w:space="0" w:color="auto"/>
              <w:left w:val="single" w:sz="4" w:space="0" w:color="auto"/>
              <w:bottom w:val="single" w:sz="4" w:space="0" w:color="auto"/>
              <w:right w:val="single" w:sz="4" w:space="0" w:color="auto"/>
            </w:tcBorders>
            <w:vAlign w:val="center"/>
            <w:hideMark/>
          </w:tcPr>
          <w:p w:rsidR="006A4F50" w:rsidRPr="001217D5" w:rsidRDefault="006A4F50" w:rsidP="001217D5">
            <w:pPr>
              <w:shd w:val="clear" w:color="auto" w:fill="FFFFFF"/>
              <w:tabs>
                <w:tab w:val="left" w:pos="1276"/>
              </w:tabs>
              <w:spacing w:after="0"/>
              <w:jc w:val="center"/>
              <w:rPr>
                <w:rFonts w:ascii="Arial" w:eastAsia="Calibri" w:hAnsi="Arial" w:cs="Arial"/>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63"/>
              <w:jc w:val="center"/>
              <w:rPr>
                <w:rFonts w:ascii="Arial" w:eastAsia="Calibri" w:hAnsi="Arial" w:cs="Arial"/>
                <w:sz w:val="24"/>
                <w:szCs w:val="24"/>
                <w:lang w:eastAsia="ru-RU"/>
              </w:rPr>
            </w:pPr>
            <w:r w:rsidRPr="002648C4">
              <w:rPr>
                <w:rFonts w:ascii="Arial" w:eastAsia="Calibri" w:hAnsi="Arial" w:cs="Arial"/>
                <w:sz w:val="24"/>
                <w:szCs w:val="24"/>
                <w:lang w:val="tt" w:eastAsia="ru-RU"/>
              </w:rPr>
              <w:t>төп гомуми белем, урта гомуми белем</w:t>
            </w:r>
          </w:p>
        </w:tc>
        <w:tc>
          <w:tcPr>
            <w:tcW w:w="2410"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63"/>
              <w:jc w:val="center"/>
              <w:rPr>
                <w:rFonts w:ascii="Arial" w:eastAsia="Calibri" w:hAnsi="Arial" w:cs="Arial"/>
                <w:sz w:val="24"/>
                <w:szCs w:val="24"/>
                <w:lang w:eastAsia="ru-RU"/>
              </w:rPr>
            </w:pPr>
            <w:r w:rsidRPr="002648C4">
              <w:rPr>
                <w:rFonts w:ascii="Arial" w:eastAsia="Calibri" w:hAnsi="Arial" w:cs="Arial"/>
                <w:sz w:val="24"/>
                <w:szCs w:val="24"/>
                <w:lang w:val="tt" w:eastAsia="ru-RU"/>
              </w:rPr>
              <w:t>квалификацияле эшчеләр, хезмәткәрләр әзерләү программалары буенча урта һөнәри белем, урта буын белгечләрен әзерләү программалары буенча урта һөнәри белем, тулы булмаган югары белем</w:t>
            </w:r>
          </w:p>
        </w:tc>
        <w:tc>
          <w:tcPr>
            <w:tcW w:w="1984"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63"/>
              <w:jc w:val="center"/>
              <w:rPr>
                <w:rFonts w:ascii="Arial" w:eastAsia="Calibri" w:hAnsi="Arial" w:cs="Arial"/>
                <w:sz w:val="24"/>
                <w:szCs w:val="24"/>
                <w:lang w:eastAsia="ru-RU"/>
              </w:rPr>
            </w:pPr>
            <w:r w:rsidRPr="002648C4">
              <w:rPr>
                <w:rFonts w:ascii="Arial" w:eastAsia="Calibri" w:hAnsi="Arial" w:cs="Arial"/>
                <w:sz w:val="24"/>
                <w:szCs w:val="24"/>
                <w:lang w:val="tt" w:eastAsia="ru-RU"/>
              </w:rPr>
              <w:t xml:space="preserve">аттестацияне уңышлы үткән затка “бакалавр”, “магистр” яисә “дипломлы белгеч” бирү белән расланган югары һөнәри белем </w:t>
            </w:r>
          </w:p>
        </w:tc>
      </w:tr>
      <w:tr w:rsidR="001217D5"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w:t>
            </w:r>
          </w:p>
        </w:tc>
        <w:tc>
          <w:tcPr>
            <w:tcW w:w="1730"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4</w:t>
            </w:r>
          </w:p>
        </w:tc>
      </w:tr>
      <w:tr w:rsidR="001217D5" w:rsidRPr="001217D5" w:rsidTr="006260A6">
        <w:tc>
          <w:tcPr>
            <w:tcW w:w="9639" w:type="dxa"/>
            <w:gridSpan w:val="4"/>
            <w:tcBorders>
              <w:top w:val="single" w:sz="4" w:space="0" w:color="auto"/>
              <w:left w:val="single" w:sz="4" w:space="0" w:color="auto"/>
              <w:bottom w:val="single" w:sz="4" w:space="0" w:color="auto"/>
              <w:right w:val="single" w:sz="4" w:space="0" w:color="auto"/>
            </w:tcBorders>
            <w:hideMark/>
          </w:tcPr>
          <w:p w:rsidR="001217D5" w:rsidRPr="001217D5" w:rsidRDefault="006A4F50" w:rsidP="001217D5">
            <w:pPr>
              <w:shd w:val="clear" w:color="auto" w:fill="FFFFFF"/>
              <w:tabs>
                <w:tab w:val="left" w:pos="1276"/>
              </w:tabs>
              <w:spacing w:after="0"/>
              <w:jc w:val="center"/>
              <w:rPr>
                <w:rFonts w:ascii="Arial" w:eastAsia="Calibri" w:hAnsi="Arial" w:cs="Arial"/>
                <w:sz w:val="24"/>
                <w:szCs w:val="24"/>
                <w:lang w:eastAsia="ru-RU"/>
              </w:rPr>
            </w:pPr>
            <w:r w:rsidRPr="002648C4">
              <w:rPr>
                <w:rFonts w:ascii="Arial" w:eastAsia="Calibri" w:hAnsi="Arial" w:cs="Arial"/>
                <w:sz w:val="24"/>
                <w:szCs w:val="24"/>
                <w:lang w:val="tt" w:eastAsia="ru-RU"/>
              </w:rPr>
              <w:t>"Мәдәният, сәнгать һәм урта звено кинематографиясе хезмәткәрләре вазыйфалары" һөнәри квалификация төркеме</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Аккомпаниатор</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16399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19249</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21814</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Түгәрәк, һәвәскәр берләшмә, кызыксынулар буенча клуб җитәкчесе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16399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19249</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21814</w:t>
            </w:r>
          </w:p>
        </w:tc>
      </w:tr>
      <w:tr w:rsidR="001217D5" w:rsidRPr="001217D5" w:rsidTr="006260A6">
        <w:tc>
          <w:tcPr>
            <w:tcW w:w="9639" w:type="dxa"/>
            <w:gridSpan w:val="4"/>
            <w:tcBorders>
              <w:top w:val="single" w:sz="4" w:space="0" w:color="auto"/>
              <w:left w:val="single" w:sz="4" w:space="0" w:color="auto"/>
              <w:bottom w:val="single" w:sz="4" w:space="0" w:color="auto"/>
              <w:right w:val="single" w:sz="4" w:space="0" w:color="auto"/>
            </w:tcBorders>
            <w:hideMark/>
          </w:tcPr>
          <w:p w:rsidR="001217D5" w:rsidRPr="001217D5" w:rsidRDefault="006A4F50" w:rsidP="001217D5">
            <w:pPr>
              <w:shd w:val="clear" w:color="auto" w:fill="FFFFFF"/>
              <w:tabs>
                <w:tab w:val="left" w:pos="1276"/>
              </w:tabs>
              <w:spacing w:after="0"/>
              <w:jc w:val="center"/>
              <w:rPr>
                <w:rFonts w:ascii="Arial" w:eastAsia="Calibri" w:hAnsi="Arial" w:cs="Arial"/>
                <w:sz w:val="24"/>
                <w:szCs w:val="24"/>
                <w:lang w:eastAsia="ru-RU"/>
              </w:rPr>
            </w:pPr>
            <w:r w:rsidRPr="002648C4">
              <w:rPr>
                <w:rFonts w:ascii="Arial" w:eastAsia="Calibri" w:hAnsi="Arial" w:cs="Arial"/>
                <w:sz w:val="24"/>
                <w:szCs w:val="24"/>
                <w:lang w:val="tt" w:eastAsia="ru-RU"/>
              </w:rPr>
              <w:t>"Әйдәп баручы звено мәдәният, сәнгать һәм кинематография хезмәткәрләре вазыйфалары" профессиональ квалификация төркеме</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Аккомпаниатор-концертмейстер</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color w:val="FF0000"/>
                <w:sz w:val="24"/>
                <w:szCs w:val="24"/>
                <w:lang w:eastAsia="ru-RU"/>
              </w:rPr>
            </w:pPr>
            <w:r w:rsidRPr="001217D5">
              <w:rPr>
                <w:rFonts w:ascii="Arial" w:eastAsia="Calibri" w:hAnsi="Arial" w:cs="Arial"/>
                <w:color w:val="000000" w:themeColor="text1"/>
                <w:sz w:val="24"/>
                <w:szCs w:val="24"/>
                <w:lang w:eastAsia="ru-RU"/>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Библиограф</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Китапханәче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Алып баручы библиограф</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Алып баручы китапханәче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Китапханәнең, музейның һәм башка шундый учреждениеләрнең һәм оешмаларның әйдәп баручы методисты</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Баш библиограф</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Баш китапханәче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Тавыш операторы</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Китапханә, музей һәм башка шундый учреждениеләр һәм оешмалар методисты</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Клуб учреждениесе, халык иҗаты фәнни-методик үзәге, халык иҗаты йорты, халык мәдәнияте үзәге (мәдәният һәм ял итү) һәм башка шундый учреждениеләр һәм оешмалар методисты</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Китапханә, музей һәм башка шундый учреждениеләр һәм оешмалар мөхәррире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Клуб учреждениесе , халык иҗаты фәнни-методик үзәге, халык иҗаты йорты, халык мәдәнияте үзәге (мәдәният һәм ял итү) һәм башка шундый учреждениеләр һәм оешмалар мөхәррире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Клуб эше методикасы буенча белгеч</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Исәп-саклау документлары буенча белгеч</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Фондларны саклаучы</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Ут буенча рәссам</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Рәссам-бизәүче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16429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rPr>
                <w:rFonts w:ascii="Arial" w:eastAsia="Calibri" w:hAnsi="Arial" w:cs="Arial"/>
                <w:sz w:val="24"/>
                <w:szCs w:val="24"/>
              </w:rPr>
            </w:pPr>
            <w:r w:rsidRPr="001217D5">
              <w:rPr>
                <w:rFonts w:ascii="Arial" w:eastAsia="Calibri" w:hAnsi="Arial" w:cs="Arial"/>
                <w:sz w:val="24"/>
                <w:szCs w:val="24"/>
              </w:rPr>
              <w:t>19383</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22242</w:t>
            </w:r>
          </w:p>
        </w:tc>
      </w:tr>
      <w:tr w:rsidR="001217D5" w:rsidRPr="001217D5" w:rsidTr="006260A6">
        <w:tc>
          <w:tcPr>
            <w:tcW w:w="9639" w:type="dxa"/>
            <w:gridSpan w:val="4"/>
            <w:tcBorders>
              <w:top w:val="single" w:sz="4" w:space="0" w:color="auto"/>
              <w:left w:val="single" w:sz="4" w:space="0" w:color="auto"/>
              <w:bottom w:val="single" w:sz="4" w:space="0" w:color="auto"/>
              <w:right w:val="single" w:sz="4" w:space="0" w:color="auto"/>
            </w:tcBorders>
            <w:hideMark/>
          </w:tcPr>
          <w:p w:rsidR="001217D5" w:rsidRPr="001217D5" w:rsidRDefault="006A4F50" w:rsidP="001217D5">
            <w:pPr>
              <w:shd w:val="clear" w:color="auto" w:fill="FFFFFF"/>
              <w:tabs>
                <w:tab w:val="left" w:pos="1276"/>
              </w:tabs>
              <w:spacing w:after="0"/>
              <w:jc w:val="center"/>
              <w:rPr>
                <w:rFonts w:ascii="Arial" w:eastAsia="Calibri" w:hAnsi="Arial" w:cs="Arial"/>
                <w:sz w:val="24"/>
                <w:szCs w:val="24"/>
                <w:lang w:eastAsia="ru-RU"/>
              </w:rPr>
            </w:pPr>
            <w:r w:rsidRPr="002648C4">
              <w:rPr>
                <w:rFonts w:ascii="Arial" w:eastAsia="Calibri" w:hAnsi="Arial" w:cs="Arial"/>
                <w:sz w:val="24"/>
                <w:szCs w:val="24"/>
                <w:lang w:val="tt" w:eastAsia="ru-RU"/>
              </w:rPr>
              <w:t>"Мәдәният, сәнгать һәм кинематография учреждениеләренең җитәкче составы вазыйфалары" профессиональ квалификация төркеме</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Балетмейстер-куючы</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16449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19696</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22561</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Китапханәнең бүлек (сектор) мөдире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16449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19696</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22561</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Мәдәният йорты (сарае) бүлеге (секторы), мәдәният һәм ял паркы, халык иҗатының фәнни-методик үзәге, халык иҗаты йорты, халык мәдәнияте үзәге (мәдәният һәм ял итү) һәм башка шундый учреждениеләр һәм оешмалар мөдире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16449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19696</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22561</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Музей бүлеге (сектор) мөдире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16449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19696</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22561</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Тавыш режиссеры</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16449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19696</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22561</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Режиссер (дирижер, балетмейстер, хормейстер)</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16449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19696</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22561</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Массакүләм тамашалар режиссеры</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16449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19696</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22561</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Режиссер-куючы</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16449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19696</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22561</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Клуб формалаштыру, һәвәскәр берләшмә, студия, үзешчән сәнгать коллективы, кызыксынулар буенча клуб җитәкчесе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16449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19696</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22561</w:t>
            </w:r>
          </w:p>
        </w:tc>
      </w:tr>
      <w:tr w:rsidR="006A4F50" w:rsidRPr="001217D5" w:rsidTr="006260A6">
        <w:tc>
          <w:tcPr>
            <w:tcW w:w="3515" w:type="dxa"/>
            <w:tcBorders>
              <w:top w:val="single" w:sz="4" w:space="0" w:color="auto"/>
              <w:left w:val="single" w:sz="4" w:space="0" w:color="auto"/>
              <w:bottom w:val="single" w:sz="4" w:space="0" w:color="auto"/>
              <w:right w:val="single" w:sz="4" w:space="0" w:color="auto"/>
            </w:tcBorders>
            <w:hideMark/>
          </w:tcPr>
          <w:p w:rsidR="006A4F50" w:rsidRPr="002648C4" w:rsidRDefault="006A4F50" w:rsidP="00600BDE">
            <w:pPr>
              <w:shd w:val="clear" w:color="auto" w:fill="FFFFFF"/>
              <w:tabs>
                <w:tab w:val="left" w:pos="1276"/>
              </w:tabs>
              <w:spacing w:after="0"/>
              <w:ind w:left="34"/>
              <w:jc w:val="both"/>
              <w:rPr>
                <w:rFonts w:ascii="Arial" w:eastAsia="Calibri" w:hAnsi="Arial" w:cs="Arial"/>
                <w:sz w:val="24"/>
                <w:szCs w:val="24"/>
                <w:lang w:eastAsia="ru-RU"/>
              </w:rPr>
            </w:pPr>
            <w:r w:rsidRPr="002648C4">
              <w:rPr>
                <w:rFonts w:ascii="Arial" w:eastAsia="Calibri" w:hAnsi="Arial" w:cs="Arial"/>
                <w:sz w:val="24"/>
                <w:szCs w:val="24"/>
                <w:lang w:val="tt" w:eastAsia="ru-RU"/>
              </w:rPr>
              <w:t>Сәнгать җитәкчесе</w:t>
            </w:r>
          </w:p>
        </w:tc>
        <w:tc>
          <w:tcPr>
            <w:tcW w:w="173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16449</w:t>
            </w:r>
          </w:p>
        </w:tc>
        <w:tc>
          <w:tcPr>
            <w:tcW w:w="2410"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19696</w:t>
            </w:r>
          </w:p>
        </w:tc>
        <w:tc>
          <w:tcPr>
            <w:tcW w:w="1984" w:type="dxa"/>
            <w:tcBorders>
              <w:top w:val="single" w:sz="4" w:space="0" w:color="auto"/>
              <w:left w:val="single" w:sz="4" w:space="0" w:color="auto"/>
              <w:bottom w:val="single" w:sz="4" w:space="0" w:color="auto"/>
              <w:right w:val="single" w:sz="4" w:space="0" w:color="auto"/>
            </w:tcBorders>
            <w:hideMark/>
          </w:tcPr>
          <w:p w:rsidR="006A4F50" w:rsidRPr="001217D5" w:rsidRDefault="006A4F50" w:rsidP="001217D5">
            <w:pPr>
              <w:shd w:val="clear" w:color="auto" w:fill="FFFFFF"/>
              <w:tabs>
                <w:tab w:val="left" w:pos="1276"/>
              </w:tabs>
              <w:spacing w:after="0"/>
              <w:jc w:val="both"/>
              <w:rPr>
                <w:rFonts w:ascii="Arial" w:eastAsia="Calibri" w:hAnsi="Arial" w:cs="Arial"/>
                <w:sz w:val="24"/>
                <w:szCs w:val="24"/>
                <w:lang w:eastAsia="ru-RU"/>
              </w:rPr>
            </w:pPr>
            <w:r w:rsidRPr="001217D5">
              <w:rPr>
                <w:rFonts w:ascii="Arial" w:eastAsia="Calibri" w:hAnsi="Arial" w:cs="Arial"/>
                <w:sz w:val="24"/>
                <w:szCs w:val="24"/>
                <w:lang w:eastAsia="ru-RU"/>
              </w:rPr>
              <w:t>22561</w:t>
            </w:r>
          </w:p>
        </w:tc>
      </w:tr>
    </w:tbl>
    <w:p w:rsidR="001217D5" w:rsidRPr="001217D5" w:rsidRDefault="001217D5" w:rsidP="001217D5">
      <w:pPr>
        <w:tabs>
          <w:tab w:val="left" w:pos="1276"/>
        </w:tabs>
        <w:spacing w:after="0"/>
        <w:jc w:val="both"/>
        <w:rPr>
          <w:rFonts w:ascii="Arial" w:eastAsia="Calibri" w:hAnsi="Arial" w:cs="Arial"/>
          <w:sz w:val="24"/>
          <w:szCs w:val="24"/>
          <w:lang w:eastAsia="ru-RU"/>
        </w:rPr>
      </w:pPr>
    </w:p>
    <w:p w:rsidR="006A4F50" w:rsidRPr="002648C4" w:rsidRDefault="006A4F50" w:rsidP="006A4F50">
      <w:pPr>
        <w:numPr>
          <w:ilvl w:val="0"/>
          <w:numId w:val="2"/>
        </w:numPr>
        <w:tabs>
          <w:tab w:val="left" w:pos="1276"/>
        </w:tabs>
        <w:spacing w:after="0"/>
        <w:jc w:val="both"/>
        <w:rPr>
          <w:rFonts w:ascii="Arial" w:eastAsia="Calibri" w:hAnsi="Arial" w:cs="Arial"/>
          <w:sz w:val="24"/>
          <w:szCs w:val="24"/>
          <w:lang w:eastAsia="ru-RU"/>
        </w:rPr>
      </w:pPr>
      <w:bookmarkStart w:id="2" w:name="bookmark6"/>
      <w:r w:rsidRPr="002648C4">
        <w:rPr>
          <w:rFonts w:ascii="Arial" w:eastAsia="Calibri" w:hAnsi="Arial" w:cs="Arial"/>
          <w:sz w:val="24"/>
          <w:szCs w:val="24"/>
          <w:lang w:val="tt" w:eastAsia="ru-RU"/>
        </w:rPr>
        <w:t>“Музейның бүлек (сектор) мөдире”, “китапханәнең бүлек (сектор) мөдире”, “Мәдәният йортының бүлеге (секторы)мөдире, мәдәният һәм ял паркы, халык иҗаты фәнни-методик үзәге, халык иҗаты йорты, халык мәдәнияте үзәге (мәдәният һәм ял итү) һәм башка шундый ук учреждениеләр һәм оешмалар бүлеге (секторы) буенча өстәмә рәвештә 1,1 нигез окладка карата югарырак коэффициент кулланыла.</w:t>
      </w:r>
    </w:p>
    <w:p w:rsidR="006A4F50" w:rsidRPr="002648C4" w:rsidRDefault="006A4F50" w:rsidP="006A4F50">
      <w:pPr>
        <w:keepNext/>
        <w:keepLines/>
        <w:spacing w:after="0"/>
        <w:ind w:firstLine="709"/>
        <w:jc w:val="center"/>
        <w:outlineLvl w:val="0"/>
        <w:rPr>
          <w:rFonts w:ascii="Arial" w:eastAsia="Calibri" w:hAnsi="Arial" w:cs="Arial"/>
          <w:sz w:val="24"/>
          <w:szCs w:val="24"/>
          <w:lang w:eastAsia="ru-RU"/>
        </w:rPr>
      </w:pPr>
    </w:p>
    <w:p w:rsidR="001217D5" w:rsidRPr="001217D5" w:rsidRDefault="001217D5" w:rsidP="001217D5">
      <w:pPr>
        <w:keepNext/>
        <w:keepLines/>
        <w:spacing w:after="0"/>
        <w:jc w:val="center"/>
        <w:outlineLvl w:val="0"/>
        <w:rPr>
          <w:rFonts w:ascii="Arial" w:eastAsia="Calibri" w:hAnsi="Arial" w:cs="Arial"/>
          <w:sz w:val="24"/>
          <w:szCs w:val="24"/>
          <w:lang w:eastAsia="ru-RU"/>
        </w:rPr>
      </w:pPr>
    </w:p>
    <w:p w:rsidR="006A4F50" w:rsidRPr="002648C4" w:rsidRDefault="006A4F50" w:rsidP="006A4F50">
      <w:pPr>
        <w:keepNext/>
        <w:keepLines/>
        <w:spacing w:after="0"/>
        <w:ind w:firstLine="709"/>
        <w:jc w:val="center"/>
        <w:outlineLvl w:val="0"/>
        <w:rPr>
          <w:rFonts w:ascii="Arial" w:eastAsia="Calibri" w:hAnsi="Arial" w:cs="Arial"/>
          <w:sz w:val="24"/>
          <w:szCs w:val="24"/>
          <w:lang w:eastAsia="ru-RU"/>
        </w:rPr>
      </w:pPr>
      <w:bookmarkStart w:id="3" w:name="sub_134"/>
      <w:bookmarkEnd w:id="2"/>
      <w:r w:rsidRPr="002648C4">
        <w:rPr>
          <w:rFonts w:ascii="Arial" w:eastAsia="Calibri" w:hAnsi="Arial" w:cs="Arial"/>
          <w:sz w:val="24"/>
          <w:szCs w:val="24"/>
          <w:lang w:val="tt" w:eastAsia="ru-RU"/>
        </w:rPr>
        <w:t>III. Мәдәният хезмәткәрләренең вазыйфаи окладларын формалаштыру тәртибе</w:t>
      </w:r>
    </w:p>
    <w:p w:rsidR="006A4F50" w:rsidRPr="002648C4" w:rsidRDefault="006A4F50" w:rsidP="006A4F50">
      <w:pPr>
        <w:spacing w:after="0"/>
        <w:ind w:firstLine="567"/>
        <w:contextualSpacing/>
        <w:jc w:val="both"/>
        <w:rPr>
          <w:rFonts w:ascii="Arial" w:eastAsia="Calibri" w:hAnsi="Arial" w:cs="Arial"/>
          <w:sz w:val="24"/>
          <w:szCs w:val="24"/>
        </w:rPr>
      </w:pPr>
      <w:bookmarkStart w:id="4" w:name="sub_131"/>
      <w:r w:rsidRPr="002648C4">
        <w:rPr>
          <w:rFonts w:ascii="Arial" w:eastAsia="Calibri" w:hAnsi="Arial" w:cs="Arial"/>
          <w:sz w:val="24"/>
          <w:szCs w:val="24"/>
          <w:lang w:val="tt"/>
        </w:rPr>
        <w:t>3.1. Мәдәният хезмәткәрләренең вазыйфаи оклады түбәндәге формула буенча исәпләнә:</w:t>
      </w:r>
    </w:p>
    <w:bookmarkEnd w:id="4"/>
    <w:p w:rsidR="006A4F50" w:rsidRPr="002648C4" w:rsidRDefault="006A4F50" w:rsidP="006A4F50">
      <w:pPr>
        <w:spacing w:after="0"/>
        <w:ind w:firstLine="567"/>
        <w:contextualSpacing/>
        <w:jc w:val="both"/>
        <w:rPr>
          <w:rFonts w:ascii="Arial" w:eastAsia="Calibri" w:hAnsi="Arial" w:cs="Arial"/>
          <w:sz w:val="24"/>
          <w:szCs w:val="24"/>
        </w:rPr>
      </w:pPr>
      <w:r w:rsidRPr="002648C4">
        <w:rPr>
          <w:rFonts w:ascii="Arial" w:eastAsia="Calibri" w:hAnsi="Arial" w:cs="Arial"/>
          <w:noProof/>
          <w:sz w:val="24"/>
          <w:szCs w:val="24"/>
          <w:lang w:eastAsia="ru-RU"/>
        </w:rPr>
        <w:drawing>
          <wp:inline distT="0" distB="0" distL="0" distR="0" wp14:anchorId="481109F2" wp14:editId="50B762AD">
            <wp:extent cx="668020" cy="23050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06242"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68020" cy="230505"/>
                    </a:xfrm>
                    <a:prstGeom prst="rect">
                      <a:avLst/>
                    </a:prstGeom>
                    <a:noFill/>
                    <a:ln>
                      <a:noFill/>
                    </a:ln>
                  </pic:spPr>
                </pic:pic>
              </a:graphicData>
            </a:graphic>
          </wp:inline>
        </w:drawing>
      </w:r>
      <w:r w:rsidRPr="002648C4">
        <w:rPr>
          <w:rFonts w:ascii="Arial" w:eastAsia="Calibri" w:hAnsi="Arial" w:cs="Arial"/>
          <w:sz w:val="24"/>
          <w:szCs w:val="24"/>
          <w:lang w:val="tt"/>
        </w:rPr>
        <w:t>,</w:t>
      </w:r>
    </w:p>
    <w:p w:rsidR="006A4F50" w:rsidRPr="002648C4" w:rsidRDefault="006A4F50" w:rsidP="006A4F50">
      <w:pPr>
        <w:spacing w:after="0"/>
        <w:ind w:firstLine="567"/>
        <w:contextualSpacing/>
        <w:jc w:val="both"/>
        <w:rPr>
          <w:rFonts w:ascii="Arial" w:eastAsia="Calibri" w:hAnsi="Arial" w:cs="Arial"/>
          <w:sz w:val="24"/>
          <w:szCs w:val="24"/>
        </w:rPr>
      </w:pPr>
      <w:r w:rsidRPr="002648C4">
        <w:rPr>
          <w:rFonts w:ascii="Arial" w:eastAsia="Calibri" w:hAnsi="Arial" w:cs="Arial"/>
          <w:sz w:val="24"/>
          <w:szCs w:val="24"/>
          <w:lang w:val="tt"/>
        </w:rPr>
        <w:t>биредә:</w:t>
      </w:r>
    </w:p>
    <w:p w:rsidR="006A4F50" w:rsidRPr="002648C4" w:rsidRDefault="006A4F50" w:rsidP="006A4F50">
      <w:pPr>
        <w:spacing w:after="0"/>
        <w:ind w:firstLine="567"/>
        <w:contextualSpacing/>
        <w:jc w:val="both"/>
        <w:rPr>
          <w:rFonts w:ascii="Arial" w:eastAsia="Calibri" w:hAnsi="Arial" w:cs="Arial"/>
          <w:sz w:val="24"/>
          <w:szCs w:val="24"/>
        </w:rPr>
      </w:pPr>
      <w:r w:rsidRPr="002648C4">
        <w:rPr>
          <w:rFonts w:ascii="Arial" w:eastAsia="Calibri" w:hAnsi="Arial" w:cs="Arial"/>
          <w:noProof/>
          <w:sz w:val="24"/>
          <w:szCs w:val="24"/>
          <w:lang w:eastAsia="ru-RU"/>
        </w:rPr>
        <w:drawing>
          <wp:inline distT="0" distB="0" distL="0" distR="0" wp14:anchorId="265177EB" wp14:editId="1E722985">
            <wp:extent cx="191135" cy="23050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07515"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2648C4">
        <w:rPr>
          <w:rFonts w:ascii="Arial" w:eastAsia="Calibri" w:hAnsi="Arial" w:cs="Arial"/>
          <w:sz w:val="24"/>
          <w:szCs w:val="24"/>
          <w:lang w:val="tt"/>
        </w:rPr>
        <w:t xml:space="preserve"> - мәдәният хезмәткәрләренең вазыйфаи оклады;</w:t>
      </w:r>
    </w:p>
    <w:p w:rsidR="006A4F50" w:rsidRPr="002648C4" w:rsidRDefault="006A4F50" w:rsidP="006A4F50">
      <w:pPr>
        <w:spacing w:after="0"/>
        <w:ind w:firstLine="567"/>
        <w:contextualSpacing/>
        <w:jc w:val="both"/>
        <w:rPr>
          <w:rFonts w:ascii="Times New Roman" w:eastAsia="Calibri" w:hAnsi="Times New Roman" w:cs="Times New Roman"/>
          <w:sz w:val="28"/>
          <w:szCs w:val="28"/>
          <w:lang w:val="tt-RU"/>
        </w:rPr>
      </w:pPr>
      <w:r w:rsidRPr="002648C4">
        <w:rPr>
          <w:rFonts w:ascii="Arial" w:eastAsia="Calibri" w:hAnsi="Arial" w:cs="Arial"/>
          <w:noProof/>
          <w:sz w:val="24"/>
          <w:szCs w:val="24"/>
          <w:lang w:eastAsia="ru-RU"/>
        </w:rPr>
        <w:drawing>
          <wp:inline distT="0" distB="0" distL="0" distR="0" wp14:anchorId="1CAFA12B" wp14:editId="18C6BDE6">
            <wp:extent cx="191135" cy="23050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4933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2648C4">
        <w:rPr>
          <w:rFonts w:ascii="Arial" w:eastAsia="Calibri" w:hAnsi="Arial" w:cs="Arial"/>
          <w:sz w:val="24"/>
          <w:szCs w:val="24"/>
          <w:lang w:val="tt"/>
        </w:rPr>
        <w:t xml:space="preserve"> - әлеге Нигезләмәнең 2 бүлеге нигезендә кабул ителә торган мәдәният хезмәткәрләренең төп оклады күләме;</w:t>
      </w:r>
    </w:p>
    <w:p w:rsidR="006A4F50" w:rsidRPr="002648C4" w:rsidRDefault="006A4F50" w:rsidP="006A4F50">
      <w:pPr>
        <w:spacing w:after="0"/>
        <w:ind w:firstLine="567"/>
        <w:contextualSpacing/>
        <w:jc w:val="both"/>
        <w:rPr>
          <w:rFonts w:ascii="Arial" w:eastAsia="Calibri" w:hAnsi="Arial" w:cs="Arial"/>
          <w:sz w:val="24"/>
          <w:szCs w:val="24"/>
          <w:lang w:val="tt"/>
        </w:rPr>
      </w:pPr>
      <w:r w:rsidRPr="002648C4">
        <w:rPr>
          <w:rFonts w:ascii="Arial" w:eastAsia="Calibri" w:hAnsi="Arial" w:cs="Arial"/>
          <w:sz w:val="24"/>
          <w:szCs w:val="24"/>
          <w:lang w:val="tt"/>
        </w:rPr>
        <w:t xml:space="preserve"> S - мәдәният хезмәткәре шөгыльләнә торган ставкаларның фактик саны.</w:t>
      </w:r>
    </w:p>
    <w:p w:rsidR="006A4F50" w:rsidRPr="002648C4" w:rsidRDefault="006A4F50" w:rsidP="006A4F50">
      <w:pPr>
        <w:spacing w:after="0"/>
        <w:ind w:firstLine="567"/>
        <w:contextualSpacing/>
        <w:jc w:val="both"/>
        <w:rPr>
          <w:rFonts w:ascii="Arial" w:eastAsia="Calibri" w:hAnsi="Arial" w:cs="Arial"/>
          <w:sz w:val="24"/>
          <w:szCs w:val="24"/>
          <w:lang w:val="tt"/>
        </w:rPr>
      </w:pPr>
      <w:bookmarkStart w:id="5" w:name="sub_132"/>
      <w:r w:rsidRPr="002648C4">
        <w:rPr>
          <w:rFonts w:ascii="Arial" w:eastAsia="Calibri" w:hAnsi="Arial" w:cs="Arial"/>
          <w:sz w:val="24"/>
          <w:szCs w:val="24"/>
          <w:lang w:val="tt"/>
        </w:rPr>
        <w:t>3.2. Әгәр биләгән вазыйфа югары белем таләп итмәсә - бакалавриат яки специалитет яки магистратура, урта һөнәри белем бирү буенча урта звено белгечләрен әзерләү программалары буенча, югары белемле затлар - бакалавриат яки специалитет яки магистратура, урта һөнәри белем бирү программалары буенча урта һөнәри белем, квалификацияле эшчеләрне, хезмәткәрләрне әзерләү программалары буенча урта һөнәри белем бирү программалары буенча урта һөнәри белем алу буенча урта һөнәри белем алу буенча урта һөнәри белем бирү булмаса, урта гомуми белемгә туры килә торган хезмәт өчен түләү разряды билгеләнә.</w:t>
      </w:r>
      <w:bookmarkStart w:id="6" w:name="sub_133"/>
      <w:bookmarkEnd w:id="5"/>
    </w:p>
    <w:p w:rsidR="006A4F50" w:rsidRPr="002648C4" w:rsidRDefault="006A4F50" w:rsidP="006A4F50">
      <w:pPr>
        <w:spacing w:after="0"/>
        <w:ind w:firstLine="567"/>
        <w:contextualSpacing/>
        <w:jc w:val="both"/>
        <w:rPr>
          <w:rFonts w:ascii="Arial" w:eastAsia="Calibri" w:hAnsi="Arial" w:cs="Arial"/>
          <w:sz w:val="24"/>
          <w:szCs w:val="24"/>
          <w:lang w:val="tt"/>
        </w:rPr>
      </w:pPr>
      <w:r w:rsidRPr="002648C4">
        <w:rPr>
          <w:rFonts w:ascii="Arial" w:eastAsia="Calibri" w:hAnsi="Arial" w:cs="Arial"/>
          <w:sz w:val="24"/>
          <w:szCs w:val="24"/>
          <w:lang w:val="tt"/>
        </w:rPr>
        <w:t>3.3. Вазыйфаларга карата квалификация таләпләре белем бирүнең төрле дәрәҗәләрен күздә тоткан очракта, фактта белем бирү дәрәҗәсенә туры килә торган хезмәт өчен түләү разряды билгеләнә.</w:t>
      </w:r>
    </w:p>
    <w:bookmarkEnd w:id="6"/>
    <w:p w:rsidR="006A4F50" w:rsidRPr="002648C4" w:rsidRDefault="006A4F50" w:rsidP="006A4F50">
      <w:pPr>
        <w:spacing w:after="0"/>
        <w:ind w:firstLine="567"/>
        <w:contextualSpacing/>
        <w:jc w:val="both"/>
        <w:rPr>
          <w:rFonts w:ascii="Arial" w:eastAsia="Calibri" w:hAnsi="Arial" w:cs="Arial"/>
          <w:sz w:val="24"/>
          <w:szCs w:val="24"/>
          <w:lang w:val="tt"/>
        </w:rPr>
      </w:pPr>
      <w:r w:rsidRPr="002648C4">
        <w:rPr>
          <w:rFonts w:ascii="Arial" w:eastAsia="Calibri" w:hAnsi="Arial" w:cs="Arial"/>
          <w:sz w:val="24"/>
          <w:szCs w:val="24"/>
          <w:lang w:val="tt"/>
        </w:rPr>
        <w:t>3.4. Мәгариф дәрәҗәсе үзгәргән очракта, мәдәният хезмәткәре оклады тиешле белем алу турында дәүләт үрнәгендәге документ бирелгән вакыттан төзәтмәләр кертергә тиеш.</w:t>
      </w:r>
    </w:p>
    <w:p w:rsidR="001217D5" w:rsidRPr="001217D5" w:rsidRDefault="001217D5" w:rsidP="001217D5">
      <w:pPr>
        <w:spacing w:after="0"/>
        <w:contextualSpacing/>
        <w:jc w:val="both"/>
        <w:rPr>
          <w:rFonts w:ascii="Arial" w:eastAsia="Calibri" w:hAnsi="Arial" w:cs="Arial"/>
          <w:sz w:val="24"/>
          <w:szCs w:val="24"/>
        </w:rPr>
      </w:pPr>
      <w:r w:rsidRPr="001217D5">
        <w:rPr>
          <w:rFonts w:ascii="Arial" w:eastAsia="Calibri" w:hAnsi="Arial" w:cs="Arial"/>
          <w:sz w:val="24"/>
          <w:szCs w:val="24"/>
        </w:rPr>
        <w:t>.</w:t>
      </w:r>
      <w:bookmarkEnd w:id="3"/>
    </w:p>
    <w:p w:rsidR="001217D5" w:rsidRPr="001217D5" w:rsidRDefault="001217D5" w:rsidP="001217D5">
      <w:pPr>
        <w:spacing w:after="0"/>
        <w:contextualSpacing/>
        <w:jc w:val="both"/>
        <w:rPr>
          <w:rFonts w:ascii="Arial" w:eastAsia="Calibri" w:hAnsi="Arial" w:cs="Arial"/>
          <w:sz w:val="24"/>
          <w:szCs w:val="24"/>
        </w:rPr>
      </w:pPr>
    </w:p>
    <w:p w:rsidR="006A4F50" w:rsidRPr="002648C4" w:rsidRDefault="006A4F50" w:rsidP="006A4F50">
      <w:pPr>
        <w:keepNext/>
        <w:keepLines/>
        <w:spacing w:after="0"/>
        <w:ind w:firstLine="709"/>
        <w:jc w:val="center"/>
        <w:outlineLvl w:val="0"/>
        <w:rPr>
          <w:rFonts w:ascii="Arial" w:eastAsia="Calibri" w:hAnsi="Arial" w:cs="Arial"/>
          <w:sz w:val="24"/>
          <w:szCs w:val="24"/>
          <w:lang w:eastAsia="ru-RU"/>
        </w:rPr>
      </w:pPr>
      <w:bookmarkStart w:id="7" w:name="bookmark7"/>
      <w:r w:rsidRPr="002648C4">
        <w:rPr>
          <w:rFonts w:ascii="Arial" w:eastAsia="Calibri" w:hAnsi="Arial" w:cs="Arial"/>
          <w:sz w:val="24"/>
          <w:szCs w:val="24"/>
          <w:lang w:val="tt" w:eastAsia="ru-RU"/>
        </w:rPr>
        <w:t xml:space="preserve">IV. </w:t>
      </w:r>
      <w:bookmarkEnd w:id="7"/>
      <w:r w:rsidRPr="002648C4">
        <w:rPr>
          <w:rFonts w:ascii="Arial" w:eastAsia="Calibri" w:hAnsi="Arial" w:cs="Arial"/>
          <w:sz w:val="24"/>
          <w:szCs w:val="24"/>
          <w:lang w:val="tt" w:eastAsia="ru-RU"/>
        </w:rPr>
        <w:t>Кызыксындыру характерындагы түләүләр</w:t>
      </w:r>
    </w:p>
    <w:p w:rsidR="006A4F50" w:rsidRPr="002648C4" w:rsidRDefault="006A4F50" w:rsidP="006A4F50">
      <w:pPr>
        <w:widowControl w:val="0"/>
        <w:numPr>
          <w:ilvl w:val="0"/>
          <w:numId w:val="3"/>
        </w:numPr>
        <w:tabs>
          <w:tab w:val="left" w:pos="1206"/>
        </w:tabs>
        <w:spacing w:after="0" w:line="307" w:lineRule="exact"/>
        <w:ind w:left="20" w:righ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t>Кызыксындыру характерындагы түләүләргә хезмәткәрне хезмәтнең сыйфат нәтиҗәсенә стимуллаштыруга, шулай ук башкарылган эш өчен бүләкләүгә юнәлдерелгән түләүләр керә.</w:t>
      </w:r>
    </w:p>
    <w:p w:rsidR="006A4F50" w:rsidRPr="002648C4" w:rsidRDefault="006A4F50" w:rsidP="006A4F50">
      <w:pPr>
        <w:widowControl w:val="0"/>
        <w:numPr>
          <w:ilvl w:val="0"/>
          <w:numId w:val="3"/>
        </w:numPr>
        <w:tabs>
          <w:tab w:val="left" w:pos="1170"/>
        </w:tabs>
        <w:spacing w:after="0" w:line="307" w:lineRule="exact"/>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Кызыксындыру характерындагы түләүләр түбәндәгеләрне үз эченә ала:</w:t>
      </w:r>
    </w:p>
    <w:p w:rsidR="006A4F50" w:rsidRPr="002648C4" w:rsidRDefault="006A4F50" w:rsidP="006A4F50">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эшчәнлек үзенчәлеге өчен түләүләр;</w:t>
      </w:r>
    </w:p>
    <w:p w:rsidR="006A4F50" w:rsidRPr="002648C4" w:rsidRDefault="006A4F50" w:rsidP="006A4F50">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мактаулы исемнәр, дәүләт бүләкләре булган өчен түләүләр;</w:t>
      </w:r>
    </w:p>
    <w:p w:rsidR="006A4F50" w:rsidRPr="002648C4" w:rsidRDefault="006A4F50" w:rsidP="006A4F50">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квалификация категориясе өчен түләүләр;</w:t>
      </w:r>
    </w:p>
    <w:p w:rsidR="006A4F50" w:rsidRPr="002648C4" w:rsidRDefault="006A4F50" w:rsidP="006A4F50">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профиль буенча эш стажы өчен түләүләр;</w:t>
      </w:r>
    </w:p>
    <w:p w:rsidR="006A4F50" w:rsidRPr="002648C4" w:rsidRDefault="006A4F50" w:rsidP="006A4F50">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башкарыла торган эшләрнең сыйфаты өчен премия түләүләре;</w:t>
      </w:r>
    </w:p>
    <w:p w:rsidR="006A4F50" w:rsidRPr="002648C4" w:rsidRDefault="006A4F50" w:rsidP="006A4F50">
      <w:pPr>
        <w:spacing w:after="0" w:line="240" w:lineRule="auto"/>
        <w:ind w:lef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премия һәм башка кызыксындыру түләүләре.</w:t>
      </w:r>
    </w:p>
    <w:p w:rsidR="006A4F50" w:rsidRPr="002648C4" w:rsidRDefault="006A4F50" w:rsidP="006A4F50">
      <w:pPr>
        <w:widowControl w:val="0"/>
        <w:numPr>
          <w:ilvl w:val="0"/>
          <w:numId w:val="3"/>
        </w:numPr>
        <w:tabs>
          <w:tab w:val="left" w:pos="1215"/>
        </w:tabs>
        <w:spacing w:after="322" w:line="307" w:lineRule="exact"/>
        <w:ind w:left="20" w:right="20" w:firstLine="68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t>Эшчәнлек үзенчәлеге өчен түләүләр мәдәният, сәнгать һәм кинематография һөнәри квалификация төркемнәре хезмәткәрләренә аерым учреждениеләрдә урта, әйдәп баручы звено һәм җитәкчелек составы вазыйфаларына бирелә һәм түбәндәге формула буенча исәпләнә:</w:t>
      </w:r>
    </w:p>
    <w:p w:rsidR="006A4F50" w:rsidRPr="002648C4" w:rsidRDefault="006A4F50" w:rsidP="006A4F50">
      <w:pPr>
        <w:widowControl w:val="0"/>
        <w:spacing w:after="0" w:line="280" w:lineRule="exact"/>
        <w:ind w:left="3780"/>
        <w:rPr>
          <w:rFonts w:ascii="Arial" w:eastAsia="Calibri" w:hAnsi="Arial" w:cs="Arial"/>
          <w:b/>
          <w:bCs/>
          <w:iCs/>
          <w:sz w:val="24"/>
          <w:szCs w:val="24"/>
          <w:lang w:val="en-US"/>
        </w:rPr>
      </w:pPr>
      <w:r w:rsidRPr="002648C4">
        <w:rPr>
          <w:rFonts w:ascii="Arial" w:eastAsia="Calibri" w:hAnsi="Arial" w:cs="Arial"/>
          <w:i/>
          <w:color w:val="000000"/>
          <w:sz w:val="24"/>
          <w:szCs w:val="24"/>
          <w:shd w:val="clear" w:color="auto" w:fill="FFFFFF"/>
          <w:lang w:val="tt"/>
        </w:rPr>
        <w:t>B</w:t>
      </w:r>
      <w:r w:rsidRPr="002648C4">
        <w:rPr>
          <w:rFonts w:ascii="Arial" w:eastAsia="Calibri" w:hAnsi="Arial" w:cs="Arial"/>
          <w:i/>
          <w:color w:val="000000"/>
          <w:sz w:val="24"/>
          <w:szCs w:val="24"/>
          <w:shd w:val="clear" w:color="auto" w:fill="FFFFFF"/>
          <w:vertAlign w:val="subscript"/>
          <w:lang w:val="tt"/>
        </w:rPr>
        <w:t xml:space="preserve">sd </w:t>
      </w:r>
      <w:r w:rsidRPr="002648C4">
        <w:rPr>
          <w:rFonts w:ascii="Arial" w:eastAsia="Calibri" w:hAnsi="Arial" w:cs="Arial"/>
          <w:i/>
          <w:color w:val="000000"/>
          <w:sz w:val="24"/>
          <w:szCs w:val="24"/>
          <w:shd w:val="clear" w:color="auto" w:fill="FFFFFF"/>
          <w:lang w:val="tt"/>
        </w:rPr>
        <w:t>= O</w:t>
      </w:r>
      <w:r w:rsidRPr="002648C4">
        <w:rPr>
          <w:rFonts w:ascii="Arial" w:eastAsia="Calibri" w:hAnsi="Arial" w:cs="Arial"/>
          <w:i/>
          <w:color w:val="000000"/>
          <w:sz w:val="24"/>
          <w:szCs w:val="24"/>
          <w:shd w:val="clear" w:color="auto" w:fill="FFFFFF"/>
          <w:vertAlign w:val="subscript"/>
          <w:lang w:val="tt"/>
        </w:rPr>
        <w:t>d</w:t>
      </w:r>
      <w:r w:rsidRPr="002648C4">
        <w:rPr>
          <w:rFonts w:ascii="Arial" w:eastAsia="Calibri" w:hAnsi="Arial" w:cs="Arial"/>
          <w:color w:val="000000"/>
          <w:sz w:val="24"/>
          <w:szCs w:val="24"/>
          <w:shd w:val="clear" w:color="auto" w:fill="FFFFFF"/>
          <w:lang w:val="tt"/>
        </w:rPr>
        <w:t xml:space="preserve"> X </w:t>
      </w:r>
      <w:r w:rsidRPr="002648C4">
        <w:rPr>
          <w:rFonts w:ascii="Arial" w:eastAsia="Calibri" w:hAnsi="Arial" w:cs="Arial"/>
          <w:i/>
          <w:color w:val="000000"/>
          <w:sz w:val="24"/>
          <w:szCs w:val="24"/>
          <w:shd w:val="clear" w:color="auto" w:fill="FFFFFF"/>
          <w:lang w:val="tt"/>
        </w:rPr>
        <w:t>D</w:t>
      </w:r>
      <w:r w:rsidRPr="002648C4">
        <w:rPr>
          <w:rFonts w:ascii="Arial" w:eastAsia="Calibri" w:hAnsi="Arial" w:cs="Arial"/>
          <w:i/>
          <w:color w:val="000000"/>
          <w:sz w:val="24"/>
          <w:szCs w:val="24"/>
          <w:shd w:val="clear" w:color="auto" w:fill="FFFFFF"/>
          <w:vertAlign w:val="subscript"/>
          <w:lang w:val="tt"/>
        </w:rPr>
        <w:t>Sd</w:t>
      </w:r>
      <w:r w:rsidRPr="002648C4">
        <w:rPr>
          <w:rFonts w:ascii="Arial" w:eastAsia="Calibri" w:hAnsi="Arial" w:cs="Arial"/>
          <w:i/>
          <w:color w:val="000000"/>
          <w:sz w:val="24"/>
          <w:szCs w:val="24"/>
          <w:shd w:val="clear" w:color="auto" w:fill="FFFFFF"/>
          <w:lang w:val="tt"/>
        </w:rPr>
        <w:t>,</w:t>
      </w:r>
    </w:p>
    <w:p w:rsidR="006A4F50" w:rsidRPr="002648C4" w:rsidRDefault="006A4F50" w:rsidP="006A4F50">
      <w:pPr>
        <w:spacing w:after="0" w:line="312" w:lineRule="exact"/>
        <w:ind w:left="60" w:firstLine="70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биредә:</w:t>
      </w:r>
    </w:p>
    <w:p w:rsidR="006A4F50" w:rsidRPr="002648C4" w:rsidRDefault="006A4F50" w:rsidP="006A4F50">
      <w:pPr>
        <w:spacing w:after="0" w:line="312" w:lineRule="exact"/>
        <w:ind w:left="60" w:firstLine="70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Bsd - эшчәнлекнең үзенчәлеге өчен түләүләр;</w:t>
      </w:r>
    </w:p>
    <w:p w:rsidR="006A4F50" w:rsidRPr="002648C4" w:rsidRDefault="006A4F50" w:rsidP="006A4F50">
      <w:pPr>
        <w:spacing w:after="0" w:line="312" w:lineRule="exact"/>
        <w:ind w:left="60" w:firstLine="70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0d - мәдәният хезмәткәрләренең вазыйфаи оклады;</w:t>
      </w:r>
    </w:p>
    <w:p w:rsidR="006A4F50" w:rsidRPr="002648C4" w:rsidRDefault="006A4F50" w:rsidP="006A4F50">
      <w:pPr>
        <w:spacing w:after="0" w:line="312" w:lineRule="exact"/>
        <w:ind w:left="60" w:firstLine="70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rPr>
        <w:t>Dsd - эшчәнлекнең үзенчәлеге өчен өстәмәләр күләме.</w:t>
      </w:r>
    </w:p>
    <w:p w:rsidR="006A4F50" w:rsidRPr="002648C4" w:rsidRDefault="006A4F50" w:rsidP="006A4F50">
      <w:pPr>
        <w:spacing w:after="0" w:line="312" w:lineRule="exact"/>
        <w:ind w:left="60" w:firstLine="700"/>
        <w:jc w:val="both"/>
        <w:rPr>
          <w:rFonts w:ascii="Arial" w:eastAsia="Times New Roman" w:hAnsi="Arial" w:cs="Arial"/>
          <w:sz w:val="24"/>
          <w:szCs w:val="24"/>
          <w:lang w:val="en-US" w:eastAsia="ru-RU"/>
        </w:rPr>
      </w:pPr>
      <w:r w:rsidRPr="002648C4">
        <w:rPr>
          <w:rFonts w:ascii="Arial" w:eastAsia="Calibri" w:hAnsi="Arial" w:cs="Arial"/>
          <w:color w:val="000000"/>
          <w:sz w:val="24"/>
          <w:szCs w:val="24"/>
          <w:shd w:val="clear" w:color="auto" w:fill="FFFFFF"/>
          <w:lang w:val="tt" w:eastAsia="ru-RU"/>
        </w:rPr>
        <w:t>Эшчәнлек үзенчәлеге өчен өстәмә күләмнәре 1 нче таблицада китерелгән.</w:t>
      </w:r>
    </w:p>
    <w:p w:rsidR="006A4F50" w:rsidRPr="002648C4" w:rsidRDefault="006A4F50" w:rsidP="006A4F50">
      <w:pPr>
        <w:widowControl w:val="0"/>
        <w:numPr>
          <w:ilvl w:val="0"/>
          <w:numId w:val="3"/>
        </w:numPr>
        <w:tabs>
          <w:tab w:val="left" w:pos="1241"/>
        </w:tabs>
        <w:spacing w:after="0" w:line="312" w:lineRule="exact"/>
        <w:ind w:left="60" w:right="20" w:firstLine="700"/>
        <w:jc w:val="both"/>
        <w:rPr>
          <w:rFonts w:ascii="Arial" w:eastAsia="Calibri" w:hAnsi="Arial" w:cs="Arial"/>
          <w:sz w:val="24"/>
          <w:szCs w:val="24"/>
          <w:shd w:val="clear" w:color="auto" w:fill="FFFFFF"/>
          <w:lang w:val="en-US" w:eastAsia="ru-RU"/>
        </w:rPr>
      </w:pP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t>Әлеге учреждениедә, бүлекчәдә һәм вазифада конкрет эш шартларын исәпкә алып, эшчәнлек үзенчәлеге өчен өстәмәләр билгеләнә торган мәдәният хезмәткәрләре вазыйфалары исемлеге, сайлау һөнәр берлеге органы (яисә мәдәният хезмәткәрләре мәнфәгатьләрен тәкъдим итәргә вәкаләтле башка орган) белән килештереп, һәр учреждение тарафыннан раслана.</w:t>
      </w:r>
    </w:p>
    <w:p w:rsidR="001217D5" w:rsidRPr="001217D5" w:rsidRDefault="001217D5" w:rsidP="001217D5">
      <w:pPr>
        <w:widowControl w:val="0"/>
        <w:tabs>
          <w:tab w:val="left" w:pos="1241"/>
        </w:tabs>
        <w:spacing w:after="0" w:line="312" w:lineRule="exact"/>
        <w:ind w:right="20"/>
        <w:jc w:val="both"/>
        <w:rPr>
          <w:rFonts w:ascii="Arial" w:eastAsia="Times New Roman" w:hAnsi="Arial" w:cs="Arial"/>
          <w:sz w:val="24"/>
          <w:szCs w:val="24"/>
          <w:lang w:eastAsia="ru-RU"/>
        </w:rPr>
      </w:pPr>
    </w:p>
    <w:p w:rsidR="006A4F50" w:rsidRPr="002648C4" w:rsidRDefault="006A4F50" w:rsidP="006A4F50">
      <w:pPr>
        <w:spacing w:after="0" w:line="312" w:lineRule="exact"/>
        <w:ind w:right="20"/>
        <w:jc w:val="right"/>
        <w:rPr>
          <w:rFonts w:ascii="Arial" w:eastAsia="Calibri" w:hAnsi="Arial" w:cs="Arial"/>
          <w:color w:val="000000"/>
          <w:sz w:val="24"/>
          <w:szCs w:val="24"/>
          <w:shd w:val="clear" w:color="auto" w:fill="FFFFFF"/>
          <w:lang w:val="en-US" w:eastAsia="ru-RU"/>
        </w:rPr>
      </w:pPr>
      <w:r w:rsidRPr="002648C4">
        <w:rPr>
          <w:rFonts w:ascii="Arial" w:eastAsia="Calibri" w:hAnsi="Arial" w:cs="Arial"/>
          <w:color w:val="000000"/>
          <w:sz w:val="24"/>
          <w:szCs w:val="24"/>
          <w:shd w:val="clear" w:color="auto" w:fill="FFFFFF"/>
          <w:lang w:val="tt" w:eastAsia="ru-RU"/>
        </w:rPr>
        <w:t>1 нче таблица</w:t>
      </w:r>
    </w:p>
    <w:p w:rsidR="006A4F50" w:rsidRPr="002648C4" w:rsidRDefault="006A4F50" w:rsidP="006A4F50">
      <w:pPr>
        <w:spacing w:after="118" w:line="312" w:lineRule="exact"/>
        <w:jc w:val="center"/>
        <w:rPr>
          <w:rFonts w:ascii="Arial" w:eastAsia="Calibri" w:hAnsi="Arial" w:cs="Arial"/>
          <w:color w:val="000000"/>
          <w:sz w:val="24"/>
          <w:szCs w:val="24"/>
          <w:shd w:val="clear" w:color="auto" w:fill="FFFFFF"/>
          <w:lang w:val="en-US" w:eastAsia="ru-RU"/>
        </w:rPr>
      </w:pPr>
      <w:r w:rsidRPr="002648C4">
        <w:rPr>
          <w:rFonts w:ascii="Arial" w:eastAsia="Calibri" w:hAnsi="Arial" w:cs="Arial"/>
          <w:color w:val="000000"/>
          <w:sz w:val="24"/>
          <w:szCs w:val="24"/>
          <w:shd w:val="clear" w:color="auto" w:fill="FFFFFF"/>
          <w:lang w:val="tt" w:eastAsia="ru-RU"/>
        </w:rPr>
        <w:t>Эшчәнлек үзенчәлеге өчен түләүләрнең тәкъдим ителә торган күләме</w:t>
      </w:r>
    </w:p>
    <w:p w:rsidR="006A4F50" w:rsidRPr="002648C4" w:rsidRDefault="006A4F50" w:rsidP="006A4F50">
      <w:pPr>
        <w:spacing w:after="118" w:line="312" w:lineRule="exact"/>
        <w:jc w:val="center"/>
        <w:rPr>
          <w:rFonts w:ascii="Arial" w:eastAsia="Times New Roman" w:hAnsi="Arial" w:cs="Arial"/>
          <w:sz w:val="24"/>
          <w:szCs w:val="24"/>
          <w:lang w:val="en-US" w:eastAsia="ru-RU"/>
        </w:rPr>
      </w:pPr>
    </w:p>
    <w:tbl>
      <w:tblPr>
        <w:tblW w:w="9644" w:type="dxa"/>
        <w:tblLayout w:type="fixed"/>
        <w:tblCellMar>
          <w:left w:w="0" w:type="dxa"/>
          <w:right w:w="0" w:type="dxa"/>
        </w:tblCellMar>
        <w:tblLook w:val="04A0" w:firstRow="1" w:lastRow="0" w:firstColumn="1" w:lastColumn="0" w:noHBand="0" w:noVBand="1"/>
      </w:tblPr>
      <w:tblGrid>
        <w:gridCol w:w="605"/>
        <w:gridCol w:w="3374"/>
        <w:gridCol w:w="4106"/>
        <w:gridCol w:w="1559"/>
      </w:tblGrid>
      <w:tr w:rsidR="006A4F50" w:rsidRPr="002648C4" w:rsidTr="00600BDE">
        <w:trPr>
          <w:trHeight w:hRule="exact" w:val="970"/>
        </w:trPr>
        <w:tc>
          <w:tcPr>
            <w:tcW w:w="605" w:type="dxa"/>
            <w:tcBorders>
              <w:top w:val="single" w:sz="4" w:space="0" w:color="auto"/>
              <w:left w:val="single" w:sz="4" w:space="0" w:color="auto"/>
              <w:bottom w:val="single" w:sz="4" w:space="0" w:color="auto"/>
              <w:right w:val="nil"/>
            </w:tcBorders>
            <w:shd w:val="clear" w:color="auto" w:fill="FFFFFF"/>
            <w:hideMark/>
          </w:tcPr>
          <w:p w:rsidR="006A4F50" w:rsidRPr="002648C4" w:rsidRDefault="006A4F50" w:rsidP="00600BDE">
            <w:pPr>
              <w:spacing w:after="60" w:line="240" w:lineRule="exact"/>
              <w:ind w:left="200"/>
              <w:rPr>
                <w:rFonts w:ascii="Arial" w:eastAsia="Times New Roman" w:hAnsi="Arial" w:cs="Arial"/>
                <w:sz w:val="24"/>
                <w:szCs w:val="24"/>
                <w:lang w:eastAsia="ru-RU"/>
              </w:rPr>
            </w:pPr>
            <w:r w:rsidRPr="002648C4">
              <w:rPr>
                <w:rFonts w:ascii="Arial" w:eastAsia="Times New Roman" w:hAnsi="Arial" w:cs="Arial"/>
                <w:sz w:val="24"/>
                <w:szCs w:val="24"/>
                <w:lang w:val="tt" w:eastAsia="ru-RU"/>
              </w:rPr>
              <w:tab/>
            </w:r>
            <w:r w:rsidRPr="002648C4">
              <w:rPr>
                <w:rFonts w:ascii="Arial" w:eastAsia="Times New Roman" w:hAnsi="Arial" w:cs="Arial"/>
                <w:color w:val="000000"/>
                <w:sz w:val="24"/>
                <w:szCs w:val="24"/>
                <w:lang w:val="tt" w:eastAsia="ru-RU"/>
              </w:rPr>
              <w:t>№</w:t>
            </w:r>
          </w:p>
          <w:p w:rsidR="006A4F50" w:rsidRPr="002648C4" w:rsidRDefault="006A4F50" w:rsidP="00600BDE">
            <w:pPr>
              <w:spacing w:before="60" w:after="0" w:line="240" w:lineRule="exact"/>
              <w:ind w:left="2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т/б</w:t>
            </w:r>
          </w:p>
        </w:tc>
        <w:tc>
          <w:tcPr>
            <w:tcW w:w="3374" w:type="dxa"/>
            <w:tcBorders>
              <w:top w:val="single" w:sz="4" w:space="0" w:color="auto"/>
              <w:left w:val="single" w:sz="4" w:space="0" w:color="auto"/>
              <w:bottom w:val="single" w:sz="4" w:space="0" w:color="auto"/>
              <w:right w:val="nil"/>
            </w:tcBorders>
            <w:shd w:val="clear" w:color="auto" w:fill="FFFFFF"/>
            <w:hideMark/>
          </w:tcPr>
          <w:p w:rsidR="006A4F50" w:rsidRPr="002648C4" w:rsidRDefault="006A4F50" w:rsidP="00600BDE">
            <w:pPr>
              <w:spacing w:after="0" w:line="312"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Эшчәнлек үзенчәлеге өчен өстәмәләр билгеләү нигезе</w:t>
            </w:r>
          </w:p>
        </w:tc>
        <w:tc>
          <w:tcPr>
            <w:tcW w:w="4106" w:type="dxa"/>
            <w:tcBorders>
              <w:top w:val="single" w:sz="4" w:space="0" w:color="auto"/>
              <w:left w:val="single" w:sz="4" w:space="0" w:color="auto"/>
              <w:bottom w:val="single" w:sz="4" w:space="0" w:color="auto"/>
              <w:right w:val="nil"/>
            </w:tcBorders>
            <w:shd w:val="clear" w:color="auto" w:fill="FFFFFF"/>
            <w:hideMark/>
          </w:tcPr>
          <w:p w:rsidR="006A4F50" w:rsidRPr="002648C4" w:rsidRDefault="006A4F50" w:rsidP="00600BDE">
            <w:pPr>
              <w:spacing w:after="0" w:line="240" w:lineRule="auto"/>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Һөнәри квалификация төркеме исеме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A4F50" w:rsidRPr="002648C4" w:rsidRDefault="006A4F50" w:rsidP="00600BDE">
            <w:pPr>
              <w:spacing w:after="0" w:line="240" w:lineRule="auto"/>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Өстәмәләр күләме</w:t>
            </w:r>
          </w:p>
          <w:p w:rsidR="006A4F50" w:rsidRPr="002648C4" w:rsidRDefault="006A4F50" w:rsidP="00600BDE">
            <w:pPr>
              <w:spacing w:after="0" w:line="240" w:lineRule="auto"/>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процент</w:t>
            </w:r>
          </w:p>
        </w:tc>
      </w:tr>
      <w:tr w:rsidR="006A4F50" w:rsidRPr="002648C4" w:rsidTr="00600BDE">
        <w:trPr>
          <w:trHeight w:hRule="exact" w:val="936"/>
        </w:trPr>
        <w:tc>
          <w:tcPr>
            <w:tcW w:w="605" w:type="dxa"/>
            <w:vMerge w:val="restart"/>
            <w:tcBorders>
              <w:top w:val="single" w:sz="4" w:space="0" w:color="auto"/>
              <w:left w:val="single" w:sz="4" w:space="0" w:color="auto"/>
              <w:bottom w:val="single" w:sz="4" w:space="0" w:color="auto"/>
              <w:right w:val="nil"/>
            </w:tcBorders>
            <w:shd w:val="clear" w:color="auto" w:fill="FFFFFF"/>
            <w:hideMark/>
          </w:tcPr>
          <w:p w:rsidR="006A4F50" w:rsidRPr="002648C4" w:rsidRDefault="006A4F50" w:rsidP="00600BDE">
            <w:pPr>
              <w:spacing w:after="0" w:line="240" w:lineRule="exact"/>
              <w:ind w:left="2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w:t>
            </w:r>
          </w:p>
        </w:tc>
        <w:tc>
          <w:tcPr>
            <w:tcW w:w="3374" w:type="dxa"/>
            <w:vMerge w:val="restart"/>
            <w:tcBorders>
              <w:top w:val="single" w:sz="4" w:space="0" w:color="auto"/>
              <w:left w:val="single" w:sz="4" w:space="0" w:color="auto"/>
              <w:bottom w:val="single" w:sz="4" w:space="0" w:color="auto"/>
              <w:right w:val="nil"/>
            </w:tcBorders>
            <w:shd w:val="clear" w:color="auto" w:fill="FFFFFF"/>
            <w:hideMark/>
          </w:tcPr>
          <w:p w:rsidR="006A4F50" w:rsidRPr="002648C4" w:rsidRDefault="006A4F50" w:rsidP="00600BDE">
            <w:pPr>
              <w:spacing w:after="0" w:line="240" w:lineRule="auto"/>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softHyphen/>
            </w:r>
            <w:r w:rsidRPr="002648C4">
              <w:rPr>
                <w:rFonts w:ascii="Arial" w:eastAsia="Times New Roman" w:hAnsi="Arial" w:cs="Arial"/>
                <w:color w:val="000000"/>
                <w:sz w:val="24"/>
                <w:szCs w:val="24"/>
                <w:lang w:val="tt" w:eastAsia="ru-RU"/>
              </w:rPr>
              <w:softHyphen/>
              <w:t>Физик үсешнең җитешсезлекләре булган затларга хезмәт күрсәтү (сукырлар, чукраклар)</w:t>
            </w:r>
          </w:p>
        </w:tc>
        <w:tc>
          <w:tcPr>
            <w:tcW w:w="4106" w:type="dxa"/>
            <w:tcBorders>
              <w:top w:val="single" w:sz="4" w:space="0" w:color="auto"/>
              <w:left w:val="single" w:sz="4" w:space="0" w:color="auto"/>
              <w:bottom w:val="single" w:sz="4" w:space="0" w:color="auto"/>
              <w:right w:val="nil"/>
            </w:tcBorders>
            <w:shd w:val="clear" w:color="auto" w:fill="FFFFFF"/>
            <w:hideMark/>
          </w:tcPr>
          <w:p w:rsidR="006A4F50" w:rsidRPr="002648C4" w:rsidRDefault="006A4F50" w:rsidP="00600BDE">
            <w:pPr>
              <w:spacing w:after="0" w:line="240" w:lineRule="auto"/>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урта звено мәдәният, сәнгать һәм кинематография хезмәткәрләре вазыйфалары</w:t>
            </w:r>
            <w:r w:rsidRPr="002648C4">
              <w:rPr>
                <w:rFonts w:ascii="Arial" w:eastAsia="Times New Roman" w:hAnsi="Arial" w:cs="Arial"/>
                <w:color w:val="000000"/>
                <w:sz w:val="24"/>
                <w:szCs w:val="24"/>
                <w:lang w:val="tt" w:eastAsia="ru-RU"/>
              </w:rPr>
              <w:softHyphen/>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w:t>
            </w:r>
          </w:p>
        </w:tc>
      </w:tr>
      <w:tr w:rsidR="006A4F50" w:rsidRPr="002648C4" w:rsidTr="00600BDE">
        <w:trPr>
          <w:trHeight w:hRule="exact" w:val="946"/>
        </w:trPr>
        <w:tc>
          <w:tcPr>
            <w:tcW w:w="605" w:type="dxa"/>
            <w:vMerge/>
            <w:tcBorders>
              <w:top w:val="single" w:sz="4" w:space="0" w:color="auto"/>
              <w:left w:val="single" w:sz="4" w:space="0" w:color="auto"/>
              <w:bottom w:val="single" w:sz="4" w:space="0" w:color="auto"/>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3374" w:type="dxa"/>
            <w:vMerge/>
            <w:tcBorders>
              <w:top w:val="single" w:sz="4" w:space="0" w:color="auto"/>
              <w:left w:val="single" w:sz="4" w:space="0" w:color="auto"/>
              <w:bottom w:val="single" w:sz="4" w:space="0" w:color="auto"/>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4106" w:type="dxa"/>
            <w:tcBorders>
              <w:top w:val="single" w:sz="4" w:space="0" w:color="auto"/>
              <w:left w:val="single" w:sz="4" w:space="0" w:color="auto"/>
              <w:bottom w:val="single" w:sz="4" w:space="0" w:color="auto"/>
              <w:right w:val="nil"/>
            </w:tcBorders>
            <w:shd w:val="clear" w:color="auto" w:fill="FFFFFF"/>
            <w:hideMark/>
          </w:tcPr>
          <w:p w:rsidR="006A4F50" w:rsidRPr="002648C4" w:rsidRDefault="006A4F50" w:rsidP="00600BDE">
            <w:pPr>
              <w:spacing w:after="0" w:line="312" w:lineRule="exact"/>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softHyphen/>
              <w:t>әйдәп баручы звеноның мәдәният, сәнгать һәм кинематография хезмәткәрләре вазыйфалары</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w:t>
            </w:r>
          </w:p>
        </w:tc>
      </w:tr>
    </w:tbl>
    <w:p w:rsidR="006A4F50" w:rsidRPr="006A4F50" w:rsidRDefault="006A4F50" w:rsidP="006A4F50">
      <w:pPr>
        <w:widowControl w:val="0"/>
        <w:tabs>
          <w:tab w:val="left" w:pos="1225"/>
        </w:tabs>
        <w:spacing w:after="0" w:line="307" w:lineRule="exact"/>
        <w:ind w:right="20" w:firstLine="709"/>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4.5. Мактаулы исемнәр, дәүләт бүләкләре булган өчен түләүләр мәдәният, сәнгать һәм кинематография хезмәткәрләре вазыйфаларының һөнәри квалификация төркемнәренә керүче хезмәткәрләргә бирелә һәм түбәндәге формула буенча исәпләнә:</w:t>
      </w:r>
      <w:r w:rsidRPr="002648C4">
        <w:rPr>
          <w:rFonts w:ascii="Arial" w:eastAsia="Calibri" w:hAnsi="Arial" w:cs="Arial"/>
          <w:color w:val="000000"/>
          <w:sz w:val="24"/>
          <w:szCs w:val="24"/>
          <w:shd w:val="clear" w:color="auto" w:fill="FFFFFF"/>
          <w:lang w:val="tt" w:eastAsia="ru-RU"/>
        </w:rPr>
        <w:softHyphen/>
      </w:r>
    </w:p>
    <w:p w:rsidR="006A4F50" w:rsidRPr="006A4F50" w:rsidRDefault="006A4F50" w:rsidP="006A4F50">
      <w:pPr>
        <w:spacing w:after="0" w:line="312" w:lineRule="exact"/>
        <w:ind w:right="20"/>
        <w:rPr>
          <w:rFonts w:ascii="Arial" w:eastAsia="Times New Roman" w:hAnsi="Arial" w:cs="Arial"/>
          <w:sz w:val="24"/>
          <w:szCs w:val="24"/>
          <w:lang w:eastAsia="ru-RU"/>
        </w:rPr>
      </w:pPr>
    </w:p>
    <w:p w:rsidR="006A4F50" w:rsidRPr="006A4F50" w:rsidRDefault="006A4F50" w:rsidP="006A4F50">
      <w:pPr>
        <w:widowControl w:val="0"/>
        <w:spacing w:after="600" w:line="312" w:lineRule="exact"/>
        <w:ind w:left="3700"/>
        <w:rPr>
          <w:rFonts w:ascii="Arial" w:eastAsia="Calibri" w:hAnsi="Arial" w:cs="Arial"/>
          <w:b/>
          <w:bCs/>
          <w:sz w:val="24"/>
          <w:szCs w:val="24"/>
          <w:lang w:eastAsia="ru-RU"/>
        </w:rPr>
      </w:pPr>
      <w:bookmarkStart w:id="8" w:name="bookmark1"/>
      <w:r w:rsidRPr="002648C4">
        <w:rPr>
          <w:rFonts w:ascii="Arial" w:eastAsia="Calibri" w:hAnsi="Arial" w:cs="Arial"/>
          <w:i/>
          <w:iCs/>
          <w:color w:val="000000"/>
          <w:sz w:val="24"/>
          <w:szCs w:val="24"/>
          <w:shd w:val="clear" w:color="auto" w:fill="FFFFFF"/>
          <w:lang w:val="tt" w:eastAsia="ru-RU"/>
        </w:rPr>
        <w:t>B</w:t>
      </w:r>
      <w:r w:rsidRPr="002648C4">
        <w:rPr>
          <w:rFonts w:ascii="Arial" w:eastAsia="Calibri" w:hAnsi="Arial" w:cs="Arial"/>
          <w:i/>
          <w:iCs/>
          <w:color w:val="000000"/>
          <w:sz w:val="24"/>
          <w:szCs w:val="24"/>
          <w:shd w:val="clear" w:color="auto" w:fill="FFFFFF"/>
          <w:vertAlign w:val="subscript"/>
          <w:lang w:val="tt" w:eastAsia="ru-RU"/>
        </w:rPr>
        <w:t>pz</w:t>
      </w:r>
      <w:r w:rsidRPr="002648C4">
        <w:rPr>
          <w:rFonts w:ascii="Arial" w:eastAsia="Calibri" w:hAnsi="Arial" w:cs="Arial"/>
          <w:i/>
          <w:iCs/>
          <w:color w:val="000000"/>
          <w:sz w:val="24"/>
          <w:szCs w:val="24"/>
          <w:shd w:val="clear" w:color="auto" w:fill="FFFFFF"/>
          <w:lang w:val="tt" w:eastAsia="ru-RU"/>
        </w:rPr>
        <w:t xml:space="preserve"> =O</w:t>
      </w:r>
      <w:r w:rsidRPr="002648C4">
        <w:rPr>
          <w:rFonts w:ascii="Arial" w:eastAsia="Calibri" w:hAnsi="Arial" w:cs="Arial"/>
          <w:i/>
          <w:iCs/>
          <w:color w:val="000000"/>
          <w:sz w:val="24"/>
          <w:szCs w:val="24"/>
          <w:shd w:val="clear" w:color="auto" w:fill="FFFFFF"/>
          <w:vertAlign w:val="subscript"/>
          <w:lang w:val="tt" w:eastAsia="ru-RU"/>
        </w:rPr>
        <w:t xml:space="preserve">d </w:t>
      </w:r>
      <w:r w:rsidRPr="002648C4">
        <w:rPr>
          <w:rFonts w:ascii="Arial" w:eastAsia="Calibri" w:hAnsi="Arial" w:cs="Arial"/>
          <w:i/>
          <w:iCs/>
          <w:color w:val="000000"/>
          <w:sz w:val="24"/>
          <w:szCs w:val="24"/>
          <w:shd w:val="clear" w:color="auto" w:fill="FFFFFF"/>
          <w:lang w:val="tt" w:eastAsia="ru-RU"/>
        </w:rPr>
        <w:t>X D</w:t>
      </w:r>
      <w:r w:rsidRPr="002648C4">
        <w:rPr>
          <w:rFonts w:ascii="Arial" w:eastAsia="Calibri" w:hAnsi="Arial" w:cs="Arial"/>
          <w:i/>
          <w:iCs/>
          <w:color w:val="000000"/>
          <w:sz w:val="24"/>
          <w:szCs w:val="24"/>
          <w:shd w:val="clear" w:color="auto" w:fill="FFFFFF"/>
          <w:vertAlign w:val="subscript"/>
          <w:lang w:val="tt" w:eastAsia="ru-RU"/>
        </w:rPr>
        <w:t>pZ</w:t>
      </w:r>
      <w:bookmarkEnd w:id="8"/>
      <w:r w:rsidRPr="002648C4">
        <w:rPr>
          <w:rFonts w:ascii="Arial" w:eastAsia="Calibri" w:hAnsi="Arial" w:cs="Arial"/>
          <w:i/>
          <w:iCs/>
          <w:color w:val="000000"/>
          <w:sz w:val="24"/>
          <w:szCs w:val="24"/>
          <w:shd w:val="clear" w:color="auto" w:fill="FFFFFF"/>
          <w:vertAlign w:val="subscript"/>
          <w:lang w:val="tt" w:eastAsia="ru-RU"/>
        </w:rPr>
        <w:t>’</w:t>
      </w:r>
    </w:p>
    <w:p w:rsidR="006A4F50" w:rsidRPr="006A4F50" w:rsidRDefault="006A4F50" w:rsidP="006A4F50">
      <w:pPr>
        <w:spacing w:after="0" w:line="317" w:lineRule="exact"/>
        <w:ind w:lef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биредә:</w:t>
      </w:r>
    </w:p>
    <w:p w:rsidR="006A4F50" w:rsidRPr="006A4F50" w:rsidRDefault="006A4F50" w:rsidP="006A4F50">
      <w:pPr>
        <w:spacing w:after="0" w:line="317" w:lineRule="exact"/>
        <w:ind w:lef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Bpz - мактаулы исемнәр, дәүләт бүләкләре булган өчен түләү;</w:t>
      </w:r>
    </w:p>
    <w:p w:rsidR="006A4F50" w:rsidRPr="006A4F50" w:rsidRDefault="006A4F50" w:rsidP="006A4F50">
      <w:pPr>
        <w:spacing w:after="2" w:line="240" w:lineRule="exact"/>
        <w:ind w:lef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Оd - мәдәният хезмәткәрләренең вазыйфаи оклады;</w:t>
      </w:r>
    </w:p>
    <w:p w:rsidR="006A4F50" w:rsidRPr="006A4F50" w:rsidRDefault="006A4F50" w:rsidP="006A4F50">
      <w:pPr>
        <w:spacing w:after="0" w:line="240" w:lineRule="exact"/>
        <w:ind w:left="20" w:firstLine="660"/>
        <w:contextualSpacing/>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rPr>
        <w:t>Dpz - мактаулы исемнәр, дәүләт бүләкләре булган өчен өстәмәләр күләме.</w:t>
      </w:r>
    </w:p>
    <w:p w:rsidR="006A4F50" w:rsidRPr="002648C4" w:rsidRDefault="006A4F50" w:rsidP="006A4F50">
      <w:pPr>
        <w:widowControl w:val="0"/>
        <w:tabs>
          <w:tab w:val="left" w:pos="1210"/>
        </w:tabs>
        <w:spacing w:after="0" w:line="307" w:lineRule="exact"/>
        <w:ind w:right="20"/>
        <w:contextualSpacing/>
        <w:jc w:val="both"/>
        <w:rPr>
          <w:rFonts w:ascii="Arial" w:eastAsia="Times New Roman" w:hAnsi="Arial" w:cs="Arial"/>
          <w:sz w:val="24"/>
          <w:szCs w:val="24"/>
          <w:lang w:val="tt-RU" w:eastAsia="ru-RU"/>
        </w:rPr>
      </w:pPr>
      <w:r w:rsidRPr="002648C4">
        <w:rPr>
          <w:rFonts w:ascii="Arial" w:eastAsia="Calibri" w:hAnsi="Arial" w:cs="Arial"/>
          <w:color w:val="000000"/>
          <w:sz w:val="24"/>
          <w:szCs w:val="24"/>
          <w:shd w:val="clear" w:color="auto" w:fill="FFFFFF"/>
          <w:lang w:val="tt-RU" w:eastAsia="ru-RU"/>
        </w:rPr>
        <w:t xml:space="preserve">       4.6. </w:t>
      </w:r>
      <w:r w:rsidRPr="002648C4">
        <w:rPr>
          <w:rFonts w:ascii="Arial" w:eastAsia="Calibri" w:hAnsi="Arial" w:cs="Arial"/>
          <w:color w:val="000000"/>
          <w:sz w:val="24"/>
          <w:szCs w:val="24"/>
          <w:shd w:val="clear" w:color="auto" w:fill="FFFFFF"/>
          <w:lang w:val="tt" w:eastAsia="ru-RU"/>
        </w:rPr>
        <w:t>Советлар Социалистик Республикалары Союзы составында Татарстан Республикасының мактаулы исемнәре, дәүләт бүләкләре, автономияле республикаларның мактаулы исемнәре булу өчен өстәмә түләүләр күләме 8 процент тәшкил итә.</w:t>
      </w:r>
    </w:p>
    <w:p w:rsidR="006A4F50" w:rsidRPr="002648C4" w:rsidRDefault="006A4F50" w:rsidP="006A4F50">
      <w:pPr>
        <w:spacing w:after="0" w:line="240" w:lineRule="auto"/>
        <w:ind w:left="20" w:righ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softHyphen/>
        <w:t>Советлар Социалистик Республикалары Союзы составында Россия Федерациясенең, Советлар Социалистик Республикалары берлегенең, союздаш республикаларның мактаулы исемнәре булу өчен өстәмә 10 процент тәшкил итә.</w:t>
      </w:r>
    </w:p>
    <w:p w:rsidR="006A4F50" w:rsidRPr="002648C4" w:rsidRDefault="006A4F50" w:rsidP="006A4F50">
      <w:pPr>
        <w:spacing w:after="0" w:line="240" w:lineRule="auto"/>
        <w:ind w:left="20" w:righ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softHyphen/>
        <w:t>Советлар Социалистик Республикалары берлеге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исемлеге әлеге Нигезләмәгә кушымтада китерелгән.</w:t>
      </w:r>
    </w:p>
    <w:p w:rsidR="006A4F50" w:rsidRPr="002648C4" w:rsidRDefault="006A4F50" w:rsidP="006A4F50">
      <w:pPr>
        <w:widowControl w:val="0"/>
        <w:tabs>
          <w:tab w:val="left" w:pos="1230"/>
        </w:tabs>
        <w:spacing w:after="0" w:line="307" w:lineRule="exact"/>
        <w:ind w:right="2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RU" w:eastAsia="ru-RU"/>
        </w:rPr>
        <w:t xml:space="preserve">      4.7. </w:t>
      </w:r>
      <w:r w:rsidRPr="002648C4">
        <w:rPr>
          <w:rFonts w:ascii="Arial" w:eastAsia="Calibri" w:hAnsi="Arial" w:cs="Arial"/>
          <w:color w:val="000000"/>
          <w:sz w:val="24"/>
          <w:szCs w:val="24"/>
          <w:shd w:val="clear" w:color="auto" w:fill="FFFFFF"/>
          <w:lang w:val="tt" w:eastAsia="ru-RU"/>
        </w:rPr>
        <w:t xml:space="preserve">Мактаулы исемнәр, дәүләт бүләкләре булган өчен түләү күләмнәрен билгеләү мактаулы исем, дәүләт бүләге бирелгән көннән башкарыла. </w:t>
      </w:r>
      <w:r w:rsidRPr="002648C4">
        <w:rPr>
          <w:rFonts w:ascii="Arial" w:eastAsia="Calibri" w:hAnsi="Arial" w:cs="Arial"/>
          <w:color w:val="000000"/>
          <w:sz w:val="24"/>
          <w:szCs w:val="24"/>
          <w:shd w:val="clear" w:color="auto" w:fill="FFFFFF"/>
          <w:lang w:val="tt" w:eastAsia="ru-RU"/>
        </w:rPr>
        <w:softHyphen/>
        <w:t>Ике һәм аннан да абруйлы исемгә, ике һәм аннан да күбрәк дәүләт бүләкләренә ия булган хезмәткәрләргә мактаулы исемнәр, дәүләт бүләкләре булган өчен түләү хезмәткәрне сайлау буенча дәүләт бүләкләренең берсе, мактаулы исемнәрнең берсе буенча билгеләнә.</w:t>
      </w:r>
    </w:p>
    <w:p w:rsidR="006A4F50" w:rsidRPr="002648C4" w:rsidRDefault="006A4F50" w:rsidP="006A4F50">
      <w:pPr>
        <w:widowControl w:val="0"/>
        <w:tabs>
          <w:tab w:val="left" w:pos="1186"/>
        </w:tabs>
        <w:spacing w:after="354" w:line="307" w:lineRule="exact"/>
        <w:ind w:right="2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4.8. Квалификация категориясе өчен түләүләр белгечлекләр буенча мәшгуль хезмәткәрләргә бирелә, алар тариф-квалификация төркемнәре киселешендә аттестация йомгаклары буенча квалификация категорияләре бирүне күз алдында тота. </w:t>
      </w:r>
      <w:r w:rsidRPr="002648C4">
        <w:rPr>
          <w:rFonts w:ascii="Arial" w:eastAsia="Calibri" w:hAnsi="Arial" w:cs="Arial"/>
          <w:color w:val="000000"/>
          <w:sz w:val="24"/>
          <w:szCs w:val="24"/>
          <w:shd w:val="clear" w:color="auto" w:fill="FFFFFF"/>
          <w:lang w:val="tt" w:eastAsia="ru-RU"/>
        </w:rPr>
        <w:softHyphen/>
        <w:t>Квалификация категориясе өчен түләүләр түбәндәге формула буенча исәпләнә:</w:t>
      </w:r>
    </w:p>
    <w:p w:rsidR="006A4F50" w:rsidRPr="002648C4" w:rsidRDefault="006A4F50" w:rsidP="006A4F50">
      <w:pPr>
        <w:widowControl w:val="0"/>
        <w:spacing w:after="0" w:line="240" w:lineRule="exact"/>
        <w:ind w:left="3700"/>
        <w:rPr>
          <w:rFonts w:ascii="Arial" w:eastAsia="Calibri" w:hAnsi="Arial" w:cs="Arial"/>
          <w:i/>
          <w:iCs/>
          <w:sz w:val="24"/>
          <w:szCs w:val="24"/>
          <w:lang w:val="tt"/>
        </w:rPr>
      </w:pPr>
      <w:r w:rsidRPr="002648C4">
        <w:rPr>
          <w:rFonts w:ascii="Arial" w:eastAsia="Calibri" w:hAnsi="Arial" w:cs="Arial"/>
          <w:color w:val="000000"/>
          <w:sz w:val="24"/>
          <w:szCs w:val="24"/>
          <w:shd w:val="clear" w:color="auto" w:fill="FFFFFF"/>
          <w:lang w:val="tt" w:eastAsia="ru-RU"/>
        </w:rPr>
        <w:t>Вкк = Od x Dkk</w:t>
      </w:r>
    </w:p>
    <w:p w:rsidR="006A4F50" w:rsidRPr="002648C4" w:rsidRDefault="006A4F50" w:rsidP="006A4F50">
      <w:pPr>
        <w:spacing w:after="0" w:line="240" w:lineRule="auto"/>
        <w:ind w:lef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биредә:</w:t>
      </w:r>
    </w:p>
    <w:p w:rsidR="006A4F50" w:rsidRPr="002648C4" w:rsidRDefault="006A4F50" w:rsidP="006A4F50">
      <w:pPr>
        <w:spacing w:after="0" w:line="240" w:lineRule="auto"/>
        <w:ind w:lef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Вкк - квалификация категориясе өчен түләү;</w:t>
      </w:r>
    </w:p>
    <w:p w:rsidR="006A4F50" w:rsidRPr="002648C4" w:rsidRDefault="006A4F50" w:rsidP="006A4F50">
      <w:pPr>
        <w:spacing w:after="0" w:line="240" w:lineRule="auto"/>
        <w:ind w:lef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rPr>
        <w:t>Od - мәдәният хезмәткәрләренең вазыйфаи оклады;</w:t>
      </w:r>
    </w:p>
    <w:p w:rsidR="006A4F50" w:rsidRPr="002648C4" w:rsidRDefault="006A4F50" w:rsidP="006A4F50">
      <w:pPr>
        <w:spacing w:after="0" w:line="240" w:lineRule="auto"/>
        <w:ind w:left="20" w:firstLine="660"/>
        <w:jc w:val="both"/>
        <w:rPr>
          <w:rFonts w:ascii="Arial" w:eastAsia="Calibri" w:hAnsi="Arial" w:cs="Arial"/>
          <w:color w:val="000000"/>
          <w:sz w:val="24"/>
          <w:szCs w:val="24"/>
          <w:shd w:val="clear" w:color="auto" w:fill="FFFFFF"/>
          <w:lang w:eastAsia="ru-RU"/>
        </w:rPr>
      </w:pPr>
      <w:r w:rsidRPr="002648C4">
        <w:rPr>
          <w:rFonts w:ascii="Arial" w:eastAsia="Calibri" w:hAnsi="Arial" w:cs="Arial"/>
          <w:color w:val="000000"/>
          <w:sz w:val="24"/>
          <w:szCs w:val="24"/>
          <w:shd w:val="clear" w:color="auto" w:fill="FFFFFF"/>
          <w:lang w:val="tt"/>
        </w:rPr>
        <w:t>Dkk - квалификация категориясе өчен өстәмәләр күләме.</w:t>
      </w:r>
    </w:p>
    <w:p w:rsidR="006A4F50" w:rsidRPr="002648C4" w:rsidRDefault="006A4F50" w:rsidP="006A4F50">
      <w:pPr>
        <w:spacing w:after="0" w:line="240" w:lineRule="auto"/>
        <w:ind w:lef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Квалификация категориясе өчен өстәмә күләмнәре 2 нче таблицада китерелгән.</w:t>
      </w:r>
    </w:p>
    <w:p w:rsidR="006A4F50" w:rsidRPr="002648C4" w:rsidRDefault="006A4F50" w:rsidP="006A4F50">
      <w:pPr>
        <w:spacing w:after="0" w:line="240" w:lineRule="auto"/>
        <w:ind w:left="20" w:right="20" w:firstLine="66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t>Квалификация категориясе өчен түләүләрне үзгәртү (билгеләү) аттестация комиссиясе төзелгән орган (учреждение) боерыгы датасы нигезендә башкарыла.</w:t>
      </w:r>
    </w:p>
    <w:p w:rsidR="001217D5" w:rsidRPr="001217D5" w:rsidRDefault="001217D5" w:rsidP="001217D5">
      <w:pPr>
        <w:widowControl w:val="0"/>
        <w:spacing w:after="0" w:line="240" w:lineRule="exact"/>
        <w:jc w:val="right"/>
        <w:rPr>
          <w:rFonts w:ascii="Arial" w:eastAsia="Calibri" w:hAnsi="Arial" w:cs="Arial"/>
          <w:sz w:val="24"/>
          <w:szCs w:val="24"/>
          <w:shd w:val="clear" w:color="auto" w:fill="FFFFFF"/>
          <w:lang w:eastAsia="ru-RU"/>
        </w:rPr>
      </w:pPr>
    </w:p>
    <w:p w:rsidR="001217D5" w:rsidRPr="001217D5" w:rsidRDefault="001217D5" w:rsidP="001217D5">
      <w:pPr>
        <w:widowControl w:val="0"/>
        <w:spacing w:after="0" w:line="240" w:lineRule="exact"/>
        <w:jc w:val="right"/>
        <w:rPr>
          <w:rFonts w:ascii="Arial" w:eastAsia="Calibri" w:hAnsi="Arial" w:cs="Arial"/>
          <w:sz w:val="24"/>
          <w:szCs w:val="24"/>
          <w:shd w:val="clear" w:color="auto" w:fill="FFFFFF"/>
          <w:lang w:eastAsia="ru-RU"/>
        </w:rPr>
      </w:pPr>
    </w:p>
    <w:p w:rsidR="006A4F50" w:rsidRPr="002648C4" w:rsidRDefault="006A4F50" w:rsidP="006A4F50">
      <w:pPr>
        <w:widowControl w:val="0"/>
        <w:spacing w:after="0" w:line="240" w:lineRule="exact"/>
        <w:jc w:val="right"/>
        <w:rPr>
          <w:rFonts w:ascii="Arial" w:eastAsia="Calibri" w:hAnsi="Arial" w:cs="Arial"/>
          <w:color w:val="000000"/>
          <w:sz w:val="24"/>
          <w:szCs w:val="24"/>
          <w:shd w:val="clear" w:color="auto" w:fill="FFFFFF"/>
          <w:lang w:eastAsia="ru-RU"/>
        </w:rPr>
      </w:pPr>
      <w:r w:rsidRPr="002648C4">
        <w:rPr>
          <w:rFonts w:ascii="Arial" w:eastAsia="Calibri" w:hAnsi="Arial" w:cs="Arial"/>
          <w:color w:val="000000"/>
          <w:sz w:val="24"/>
          <w:szCs w:val="24"/>
          <w:shd w:val="clear" w:color="auto" w:fill="FFFFFF"/>
          <w:lang w:val="tt" w:eastAsia="ru-RU"/>
        </w:rPr>
        <w:t>2 нче таблица</w:t>
      </w:r>
    </w:p>
    <w:p w:rsidR="006A4F50" w:rsidRPr="002648C4" w:rsidRDefault="006A4F50" w:rsidP="006A4F50">
      <w:pPr>
        <w:widowControl w:val="0"/>
        <w:spacing w:after="0" w:line="240" w:lineRule="exact"/>
        <w:jc w:val="right"/>
        <w:rPr>
          <w:rFonts w:ascii="Arial" w:eastAsia="Calibri" w:hAnsi="Arial" w:cs="Arial"/>
          <w:sz w:val="24"/>
          <w:szCs w:val="24"/>
          <w:lang w:eastAsia="ru-RU"/>
        </w:rPr>
      </w:pPr>
    </w:p>
    <w:p w:rsidR="006A4F50" w:rsidRPr="002648C4" w:rsidRDefault="006A4F50" w:rsidP="006A4F50">
      <w:pPr>
        <w:spacing w:after="0" w:line="220" w:lineRule="exact"/>
        <w:ind w:left="100"/>
        <w:jc w:val="center"/>
        <w:rPr>
          <w:rFonts w:ascii="Arial" w:eastAsia="Times New Roman" w:hAnsi="Arial" w:cs="Arial"/>
          <w:color w:val="000000"/>
          <w:spacing w:val="6"/>
          <w:sz w:val="24"/>
          <w:szCs w:val="24"/>
          <w:lang w:eastAsia="ru-RU"/>
        </w:rPr>
      </w:pPr>
      <w:r w:rsidRPr="002648C4">
        <w:rPr>
          <w:rFonts w:ascii="Arial" w:eastAsia="Times New Roman" w:hAnsi="Arial" w:cs="Arial"/>
          <w:color w:val="000000"/>
          <w:spacing w:val="6"/>
          <w:sz w:val="24"/>
          <w:szCs w:val="24"/>
          <w:lang w:val="tt" w:eastAsia="ru-RU"/>
        </w:rPr>
        <w:t>Квалификация категориясе өчен өстәмә түләүләр күләме</w:t>
      </w:r>
    </w:p>
    <w:p w:rsidR="006A4F50" w:rsidRPr="002648C4" w:rsidRDefault="006A4F50" w:rsidP="006A4F50">
      <w:pPr>
        <w:spacing w:after="0" w:line="220" w:lineRule="exact"/>
        <w:ind w:left="100"/>
        <w:jc w:val="center"/>
        <w:rPr>
          <w:rFonts w:ascii="Arial" w:eastAsia="Times New Roman" w:hAnsi="Arial" w:cs="Arial"/>
          <w:sz w:val="24"/>
          <w:szCs w:val="24"/>
          <w:lang w:eastAsia="ru-RU"/>
        </w:rPr>
      </w:pPr>
    </w:p>
    <w:tbl>
      <w:tblPr>
        <w:tblW w:w="0" w:type="auto"/>
        <w:tblInd w:w="5" w:type="dxa"/>
        <w:tblLayout w:type="fixed"/>
        <w:tblCellMar>
          <w:left w:w="0" w:type="dxa"/>
          <w:right w:w="0" w:type="dxa"/>
        </w:tblCellMar>
        <w:tblLook w:val="04A0" w:firstRow="1" w:lastRow="0" w:firstColumn="1" w:lastColumn="0" w:noHBand="0" w:noVBand="1"/>
      </w:tblPr>
      <w:tblGrid>
        <w:gridCol w:w="6499"/>
        <w:gridCol w:w="3140"/>
      </w:tblGrid>
      <w:tr w:rsidR="006A4F50" w:rsidRPr="002648C4" w:rsidTr="00600BDE">
        <w:trPr>
          <w:trHeight w:hRule="exact" w:val="648"/>
        </w:trPr>
        <w:tc>
          <w:tcPr>
            <w:tcW w:w="6499"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Квалификация категориясе</w:t>
            </w:r>
          </w:p>
        </w:tc>
        <w:tc>
          <w:tcPr>
            <w:tcW w:w="3140"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312"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Өстәмәләр, процентлар күләме</w:t>
            </w:r>
          </w:p>
        </w:tc>
      </w:tr>
      <w:tr w:rsidR="006A4F50" w:rsidRPr="002648C4" w:rsidTr="00600BDE">
        <w:trPr>
          <w:trHeight w:val="634"/>
        </w:trPr>
        <w:tc>
          <w:tcPr>
            <w:tcW w:w="9639" w:type="dxa"/>
            <w:gridSpan w:val="2"/>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12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Мәдәният хезмәткәрләре әйдәп баручы звено вазыйфаларының һөнәри-квалификация төркеме</w:t>
            </w:r>
          </w:p>
          <w:p w:rsidR="006A4F50" w:rsidRPr="002648C4" w:rsidRDefault="006A4F50" w:rsidP="00600BDE">
            <w:pPr>
              <w:spacing w:before="120"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w:t>
            </w:r>
          </w:p>
        </w:tc>
      </w:tr>
      <w:tr w:rsidR="006A4F50" w:rsidRPr="002648C4" w:rsidTr="00600BDE">
        <w:trPr>
          <w:trHeight w:hRule="exact" w:val="317"/>
        </w:trPr>
        <w:tc>
          <w:tcPr>
            <w:tcW w:w="6499"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 квалификация категориясе</w:t>
            </w:r>
          </w:p>
        </w:tc>
        <w:tc>
          <w:tcPr>
            <w:tcW w:w="3140"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w:t>
            </w:r>
          </w:p>
        </w:tc>
      </w:tr>
      <w:tr w:rsidR="006A4F50" w:rsidRPr="002648C4" w:rsidTr="00600BDE">
        <w:trPr>
          <w:trHeight w:hRule="exact" w:val="326"/>
        </w:trPr>
        <w:tc>
          <w:tcPr>
            <w:tcW w:w="6499"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 квалификация категориясе</w:t>
            </w:r>
          </w:p>
        </w:tc>
        <w:tc>
          <w:tcPr>
            <w:tcW w:w="3140"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w:t>
            </w:r>
          </w:p>
        </w:tc>
      </w:tr>
      <w:tr w:rsidR="006A4F50" w:rsidRPr="002648C4" w:rsidTr="00600BDE">
        <w:trPr>
          <w:trHeight w:hRule="exact" w:val="1032"/>
        </w:trPr>
        <w:tc>
          <w:tcPr>
            <w:tcW w:w="6499" w:type="dxa"/>
            <w:tcBorders>
              <w:top w:val="single" w:sz="4" w:space="0" w:color="auto"/>
              <w:left w:val="single" w:sz="4" w:space="0" w:color="auto"/>
              <w:bottom w:val="single" w:sz="4" w:space="0" w:color="auto"/>
              <w:right w:val="nil"/>
            </w:tcBorders>
            <w:shd w:val="clear" w:color="auto" w:fill="FFFFFF"/>
            <w:hideMark/>
          </w:tcPr>
          <w:p w:rsidR="006A4F50" w:rsidRPr="002648C4" w:rsidRDefault="006A4F50" w:rsidP="00600BDE">
            <w:pPr>
              <w:spacing w:after="0" w:line="312" w:lineRule="exact"/>
              <w:jc w:val="both"/>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softHyphen/>
              <w:t>Югары квалификация категориясе, шулай ук "баш яки алып баручы" дип аталучы вазыйфалар</w:t>
            </w:r>
          </w:p>
        </w:tc>
        <w:tc>
          <w:tcPr>
            <w:tcW w:w="3140" w:type="dxa"/>
            <w:tcBorders>
              <w:top w:val="single" w:sz="4" w:space="0" w:color="auto"/>
              <w:left w:val="single" w:sz="4" w:space="0" w:color="auto"/>
              <w:bottom w:val="single" w:sz="4" w:space="0" w:color="auto"/>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6</w:t>
            </w:r>
          </w:p>
        </w:tc>
      </w:tr>
    </w:tbl>
    <w:p w:rsidR="006A4F50" w:rsidRDefault="006A4F50" w:rsidP="006A4F50">
      <w:pPr>
        <w:spacing w:after="0" w:line="220" w:lineRule="exact"/>
        <w:ind w:left="100"/>
        <w:jc w:val="right"/>
        <w:rPr>
          <w:rFonts w:ascii="Arial" w:eastAsia="Times New Roman" w:hAnsi="Arial" w:cs="Arial"/>
          <w:color w:val="000000"/>
          <w:spacing w:val="6"/>
          <w:sz w:val="24"/>
          <w:szCs w:val="24"/>
          <w:lang w:val="tt" w:eastAsia="ru-RU"/>
        </w:rPr>
      </w:pPr>
    </w:p>
    <w:p w:rsidR="006A4F50" w:rsidRDefault="006A4F50" w:rsidP="006A4F50">
      <w:pPr>
        <w:spacing w:after="0" w:line="220" w:lineRule="exact"/>
        <w:ind w:left="100"/>
        <w:jc w:val="right"/>
        <w:rPr>
          <w:rFonts w:ascii="Arial" w:eastAsia="Times New Roman" w:hAnsi="Arial" w:cs="Arial"/>
          <w:color w:val="000000"/>
          <w:spacing w:val="6"/>
          <w:sz w:val="24"/>
          <w:szCs w:val="24"/>
          <w:lang w:val="tt" w:eastAsia="ru-RU"/>
        </w:rPr>
      </w:pPr>
    </w:p>
    <w:p w:rsidR="006A4F50" w:rsidRPr="002648C4" w:rsidRDefault="006A4F50" w:rsidP="006A4F50">
      <w:pPr>
        <w:widowControl w:val="0"/>
        <w:tabs>
          <w:tab w:val="left" w:pos="1082"/>
        </w:tabs>
        <w:spacing w:before="237" w:after="300" w:line="312" w:lineRule="exact"/>
        <w:ind w:right="20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RU" w:eastAsia="ru-RU"/>
        </w:rPr>
        <w:t xml:space="preserve">    4.9.</w:t>
      </w:r>
      <w:r w:rsidRPr="002648C4">
        <w:rPr>
          <w:rFonts w:ascii="Arial" w:eastAsia="Calibri" w:hAnsi="Arial" w:cs="Arial"/>
          <w:color w:val="000000"/>
          <w:sz w:val="24"/>
          <w:szCs w:val="24"/>
          <w:shd w:val="clear" w:color="auto" w:fill="FFFFFF"/>
          <w:lang w:val="tt" w:eastAsia="ru-RU"/>
        </w:rPr>
        <w:t>Профиль буенча эш стажы өчен түләүләр, профиль буенча эш озынлыгына карап, һөнәри квалификация төркемнәре буенча билгеләнә һәм түбәндәге формула буенча исәпләнә:</w:t>
      </w:r>
    </w:p>
    <w:p w:rsidR="006A4F50" w:rsidRPr="002648C4" w:rsidRDefault="006A4F50" w:rsidP="006A4F50">
      <w:pPr>
        <w:widowControl w:val="0"/>
        <w:spacing w:after="0" w:line="312" w:lineRule="exact"/>
        <w:ind w:left="3900"/>
        <w:rPr>
          <w:rFonts w:ascii="Arial" w:eastAsia="Calibri" w:hAnsi="Arial" w:cs="Arial"/>
          <w:i/>
          <w:iCs/>
          <w:sz w:val="24"/>
          <w:szCs w:val="24"/>
          <w:lang w:val="tt"/>
        </w:rPr>
      </w:pPr>
      <w:r w:rsidRPr="002648C4">
        <w:rPr>
          <w:rFonts w:ascii="Arial" w:eastAsia="Calibri" w:hAnsi="Arial" w:cs="Arial"/>
          <w:color w:val="000000"/>
          <w:sz w:val="24"/>
          <w:szCs w:val="24"/>
          <w:shd w:val="clear" w:color="auto" w:fill="FFFFFF"/>
          <w:lang w:val="tt"/>
        </w:rPr>
        <w:t>B</w:t>
      </w:r>
      <w:r w:rsidRPr="002648C4">
        <w:rPr>
          <w:rFonts w:ascii="Arial" w:eastAsia="Calibri" w:hAnsi="Arial" w:cs="Arial"/>
          <w:color w:val="000000"/>
          <w:sz w:val="24"/>
          <w:szCs w:val="24"/>
          <w:shd w:val="clear" w:color="auto" w:fill="FFFFFF"/>
          <w:vertAlign w:val="subscript"/>
          <w:lang w:val="tt"/>
        </w:rPr>
        <w:t>s</w:t>
      </w:r>
      <w:r w:rsidRPr="002648C4">
        <w:rPr>
          <w:rFonts w:ascii="Arial" w:eastAsia="Calibri" w:hAnsi="Arial" w:cs="Arial"/>
          <w:color w:val="000000"/>
          <w:sz w:val="24"/>
          <w:szCs w:val="24"/>
          <w:shd w:val="clear" w:color="auto" w:fill="FFFFFF"/>
          <w:lang w:val="tt"/>
        </w:rPr>
        <w:t xml:space="preserve"> = O</w:t>
      </w:r>
      <w:r w:rsidRPr="002648C4">
        <w:rPr>
          <w:rFonts w:ascii="Arial" w:eastAsia="Calibri" w:hAnsi="Arial" w:cs="Arial"/>
          <w:color w:val="000000"/>
          <w:sz w:val="24"/>
          <w:szCs w:val="24"/>
          <w:shd w:val="clear" w:color="auto" w:fill="FFFFFF"/>
          <w:vertAlign w:val="subscript"/>
          <w:lang w:val="tt"/>
        </w:rPr>
        <w:t xml:space="preserve">d </w:t>
      </w:r>
      <w:r w:rsidRPr="002648C4">
        <w:rPr>
          <w:rFonts w:ascii="Arial" w:eastAsia="Calibri" w:hAnsi="Arial" w:cs="Arial"/>
          <w:color w:val="000000"/>
          <w:sz w:val="24"/>
          <w:szCs w:val="24"/>
          <w:shd w:val="clear" w:color="auto" w:fill="FFFFFF"/>
          <w:lang w:val="tt"/>
        </w:rPr>
        <w:t>x D</w:t>
      </w:r>
      <w:r w:rsidRPr="002648C4">
        <w:rPr>
          <w:rFonts w:ascii="Arial" w:eastAsia="Calibri" w:hAnsi="Arial" w:cs="Arial"/>
          <w:color w:val="000000"/>
          <w:sz w:val="24"/>
          <w:szCs w:val="24"/>
          <w:shd w:val="clear" w:color="auto" w:fill="FFFFFF"/>
          <w:vertAlign w:val="subscript"/>
          <w:lang w:val="tt"/>
        </w:rPr>
        <w:t>s’</w:t>
      </w:r>
    </w:p>
    <w:p w:rsidR="006A4F50" w:rsidRPr="002648C4" w:rsidRDefault="006A4F50" w:rsidP="006A4F50">
      <w:pPr>
        <w:spacing w:after="0" w:line="312" w:lineRule="exact"/>
        <w:ind w:left="60" w:firstLine="66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биредә:</w:t>
      </w:r>
    </w:p>
    <w:p w:rsidR="006A4F50" w:rsidRPr="002648C4" w:rsidRDefault="006A4F50" w:rsidP="006A4F50">
      <w:pPr>
        <w:spacing w:after="0" w:line="312" w:lineRule="exact"/>
        <w:ind w:left="60" w:firstLine="66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Bs - профиль буенча эш стажы өчен түләү;</w:t>
      </w:r>
    </w:p>
    <w:p w:rsidR="006A4F50" w:rsidRPr="002648C4" w:rsidRDefault="006A4F50" w:rsidP="006A4F50">
      <w:pPr>
        <w:spacing w:after="0" w:line="312" w:lineRule="exact"/>
        <w:ind w:left="60" w:firstLine="66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rPr>
        <w:t>0d - мәдәният хезмәткәрләренең вазыйфаи оклады;</w:t>
      </w:r>
    </w:p>
    <w:p w:rsidR="006A4F50" w:rsidRPr="002648C4" w:rsidRDefault="006A4F50" w:rsidP="006A4F50">
      <w:pPr>
        <w:spacing w:after="0" w:line="312" w:lineRule="exact"/>
        <w:ind w:left="60" w:firstLine="66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rPr>
        <w:t>Ds - профиль буенча эш стажы өчен өстәмәләр күләме.</w:t>
      </w:r>
    </w:p>
    <w:p w:rsidR="006A4F50" w:rsidRDefault="006A4F50" w:rsidP="006A4F50">
      <w:pPr>
        <w:spacing w:after="0" w:line="220" w:lineRule="exact"/>
        <w:ind w:left="100"/>
        <w:jc w:val="right"/>
        <w:rPr>
          <w:rFonts w:ascii="Arial" w:eastAsia="Times New Roman" w:hAnsi="Arial" w:cs="Arial"/>
          <w:color w:val="000000"/>
          <w:spacing w:val="6"/>
          <w:sz w:val="24"/>
          <w:szCs w:val="24"/>
          <w:lang w:val="tt" w:eastAsia="ru-RU"/>
        </w:rPr>
      </w:pPr>
      <w:r w:rsidRPr="002648C4">
        <w:rPr>
          <w:rFonts w:ascii="Arial" w:eastAsia="Calibri" w:hAnsi="Arial" w:cs="Arial"/>
          <w:color w:val="000000"/>
          <w:sz w:val="24"/>
          <w:szCs w:val="24"/>
          <w:shd w:val="clear" w:color="auto" w:fill="FFFFFF"/>
          <w:lang w:val="tt" w:eastAsia="ru-RU"/>
        </w:rPr>
        <w:t>Профиль буенча стажга өстәмә түләүләр күләме 3 нче таблицада китерелгән</w:t>
      </w:r>
    </w:p>
    <w:p w:rsidR="006A4F50" w:rsidRDefault="006A4F50" w:rsidP="006A4F50">
      <w:pPr>
        <w:spacing w:after="0" w:line="220" w:lineRule="exact"/>
        <w:ind w:left="100"/>
        <w:jc w:val="right"/>
        <w:rPr>
          <w:rFonts w:ascii="Arial" w:eastAsia="Times New Roman" w:hAnsi="Arial" w:cs="Arial"/>
          <w:color w:val="000000"/>
          <w:spacing w:val="6"/>
          <w:sz w:val="24"/>
          <w:szCs w:val="24"/>
          <w:lang w:val="tt" w:eastAsia="ru-RU"/>
        </w:rPr>
      </w:pPr>
    </w:p>
    <w:p w:rsidR="006A4F50" w:rsidRDefault="006A4F50" w:rsidP="006A4F50">
      <w:pPr>
        <w:spacing w:after="0" w:line="220" w:lineRule="exact"/>
        <w:ind w:left="100"/>
        <w:jc w:val="right"/>
        <w:rPr>
          <w:rFonts w:ascii="Arial" w:eastAsia="Times New Roman" w:hAnsi="Arial" w:cs="Arial"/>
          <w:color w:val="000000"/>
          <w:spacing w:val="6"/>
          <w:sz w:val="24"/>
          <w:szCs w:val="24"/>
          <w:lang w:val="tt" w:eastAsia="ru-RU"/>
        </w:rPr>
      </w:pPr>
    </w:p>
    <w:p w:rsidR="006A4F50" w:rsidRDefault="006A4F50" w:rsidP="006A4F50">
      <w:pPr>
        <w:spacing w:after="0" w:line="220" w:lineRule="exact"/>
        <w:ind w:left="100"/>
        <w:jc w:val="right"/>
        <w:rPr>
          <w:rFonts w:ascii="Arial" w:eastAsia="Times New Roman" w:hAnsi="Arial" w:cs="Arial"/>
          <w:color w:val="000000"/>
          <w:spacing w:val="6"/>
          <w:sz w:val="24"/>
          <w:szCs w:val="24"/>
          <w:lang w:val="tt" w:eastAsia="ru-RU"/>
        </w:rPr>
      </w:pPr>
    </w:p>
    <w:p w:rsidR="006A4F50" w:rsidRDefault="006A4F50" w:rsidP="006A4F50">
      <w:pPr>
        <w:spacing w:after="0" w:line="220" w:lineRule="exact"/>
        <w:ind w:left="100"/>
        <w:jc w:val="right"/>
        <w:rPr>
          <w:rFonts w:ascii="Arial" w:eastAsia="Times New Roman" w:hAnsi="Arial" w:cs="Arial"/>
          <w:color w:val="000000"/>
          <w:spacing w:val="6"/>
          <w:sz w:val="24"/>
          <w:szCs w:val="24"/>
          <w:lang w:val="tt" w:eastAsia="ru-RU"/>
        </w:rPr>
      </w:pPr>
    </w:p>
    <w:p w:rsidR="006A4F50" w:rsidRDefault="006A4F50" w:rsidP="006A4F50">
      <w:pPr>
        <w:spacing w:after="0" w:line="220" w:lineRule="exact"/>
        <w:ind w:left="100"/>
        <w:jc w:val="right"/>
        <w:rPr>
          <w:rFonts w:ascii="Arial" w:eastAsia="Times New Roman" w:hAnsi="Arial" w:cs="Arial"/>
          <w:color w:val="000000"/>
          <w:spacing w:val="6"/>
          <w:sz w:val="24"/>
          <w:szCs w:val="24"/>
          <w:lang w:val="tt" w:eastAsia="ru-RU"/>
        </w:rPr>
      </w:pPr>
    </w:p>
    <w:p w:rsidR="006A4F50" w:rsidRPr="002648C4" w:rsidRDefault="006A4F50" w:rsidP="006A4F50">
      <w:pPr>
        <w:spacing w:after="0" w:line="220" w:lineRule="exact"/>
        <w:ind w:left="100"/>
        <w:jc w:val="right"/>
        <w:rPr>
          <w:rFonts w:ascii="Arial" w:eastAsia="Times New Roman" w:hAnsi="Arial" w:cs="Arial"/>
          <w:spacing w:val="6"/>
          <w:sz w:val="24"/>
          <w:szCs w:val="24"/>
          <w:lang w:val="tt" w:eastAsia="ru-RU"/>
        </w:rPr>
      </w:pPr>
      <w:r w:rsidRPr="002648C4">
        <w:rPr>
          <w:rFonts w:ascii="Arial" w:eastAsia="Times New Roman" w:hAnsi="Arial" w:cs="Arial"/>
          <w:color w:val="000000"/>
          <w:spacing w:val="6"/>
          <w:sz w:val="24"/>
          <w:szCs w:val="24"/>
          <w:lang w:val="tt" w:eastAsia="ru-RU"/>
        </w:rPr>
        <w:t>3 нче таблица</w:t>
      </w:r>
    </w:p>
    <w:p w:rsidR="006A4F50" w:rsidRPr="002648C4" w:rsidRDefault="006A4F50" w:rsidP="006A4F50">
      <w:pPr>
        <w:spacing w:after="0" w:line="220" w:lineRule="exact"/>
        <w:ind w:left="100"/>
        <w:jc w:val="right"/>
        <w:rPr>
          <w:rFonts w:ascii="Arial" w:eastAsia="Times New Roman" w:hAnsi="Arial" w:cs="Arial"/>
          <w:color w:val="000000"/>
          <w:spacing w:val="6"/>
          <w:sz w:val="24"/>
          <w:szCs w:val="24"/>
          <w:lang w:val="tt" w:eastAsia="ru-RU"/>
        </w:rPr>
      </w:pPr>
    </w:p>
    <w:p w:rsidR="006A4F50" w:rsidRPr="002648C4" w:rsidRDefault="006A4F50" w:rsidP="006A4F50">
      <w:pPr>
        <w:spacing w:after="0" w:line="220" w:lineRule="exact"/>
        <w:ind w:left="100"/>
        <w:jc w:val="center"/>
        <w:rPr>
          <w:rFonts w:ascii="Arial" w:eastAsia="Times New Roman" w:hAnsi="Arial" w:cs="Arial"/>
          <w:color w:val="000000"/>
          <w:spacing w:val="6"/>
          <w:sz w:val="24"/>
          <w:szCs w:val="24"/>
          <w:lang w:val="tt" w:eastAsia="ru-RU"/>
        </w:rPr>
      </w:pPr>
      <w:r w:rsidRPr="002648C4">
        <w:rPr>
          <w:rFonts w:ascii="Arial" w:eastAsia="Times New Roman" w:hAnsi="Arial" w:cs="Arial"/>
          <w:color w:val="000000"/>
          <w:spacing w:val="6"/>
          <w:sz w:val="24"/>
          <w:szCs w:val="24"/>
          <w:lang w:val="tt" w:eastAsia="ru-RU"/>
        </w:rPr>
        <w:t>Профиль буенча эш стажы өчен өстәмәләр күләме</w:t>
      </w:r>
    </w:p>
    <w:tbl>
      <w:tblPr>
        <w:tblW w:w="0" w:type="auto"/>
        <w:tblInd w:w="5" w:type="dxa"/>
        <w:tblLayout w:type="fixed"/>
        <w:tblCellMar>
          <w:left w:w="0" w:type="dxa"/>
          <w:right w:w="0" w:type="dxa"/>
        </w:tblCellMar>
        <w:tblLook w:val="04A0" w:firstRow="1" w:lastRow="0" w:firstColumn="1" w:lastColumn="0" w:noHBand="0" w:noVBand="1"/>
      </w:tblPr>
      <w:tblGrid>
        <w:gridCol w:w="4603"/>
        <w:gridCol w:w="2323"/>
        <w:gridCol w:w="2713"/>
      </w:tblGrid>
      <w:tr w:rsidR="006A4F50" w:rsidRPr="002648C4" w:rsidTr="00600BDE">
        <w:trPr>
          <w:trHeight w:hRule="exact" w:val="677"/>
        </w:trPr>
        <w:tc>
          <w:tcPr>
            <w:tcW w:w="460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317"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Һөнәри квалификация төркеме исеме</w:t>
            </w: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Стаж буенча төркем</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312"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Өстәмәләр, процентлар күләме</w:t>
            </w:r>
          </w:p>
        </w:tc>
      </w:tr>
      <w:tr w:rsidR="006A4F50" w:rsidRPr="002648C4" w:rsidTr="00600BDE">
        <w:trPr>
          <w:trHeight w:hRule="exact" w:val="322"/>
        </w:trPr>
        <w:tc>
          <w:tcPr>
            <w:tcW w:w="460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w:t>
            </w: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w:t>
            </w:r>
          </w:p>
        </w:tc>
      </w:tr>
      <w:tr w:rsidR="006A4F50" w:rsidRPr="002648C4" w:rsidTr="00600BDE">
        <w:trPr>
          <w:trHeight w:hRule="exact" w:val="317"/>
        </w:trPr>
        <w:tc>
          <w:tcPr>
            <w:tcW w:w="4603" w:type="dxa"/>
            <w:vMerge w:val="restart"/>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auto"/>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Урта звено мәдәният хезмәткәрләре вазыйфасы</w:t>
            </w: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 елдан 10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12</w:t>
            </w:r>
          </w:p>
        </w:tc>
      </w:tr>
      <w:tr w:rsidR="006A4F50" w:rsidRPr="002648C4" w:rsidTr="00600BDE">
        <w:trPr>
          <w:trHeight w:hRule="exact" w:val="322"/>
        </w:trPr>
        <w:tc>
          <w:tcPr>
            <w:tcW w:w="4603" w:type="dxa"/>
            <w:vMerge/>
            <w:tcBorders>
              <w:top w:val="single" w:sz="4" w:space="0" w:color="auto"/>
              <w:left w:val="single" w:sz="4" w:space="0" w:color="auto"/>
              <w:bottom w:val="nil"/>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10 елдан 15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14</w:t>
            </w:r>
          </w:p>
        </w:tc>
      </w:tr>
      <w:tr w:rsidR="006A4F50" w:rsidRPr="002648C4" w:rsidTr="00600BDE">
        <w:trPr>
          <w:trHeight w:hRule="exact" w:val="322"/>
        </w:trPr>
        <w:tc>
          <w:tcPr>
            <w:tcW w:w="4603" w:type="dxa"/>
            <w:vMerge/>
            <w:tcBorders>
              <w:top w:val="single" w:sz="4" w:space="0" w:color="auto"/>
              <w:left w:val="single" w:sz="4" w:space="0" w:color="auto"/>
              <w:bottom w:val="nil"/>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15 елдан 20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16</w:t>
            </w:r>
          </w:p>
        </w:tc>
      </w:tr>
      <w:tr w:rsidR="006A4F50" w:rsidRPr="002648C4" w:rsidTr="00600BDE">
        <w:trPr>
          <w:trHeight w:hRule="exact" w:val="322"/>
        </w:trPr>
        <w:tc>
          <w:tcPr>
            <w:tcW w:w="4603" w:type="dxa"/>
            <w:vMerge/>
            <w:tcBorders>
              <w:top w:val="single" w:sz="4" w:space="0" w:color="auto"/>
              <w:left w:val="single" w:sz="4" w:space="0" w:color="auto"/>
              <w:bottom w:val="nil"/>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20дән 25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18</w:t>
            </w:r>
          </w:p>
        </w:tc>
      </w:tr>
      <w:tr w:rsidR="006A4F50" w:rsidRPr="002648C4" w:rsidTr="00600BDE">
        <w:trPr>
          <w:trHeight w:hRule="exact" w:val="331"/>
        </w:trPr>
        <w:tc>
          <w:tcPr>
            <w:tcW w:w="4603" w:type="dxa"/>
            <w:vMerge/>
            <w:tcBorders>
              <w:top w:val="single" w:sz="4" w:space="0" w:color="auto"/>
              <w:left w:val="single" w:sz="4" w:space="0" w:color="auto"/>
              <w:bottom w:val="nil"/>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25 елдан артык</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22</w:t>
            </w:r>
          </w:p>
        </w:tc>
      </w:tr>
      <w:tr w:rsidR="006A4F50" w:rsidRPr="002648C4" w:rsidTr="00600BDE">
        <w:trPr>
          <w:trHeight w:hRule="exact" w:val="317"/>
        </w:trPr>
        <w:tc>
          <w:tcPr>
            <w:tcW w:w="4603" w:type="dxa"/>
            <w:vMerge w:val="restart"/>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312"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Алдынгы звено мәдәният хезмәткәрләре вазыйфасы</w:t>
            </w: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 елдан 10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12</w:t>
            </w:r>
          </w:p>
        </w:tc>
      </w:tr>
      <w:tr w:rsidR="006A4F50" w:rsidRPr="002648C4" w:rsidTr="00600BDE">
        <w:trPr>
          <w:trHeight w:hRule="exact" w:val="317"/>
        </w:trPr>
        <w:tc>
          <w:tcPr>
            <w:tcW w:w="4603" w:type="dxa"/>
            <w:vMerge/>
            <w:tcBorders>
              <w:top w:val="single" w:sz="4" w:space="0" w:color="auto"/>
              <w:left w:val="single" w:sz="4" w:space="0" w:color="auto"/>
              <w:bottom w:val="nil"/>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10 елдан 15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14</w:t>
            </w:r>
          </w:p>
        </w:tc>
      </w:tr>
      <w:tr w:rsidR="006A4F50" w:rsidRPr="002648C4" w:rsidTr="00600BDE">
        <w:trPr>
          <w:trHeight w:hRule="exact" w:val="322"/>
        </w:trPr>
        <w:tc>
          <w:tcPr>
            <w:tcW w:w="4603" w:type="dxa"/>
            <w:vMerge/>
            <w:tcBorders>
              <w:top w:val="single" w:sz="4" w:space="0" w:color="auto"/>
              <w:left w:val="single" w:sz="4" w:space="0" w:color="auto"/>
              <w:bottom w:val="nil"/>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15 елдан 20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16</w:t>
            </w:r>
          </w:p>
        </w:tc>
      </w:tr>
      <w:tr w:rsidR="006A4F50" w:rsidRPr="002648C4" w:rsidTr="00600BDE">
        <w:trPr>
          <w:trHeight w:hRule="exact" w:val="317"/>
        </w:trPr>
        <w:tc>
          <w:tcPr>
            <w:tcW w:w="4603" w:type="dxa"/>
            <w:vMerge/>
            <w:tcBorders>
              <w:top w:val="single" w:sz="4" w:space="0" w:color="auto"/>
              <w:left w:val="single" w:sz="4" w:space="0" w:color="auto"/>
              <w:bottom w:val="nil"/>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20дән 25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18</w:t>
            </w:r>
          </w:p>
        </w:tc>
      </w:tr>
      <w:tr w:rsidR="006A4F50" w:rsidRPr="002648C4" w:rsidTr="00600BDE">
        <w:trPr>
          <w:trHeight w:hRule="exact" w:val="326"/>
        </w:trPr>
        <w:tc>
          <w:tcPr>
            <w:tcW w:w="4603" w:type="dxa"/>
            <w:vMerge/>
            <w:tcBorders>
              <w:top w:val="single" w:sz="4" w:space="0" w:color="auto"/>
              <w:left w:val="single" w:sz="4" w:space="0" w:color="auto"/>
              <w:bottom w:val="nil"/>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25 елдан артык</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22</w:t>
            </w:r>
          </w:p>
        </w:tc>
      </w:tr>
      <w:tr w:rsidR="006A4F50" w:rsidRPr="002648C4" w:rsidTr="00600BDE">
        <w:trPr>
          <w:trHeight w:hRule="exact" w:val="312"/>
        </w:trPr>
        <w:tc>
          <w:tcPr>
            <w:tcW w:w="4603" w:type="dxa"/>
            <w:vMerge w:val="restart"/>
            <w:tcBorders>
              <w:top w:val="single" w:sz="4" w:space="0" w:color="auto"/>
              <w:left w:val="single" w:sz="4" w:space="0" w:color="auto"/>
              <w:bottom w:val="single" w:sz="4" w:space="0" w:color="auto"/>
              <w:right w:val="nil"/>
            </w:tcBorders>
            <w:shd w:val="clear" w:color="auto" w:fill="FFFFFF"/>
            <w:hideMark/>
          </w:tcPr>
          <w:p w:rsidR="006A4F50" w:rsidRPr="002648C4" w:rsidRDefault="006A4F50" w:rsidP="00600BDE">
            <w:pPr>
              <w:spacing w:after="0" w:line="312"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Мәдәният учреждениеләренең җитәкче составы вазыйфасы</w:t>
            </w: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 елдан 10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12</w:t>
            </w:r>
          </w:p>
        </w:tc>
      </w:tr>
      <w:tr w:rsidR="006A4F50" w:rsidRPr="002648C4" w:rsidTr="00600BDE">
        <w:trPr>
          <w:trHeight w:hRule="exact" w:val="317"/>
        </w:trPr>
        <w:tc>
          <w:tcPr>
            <w:tcW w:w="4603" w:type="dxa"/>
            <w:vMerge/>
            <w:tcBorders>
              <w:top w:val="single" w:sz="4" w:space="0" w:color="auto"/>
              <w:left w:val="single" w:sz="4" w:space="0" w:color="auto"/>
              <w:bottom w:val="single" w:sz="4" w:space="0" w:color="auto"/>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10 елдан 15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14</w:t>
            </w:r>
          </w:p>
        </w:tc>
      </w:tr>
      <w:tr w:rsidR="006A4F50" w:rsidRPr="002648C4" w:rsidTr="00600BDE">
        <w:trPr>
          <w:trHeight w:hRule="exact" w:val="317"/>
        </w:trPr>
        <w:tc>
          <w:tcPr>
            <w:tcW w:w="4603" w:type="dxa"/>
            <w:vMerge/>
            <w:tcBorders>
              <w:top w:val="single" w:sz="4" w:space="0" w:color="auto"/>
              <w:left w:val="single" w:sz="4" w:space="0" w:color="auto"/>
              <w:bottom w:val="single" w:sz="4" w:space="0" w:color="auto"/>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15 елдан 20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16</w:t>
            </w:r>
          </w:p>
        </w:tc>
      </w:tr>
      <w:tr w:rsidR="006A4F50" w:rsidRPr="002648C4" w:rsidTr="00600BDE">
        <w:trPr>
          <w:trHeight w:hRule="exact" w:val="322"/>
        </w:trPr>
        <w:tc>
          <w:tcPr>
            <w:tcW w:w="4603" w:type="dxa"/>
            <w:vMerge/>
            <w:tcBorders>
              <w:top w:val="single" w:sz="4" w:space="0" w:color="auto"/>
              <w:left w:val="single" w:sz="4" w:space="0" w:color="auto"/>
              <w:bottom w:val="single" w:sz="4" w:space="0" w:color="auto"/>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nil"/>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20дән 25 елга кадәр</w:t>
            </w:r>
          </w:p>
        </w:tc>
        <w:tc>
          <w:tcPr>
            <w:tcW w:w="2713" w:type="dxa"/>
            <w:tcBorders>
              <w:top w:val="single" w:sz="4" w:space="0" w:color="auto"/>
              <w:left w:val="single" w:sz="4" w:space="0" w:color="auto"/>
              <w:bottom w:val="nil"/>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18</w:t>
            </w:r>
          </w:p>
        </w:tc>
      </w:tr>
      <w:tr w:rsidR="006A4F50" w:rsidRPr="002648C4" w:rsidTr="00600BDE">
        <w:trPr>
          <w:trHeight w:hRule="exact" w:val="355"/>
        </w:trPr>
        <w:tc>
          <w:tcPr>
            <w:tcW w:w="4603" w:type="dxa"/>
            <w:vMerge/>
            <w:tcBorders>
              <w:top w:val="single" w:sz="4" w:space="0" w:color="auto"/>
              <w:left w:val="single" w:sz="4" w:space="0" w:color="auto"/>
              <w:bottom w:val="single" w:sz="4" w:space="0" w:color="auto"/>
              <w:right w:val="nil"/>
            </w:tcBorders>
            <w:vAlign w:val="center"/>
            <w:hideMark/>
          </w:tcPr>
          <w:p w:rsidR="006A4F50" w:rsidRPr="002648C4" w:rsidRDefault="006A4F50" w:rsidP="00600BDE">
            <w:pPr>
              <w:spacing w:after="0" w:line="240" w:lineRule="auto"/>
              <w:rPr>
                <w:rFonts w:ascii="Arial" w:eastAsia="Times New Roman" w:hAnsi="Arial" w:cs="Arial"/>
                <w:sz w:val="24"/>
                <w:szCs w:val="24"/>
                <w:lang w:eastAsia="ru-RU"/>
              </w:rPr>
            </w:pPr>
          </w:p>
        </w:tc>
        <w:tc>
          <w:tcPr>
            <w:tcW w:w="2323" w:type="dxa"/>
            <w:tcBorders>
              <w:top w:val="single" w:sz="4" w:space="0" w:color="auto"/>
              <w:left w:val="single" w:sz="4" w:space="0" w:color="auto"/>
              <w:bottom w:val="single" w:sz="4" w:space="0" w:color="auto"/>
              <w:right w:val="nil"/>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25 елдан артык</w:t>
            </w:r>
          </w:p>
        </w:tc>
        <w:tc>
          <w:tcPr>
            <w:tcW w:w="2713" w:type="dxa"/>
            <w:tcBorders>
              <w:top w:val="single" w:sz="4" w:space="0" w:color="auto"/>
              <w:left w:val="single" w:sz="4" w:space="0" w:color="auto"/>
              <w:bottom w:val="single" w:sz="4" w:space="0" w:color="auto"/>
              <w:right w:val="single" w:sz="4" w:space="0" w:color="auto"/>
            </w:tcBorders>
            <w:shd w:val="clear" w:color="auto" w:fill="FFFFFF"/>
            <w:hideMark/>
          </w:tcPr>
          <w:p w:rsidR="006A4F50" w:rsidRPr="002648C4" w:rsidRDefault="006A4F50"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22</w:t>
            </w:r>
          </w:p>
        </w:tc>
      </w:tr>
    </w:tbl>
    <w:p w:rsidR="006A4F50" w:rsidRPr="002648C4" w:rsidRDefault="006A4F50" w:rsidP="006A4F50">
      <w:pPr>
        <w:spacing w:after="0" w:line="220" w:lineRule="exact"/>
        <w:ind w:left="100"/>
        <w:jc w:val="center"/>
        <w:rPr>
          <w:rFonts w:ascii="Arial" w:eastAsia="Times New Roman" w:hAnsi="Arial" w:cs="Arial"/>
          <w:color w:val="000000"/>
          <w:spacing w:val="6"/>
          <w:sz w:val="24"/>
          <w:szCs w:val="24"/>
          <w:lang w:eastAsia="ru-RU"/>
        </w:rPr>
      </w:pPr>
    </w:p>
    <w:p w:rsidR="001217D5" w:rsidRPr="001217D5" w:rsidRDefault="001217D5" w:rsidP="001217D5">
      <w:pPr>
        <w:spacing w:after="0" w:line="220" w:lineRule="exact"/>
        <w:jc w:val="center"/>
        <w:rPr>
          <w:rFonts w:ascii="Arial" w:eastAsia="Times New Roman" w:hAnsi="Arial" w:cs="Arial"/>
          <w:spacing w:val="6"/>
          <w:sz w:val="24"/>
          <w:szCs w:val="24"/>
          <w:lang w:eastAsia="ru-RU"/>
        </w:rPr>
      </w:pPr>
    </w:p>
    <w:p w:rsidR="001217D5" w:rsidRPr="001217D5" w:rsidRDefault="001217D5" w:rsidP="001217D5">
      <w:pPr>
        <w:spacing w:after="0" w:line="220" w:lineRule="exact"/>
        <w:jc w:val="center"/>
        <w:rPr>
          <w:rFonts w:ascii="Arial" w:eastAsia="Times New Roman" w:hAnsi="Arial" w:cs="Arial"/>
          <w:spacing w:val="6"/>
          <w:sz w:val="24"/>
          <w:szCs w:val="24"/>
          <w:lang w:eastAsia="ru-RU"/>
        </w:rPr>
      </w:pPr>
    </w:p>
    <w:p w:rsidR="006A4F50" w:rsidRPr="002648C4" w:rsidRDefault="006A4F50" w:rsidP="006A4F50">
      <w:pPr>
        <w:spacing w:after="0" w:line="220" w:lineRule="exact"/>
        <w:ind w:left="100"/>
        <w:jc w:val="center"/>
        <w:rPr>
          <w:rFonts w:ascii="Arial" w:eastAsia="Times New Roman" w:hAnsi="Arial" w:cs="Arial"/>
          <w:color w:val="000000"/>
          <w:spacing w:val="6"/>
          <w:sz w:val="24"/>
          <w:szCs w:val="24"/>
          <w:lang w:eastAsia="ru-RU"/>
        </w:rPr>
      </w:pPr>
    </w:p>
    <w:p w:rsidR="006A4F50" w:rsidRPr="002648C4" w:rsidRDefault="006A4F50" w:rsidP="006A4F50">
      <w:pPr>
        <w:widowControl w:val="0"/>
        <w:spacing w:after="0" w:line="307" w:lineRule="exact"/>
        <w:ind w:right="4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 xml:space="preserve">    4.10.Вазыйфалар (һөнәрләр) исемлеге, эш вакыты, алар буенча эш стажына исәпләнелә, бу хакта Югары Ослан муниципаль районы Башкарма комитеты җитәкчесе карары белән раслана.</w:t>
      </w:r>
      <w:r w:rsidRPr="002648C4">
        <w:rPr>
          <w:rFonts w:ascii="Arial" w:eastAsia="Calibri" w:hAnsi="Arial" w:cs="Arial"/>
          <w:color w:val="000000"/>
          <w:sz w:val="24"/>
          <w:szCs w:val="24"/>
          <w:shd w:val="clear" w:color="auto" w:fill="FFFFFF"/>
          <w:lang w:val="tt" w:eastAsia="ru-RU"/>
        </w:rPr>
        <w:softHyphen/>
      </w:r>
    </w:p>
    <w:p w:rsidR="006A4F50" w:rsidRPr="002648C4" w:rsidRDefault="006A4F50" w:rsidP="006A4F50">
      <w:pPr>
        <w:widowControl w:val="0"/>
        <w:spacing w:after="0" w:line="307" w:lineRule="exact"/>
        <w:ind w:right="4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4.11.Профиль буенча эш стажы өчен түләүләр күләмен билгеләү (үзгәртү) эш стажын үзгәрткәндә профиль буенча эш стажы өчен түләү күләмен арттыру хокукын бирә торган стажга ирешкәннән соң, стажны раслый торган документлар учреждениедә булса яисә стажны раслый торган кирәкле документ бирелгән көннән башкарыла.</w:t>
      </w: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r>
    </w:p>
    <w:p w:rsidR="006A4F50" w:rsidRPr="002648C4" w:rsidRDefault="006A4F50" w:rsidP="006A4F50">
      <w:pPr>
        <w:widowControl w:val="0"/>
        <w:spacing w:after="0" w:line="307" w:lineRule="exact"/>
        <w:ind w:right="4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4.12.Башкарыла торган эшләрнең сыйфаты өчен премия түләүләре мәдәният хезмәткәрләре вазыйфаларының һөнәри квалификация төркемнәре хезмәткәрләренә билгеле бер вакыт аралыгында (бер ай, квартал, бер ел) хезмәт нәтиҗәләре буенча билгеләнә. Башкарыла торган эшләрнең сыйфаты өчен премия түләүләре күләменә йогынты ясаучы төп критерий булып Югары Ослан муниципаль районы Башкарма комитеты җитәкчесе карары белән расланган мәдәният хезмәткәрләре эшчәнлегенең нәтиҗәлелеген бәяләү критерийларына ирешү тора.</w:t>
      </w:r>
    </w:p>
    <w:p w:rsidR="006A4F50" w:rsidRPr="002648C4" w:rsidRDefault="006A4F50" w:rsidP="006A4F50">
      <w:pPr>
        <w:widowControl w:val="0"/>
        <w:tabs>
          <w:tab w:val="left" w:pos="1418"/>
        </w:tabs>
        <w:spacing w:after="0" w:line="307" w:lineRule="exact"/>
        <w:ind w:right="4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4.13.Мәдәният учреждениеләре хезмәткәрләре эшчәнлегенең нәтиҗәлелеген бәяләү критерийлары аның җитәкчесе тарафыннан раслана. Мәдәният хезмәткәрләре эшчәнлегенең нәтиҗәлелеген бәяләү критерийларының конкрет билгеләре һәм түләүләр башкару шартлары </w:t>
      </w: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r>
      <w:r w:rsidRPr="002648C4">
        <w:rPr>
          <w:rFonts w:ascii="Arial" w:eastAsia="Calibri" w:hAnsi="Arial" w:cs="Arial"/>
          <w:color w:val="000000"/>
          <w:sz w:val="24"/>
          <w:szCs w:val="24"/>
          <w:shd w:val="clear" w:color="auto" w:fill="FFFFFF"/>
          <w:lang w:val="tt" w:eastAsia="ru-RU"/>
        </w:rPr>
        <w:softHyphen/>
        <w:t>учреждение алдында торган бурычлардан чыгып ел саен билгеләнә.</w:t>
      </w:r>
    </w:p>
    <w:p w:rsidR="006A4F50" w:rsidRPr="002648C4" w:rsidRDefault="006A4F50" w:rsidP="006A4F50">
      <w:pPr>
        <w:widowControl w:val="0"/>
        <w:spacing w:after="0" w:line="307" w:lineRule="exact"/>
        <w:ind w:right="4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4.14.Башкарыла торган эшләрнең сыйфаты өчен премия түләүләрен башкару күләме, тәртибе һәм шартлары учреждениенең локаль норматив </w:t>
      </w:r>
      <w:r w:rsidRPr="002648C4">
        <w:rPr>
          <w:rFonts w:ascii="Arial" w:eastAsia="Calibri" w:hAnsi="Arial" w:cs="Arial"/>
          <w:color w:val="000000"/>
          <w:sz w:val="24"/>
          <w:szCs w:val="24"/>
          <w:shd w:val="clear" w:color="auto" w:fill="FFFFFF"/>
          <w:lang w:val="tt" w:eastAsia="ru-RU"/>
        </w:rPr>
        <w:softHyphen/>
        <w:t>хокукый актлары һәм коллектив килешүләр белән билгеләнә.</w:t>
      </w:r>
    </w:p>
    <w:p w:rsidR="006A4F50" w:rsidRPr="002648C4" w:rsidRDefault="006A4F50" w:rsidP="006A4F50">
      <w:pPr>
        <w:widowControl w:val="0"/>
        <w:spacing w:after="438" w:line="307" w:lineRule="exact"/>
        <w:ind w:right="4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4.15.Башкарыла торган эшләрнең сыйфаты өчен премия түләүләре һөнәри квалификация төркемнәре буенча билгеләнә һәм түбәндәге формула буенча исәпләнә:</w:t>
      </w:r>
    </w:p>
    <w:p w:rsidR="006A4F50" w:rsidRPr="002648C4" w:rsidRDefault="006A4F50" w:rsidP="006A4F50">
      <w:pPr>
        <w:keepNext/>
        <w:keepLines/>
        <w:spacing w:after="198" w:line="210" w:lineRule="exact"/>
        <w:ind w:left="3860"/>
        <w:outlineLvl w:val="0"/>
        <w:rPr>
          <w:rFonts w:ascii="Arial" w:eastAsia="Calibri" w:hAnsi="Arial" w:cs="Arial"/>
          <w:sz w:val="24"/>
          <w:szCs w:val="24"/>
          <w:lang w:eastAsia="ru-RU"/>
        </w:rPr>
      </w:pPr>
      <w:bookmarkStart w:id="9" w:name="bookmark2"/>
      <w:r w:rsidRPr="002648C4">
        <w:rPr>
          <w:rFonts w:ascii="Arial" w:eastAsia="Calibri" w:hAnsi="Arial" w:cs="Arial"/>
          <w:color w:val="000000"/>
          <w:sz w:val="24"/>
          <w:szCs w:val="24"/>
          <w:shd w:val="clear" w:color="auto" w:fill="FFFFFF"/>
          <w:lang w:val="tt" w:eastAsia="ru-RU"/>
        </w:rPr>
        <w:t>Вк = Od х Dk,</w:t>
      </w:r>
      <w:bookmarkEnd w:id="9"/>
    </w:p>
    <w:p w:rsidR="006A4F50" w:rsidRPr="002648C4" w:rsidRDefault="006A4F50" w:rsidP="006A4F50">
      <w:pPr>
        <w:spacing w:after="0" w:line="312" w:lineRule="exact"/>
        <w:ind w:left="60" w:firstLine="74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биредә:</w:t>
      </w:r>
    </w:p>
    <w:p w:rsidR="006A4F50" w:rsidRPr="002648C4" w:rsidRDefault="006A4F50" w:rsidP="006A4F50">
      <w:pPr>
        <w:spacing w:after="0" w:line="312" w:lineRule="exact"/>
        <w:ind w:left="60" w:firstLine="74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Керү - башкарыла торган эшләрнең сыйфаты өчен премия түләүләре;</w:t>
      </w:r>
    </w:p>
    <w:p w:rsidR="006A4F50" w:rsidRPr="002648C4" w:rsidRDefault="006A4F50" w:rsidP="006A4F50">
      <w:pPr>
        <w:spacing w:after="0" w:line="312" w:lineRule="exact"/>
        <w:ind w:left="60" w:firstLine="74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Od - мәдәният хезмәткәрләренең вазыйфаи оклады;</w:t>
      </w:r>
    </w:p>
    <w:p w:rsidR="006A4F50" w:rsidRPr="002648C4" w:rsidRDefault="006A4F50" w:rsidP="006A4F50">
      <w:pPr>
        <w:spacing w:after="0" w:line="312" w:lineRule="exact"/>
        <w:ind w:left="60" w:firstLine="740"/>
        <w:jc w:val="both"/>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rPr>
        <w:t>Ds - башкарыла торган эшләрнең сыйфаты өчен өстәмәнең иң чик күләме.</w:t>
      </w:r>
    </w:p>
    <w:p w:rsidR="006A4F50" w:rsidRPr="002648C4" w:rsidRDefault="006A4F50" w:rsidP="006A4F50">
      <w:pPr>
        <w:spacing w:after="0" w:line="312" w:lineRule="exact"/>
        <w:ind w:left="60" w:right="40" w:firstLine="740"/>
        <w:jc w:val="both"/>
        <w:rPr>
          <w:rFonts w:ascii="Arial" w:eastAsia="Calibri" w:hAnsi="Arial" w:cs="Arial"/>
          <w:color w:val="000000"/>
          <w:sz w:val="24"/>
          <w:szCs w:val="24"/>
          <w:shd w:val="clear" w:color="auto" w:fill="FFFFFF"/>
          <w:lang w:eastAsia="ru-RU"/>
        </w:rPr>
      </w:pPr>
      <w:r w:rsidRPr="002648C4">
        <w:rPr>
          <w:rFonts w:ascii="Arial" w:eastAsia="Calibri" w:hAnsi="Arial" w:cs="Arial"/>
          <w:color w:val="000000"/>
          <w:sz w:val="24"/>
          <w:szCs w:val="24"/>
          <w:shd w:val="clear" w:color="auto" w:fill="FFFFFF"/>
          <w:lang w:val="tt" w:eastAsia="ru-RU"/>
        </w:rPr>
        <w:t xml:space="preserve">Башкарыла торган эшләрнең сыйфаты өчен өстәмәләрнең иң чик күләмнәре таблицада китерелгән </w:t>
      </w:r>
    </w:p>
    <w:p w:rsidR="001217D5" w:rsidRPr="001217D5" w:rsidRDefault="001217D5" w:rsidP="001217D5">
      <w:pPr>
        <w:spacing w:after="0" w:line="312" w:lineRule="exact"/>
        <w:ind w:right="40"/>
        <w:jc w:val="both"/>
        <w:rPr>
          <w:rFonts w:ascii="Arial" w:eastAsia="Times New Roman" w:hAnsi="Arial" w:cs="Arial"/>
          <w:sz w:val="24"/>
          <w:szCs w:val="24"/>
          <w:lang w:eastAsia="ru-RU"/>
        </w:rPr>
      </w:pPr>
    </w:p>
    <w:p w:rsidR="006A4F50" w:rsidRPr="002648C4" w:rsidRDefault="006A4F50" w:rsidP="006A4F50">
      <w:pPr>
        <w:spacing w:after="12" w:line="240" w:lineRule="exact"/>
        <w:ind w:right="40"/>
        <w:jc w:val="right"/>
        <w:rPr>
          <w:rFonts w:ascii="Arial" w:eastAsia="Times New Roman" w:hAnsi="Arial" w:cs="Arial"/>
          <w:sz w:val="24"/>
          <w:szCs w:val="24"/>
          <w:lang w:eastAsia="ru-RU"/>
        </w:rPr>
      </w:pPr>
      <w:r w:rsidRPr="002648C4">
        <w:rPr>
          <w:rFonts w:ascii="Arial" w:eastAsia="Calibri" w:hAnsi="Arial" w:cs="Arial"/>
          <w:color w:val="000000"/>
          <w:sz w:val="24"/>
          <w:szCs w:val="24"/>
          <w:shd w:val="clear" w:color="auto" w:fill="FFFFFF"/>
          <w:lang w:val="tt" w:eastAsia="ru-RU"/>
        </w:rPr>
        <w:t>4 нче таблица</w:t>
      </w:r>
    </w:p>
    <w:p w:rsidR="006A4F50" w:rsidRPr="002648C4" w:rsidRDefault="006A4F50" w:rsidP="006A4F50">
      <w:pPr>
        <w:spacing w:after="312" w:line="240" w:lineRule="exact"/>
        <w:jc w:val="center"/>
        <w:rPr>
          <w:rFonts w:ascii="Arial" w:eastAsia="Calibri" w:hAnsi="Arial" w:cs="Arial"/>
          <w:color w:val="000000"/>
          <w:sz w:val="24"/>
          <w:szCs w:val="24"/>
          <w:shd w:val="clear" w:color="auto" w:fill="FFFFFF"/>
          <w:lang w:eastAsia="ru-RU"/>
        </w:rPr>
      </w:pPr>
      <w:r w:rsidRPr="002648C4">
        <w:rPr>
          <w:rFonts w:ascii="Arial" w:eastAsia="Calibri" w:hAnsi="Arial" w:cs="Arial"/>
          <w:color w:val="000000"/>
          <w:sz w:val="24"/>
          <w:szCs w:val="24"/>
          <w:shd w:val="clear" w:color="auto" w:fill="FFFFFF"/>
          <w:lang w:val="tt" w:eastAsia="ru-RU"/>
        </w:rPr>
        <w:t>Башкарыла торган эшләрнең сыйфаты өчен өстәмәләрнең иң чик күләмнәре</w:t>
      </w:r>
    </w:p>
    <w:tbl>
      <w:tblPr>
        <w:tblStyle w:val="a3"/>
        <w:tblW w:w="9747" w:type="dxa"/>
        <w:tblLook w:val="04A0" w:firstRow="1" w:lastRow="0" w:firstColumn="1" w:lastColumn="0" w:noHBand="0" w:noVBand="1"/>
      </w:tblPr>
      <w:tblGrid>
        <w:gridCol w:w="7338"/>
        <w:gridCol w:w="2409"/>
      </w:tblGrid>
      <w:tr w:rsidR="006A4F50" w:rsidRPr="002648C4" w:rsidTr="00600BDE">
        <w:tc>
          <w:tcPr>
            <w:tcW w:w="7338" w:type="dxa"/>
          </w:tcPr>
          <w:p w:rsidR="006A4F50" w:rsidRPr="002648C4" w:rsidRDefault="006A4F50" w:rsidP="00600BDE">
            <w:pPr>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Һөнәри квалификация төркеме исеме</w:t>
            </w:r>
          </w:p>
        </w:tc>
        <w:tc>
          <w:tcPr>
            <w:tcW w:w="2409" w:type="dxa"/>
          </w:tcPr>
          <w:p w:rsidR="006A4F50" w:rsidRPr="002648C4" w:rsidRDefault="006A4F50" w:rsidP="00600BDE">
            <w:pPr>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Өстәмәләр, процентлар күләме</w:t>
            </w:r>
          </w:p>
        </w:tc>
      </w:tr>
      <w:tr w:rsidR="006A4F50" w:rsidRPr="002648C4" w:rsidTr="00600BDE">
        <w:tc>
          <w:tcPr>
            <w:tcW w:w="7338" w:type="dxa"/>
          </w:tcPr>
          <w:p w:rsidR="006A4F50" w:rsidRPr="002648C4" w:rsidRDefault="006A4F50" w:rsidP="00600BDE">
            <w:pPr>
              <w:spacing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w:t>
            </w:r>
          </w:p>
        </w:tc>
        <w:tc>
          <w:tcPr>
            <w:tcW w:w="2409" w:type="dxa"/>
          </w:tcPr>
          <w:p w:rsidR="006A4F50" w:rsidRPr="002648C4" w:rsidRDefault="006A4F50" w:rsidP="00600BDE">
            <w:pPr>
              <w:spacing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w:t>
            </w:r>
          </w:p>
        </w:tc>
      </w:tr>
      <w:tr w:rsidR="006A4F50" w:rsidRPr="002648C4" w:rsidTr="00600BDE">
        <w:tc>
          <w:tcPr>
            <w:tcW w:w="7338" w:type="dxa"/>
          </w:tcPr>
          <w:p w:rsidR="006A4F50" w:rsidRPr="002648C4" w:rsidRDefault="006A4F50" w:rsidP="00600BDE">
            <w:pPr>
              <w:spacing w:after="312" w:line="240" w:lineRule="exact"/>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Техник башкаручылар һәм ярдәмче состав артистлары вазыйфалары</w:t>
            </w:r>
            <w:r w:rsidRPr="002648C4">
              <w:rPr>
                <w:rFonts w:ascii="Arial" w:eastAsia="Times New Roman" w:hAnsi="Arial" w:cs="Arial"/>
                <w:color w:val="000000"/>
                <w:sz w:val="24"/>
                <w:szCs w:val="24"/>
                <w:lang w:val="tt" w:eastAsia="ru-RU"/>
              </w:rPr>
              <w:softHyphen/>
            </w:r>
          </w:p>
        </w:tc>
        <w:tc>
          <w:tcPr>
            <w:tcW w:w="2409" w:type="dxa"/>
          </w:tcPr>
          <w:p w:rsidR="006A4F50" w:rsidRPr="002648C4" w:rsidRDefault="006A4F50" w:rsidP="00600BDE">
            <w:pPr>
              <w:spacing w:after="312"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14</w:t>
            </w:r>
          </w:p>
        </w:tc>
      </w:tr>
      <w:tr w:rsidR="006A4F50" w:rsidRPr="002648C4" w:rsidTr="00600BDE">
        <w:tc>
          <w:tcPr>
            <w:tcW w:w="7338" w:type="dxa"/>
          </w:tcPr>
          <w:p w:rsidR="006A4F50" w:rsidRPr="002648C4" w:rsidRDefault="006A4F50" w:rsidP="00600BDE">
            <w:pPr>
              <w:spacing w:after="312" w:line="240" w:lineRule="exact"/>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Урта звено мәдәният хезмәткәрләре вазыйфасы</w:t>
            </w:r>
          </w:p>
        </w:tc>
        <w:tc>
          <w:tcPr>
            <w:tcW w:w="2409" w:type="dxa"/>
          </w:tcPr>
          <w:p w:rsidR="006A4F50" w:rsidRPr="002648C4" w:rsidRDefault="006A4F50" w:rsidP="00600BDE">
            <w:pPr>
              <w:spacing w:after="312"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28</w:t>
            </w:r>
          </w:p>
        </w:tc>
      </w:tr>
      <w:tr w:rsidR="006A4F50" w:rsidRPr="002648C4" w:rsidTr="00600BDE">
        <w:tc>
          <w:tcPr>
            <w:tcW w:w="7338" w:type="dxa"/>
          </w:tcPr>
          <w:p w:rsidR="006A4F50" w:rsidRPr="002648C4" w:rsidRDefault="006A4F50" w:rsidP="00600BDE">
            <w:pPr>
              <w:spacing w:after="312" w:line="240" w:lineRule="exact"/>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Алдынгы звено мәдәният хезмәткәрләре вазыйфасы</w:t>
            </w:r>
          </w:p>
        </w:tc>
        <w:tc>
          <w:tcPr>
            <w:tcW w:w="2409" w:type="dxa"/>
          </w:tcPr>
          <w:p w:rsidR="006A4F50" w:rsidRPr="002648C4" w:rsidRDefault="006A4F50" w:rsidP="00600BDE">
            <w:pPr>
              <w:spacing w:after="312"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38</w:t>
            </w:r>
          </w:p>
        </w:tc>
      </w:tr>
      <w:tr w:rsidR="006A4F50" w:rsidRPr="002648C4" w:rsidTr="00600BDE">
        <w:tc>
          <w:tcPr>
            <w:tcW w:w="7338" w:type="dxa"/>
          </w:tcPr>
          <w:p w:rsidR="006A4F50" w:rsidRPr="002648C4" w:rsidRDefault="006A4F50" w:rsidP="00600BDE">
            <w:pPr>
              <w:spacing w:after="312" w:line="240" w:lineRule="exact"/>
              <w:rPr>
                <w:rFonts w:ascii="Arial" w:eastAsia="Times New Roman" w:hAnsi="Arial" w:cs="Arial"/>
                <w:color w:val="000000"/>
                <w:sz w:val="24"/>
                <w:szCs w:val="24"/>
                <w:lang w:eastAsia="ru-RU"/>
              </w:rPr>
            </w:pPr>
            <w:r w:rsidRPr="002648C4">
              <w:rPr>
                <w:rFonts w:ascii="Arial" w:eastAsia="Times New Roman" w:hAnsi="Arial" w:cs="Arial"/>
                <w:color w:val="000000"/>
                <w:sz w:val="24"/>
                <w:szCs w:val="24"/>
                <w:lang w:val="tt" w:eastAsia="ru-RU"/>
              </w:rPr>
              <w:t>Мәдәният учреждениеләренең җитәкче составы вазыйфасы</w:t>
            </w:r>
          </w:p>
        </w:tc>
        <w:tc>
          <w:tcPr>
            <w:tcW w:w="2409" w:type="dxa"/>
          </w:tcPr>
          <w:p w:rsidR="006A4F50" w:rsidRPr="002648C4" w:rsidRDefault="006A4F50" w:rsidP="00600BDE">
            <w:pPr>
              <w:spacing w:after="312" w:line="240" w:lineRule="exact"/>
              <w:jc w:val="center"/>
              <w:rPr>
                <w:rFonts w:ascii="Arial" w:eastAsia="Times New Roman" w:hAnsi="Arial" w:cs="Arial"/>
                <w:color w:val="000000"/>
                <w:sz w:val="24"/>
                <w:szCs w:val="24"/>
                <w:lang w:eastAsia="ru-RU"/>
              </w:rPr>
            </w:pPr>
            <w:r w:rsidRPr="002648C4">
              <w:rPr>
                <w:rFonts w:ascii="Arial" w:eastAsia="Times New Roman" w:hAnsi="Arial" w:cs="Arial"/>
                <w:color w:val="000000"/>
                <w:sz w:val="24"/>
                <w:szCs w:val="24"/>
                <w:lang w:val="tt" w:eastAsia="ru-RU"/>
              </w:rPr>
              <w:t>48</w:t>
            </w:r>
          </w:p>
        </w:tc>
      </w:tr>
    </w:tbl>
    <w:p w:rsidR="006A4F50" w:rsidRPr="002648C4" w:rsidRDefault="006A4F50" w:rsidP="006A4F50">
      <w:pPr>
        <w:widowControl w:val="0"/>
        <w:spacing w:before="241" w:after="0" w:line="307" w:lineRule="exact"/>
        <w:ind w:right="2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RU" w:eastAsia="ru-RU"/>
        </w:rPr>
        <w:t xml:space="preserve">    4.16. </w:t>
      </w:r>
      <w:r w:rsidRPr="002648C4">
        <w:rPr>
          <w:rFonts w:ascii="Arial" w:eastAsia="Calibri" w:hAnsi="Arial" w:cs="Arial"/>
          <w:color w:val="000000"/>
          <w:sz w:val="24"/>
          <w:szCs w:val="24"/>
          <w:shd w:val="clear" w:color="auto" w:fill="FFFFFF"/>
          <w:lang w:val="tt" w:eastAsia="ru-RU"/>
        </w:rPr>
        <w:t>Премиаль һәм башка бүләкләү түләүләре хезмәткәрләргә билгеле бер вакыт (ай, квартал, ел) чоры өчен, юбилей даталары, рәхмәт хатлары, грамоталар, дәүләт бүләкләре алу һәм оешманың локаль актлары һәм коллектив шартнамәләр белән билгеләнгән башка нигезләр буенча бер үк вакытта билгеләнә.</w:t>
      </w:r>
    </w:p>
    <w:p w:rsidR="006A4F50" w:rsidRPr="002648C4" w:rsidRDefault="006A4F50" w:rsidP="006A4F50">
      <w:pPr>
        <w:widowControl w:val="0"/>
        <w:spacing w:after="0" w:line="307" w:lineRule="exact"/>
        <w:ind w:right="20"/>
        <w:jc w:val="both"/>
        <w:rPr>
          <w:rFonts w:ascii="Arial" w:eastAsia="Times New Roman" w:hAnsi="Arial" w:cs="Arial"/>
          <w:sz w:val="24"/>
          <w:szCs w:val="24"/>
          <w:lang w:val="tt" w:eastAsia="ru-RU"/>
        </w:rPr>
      </w:pPr>
      <w:r>
        <w:rPr>
          <w:rFonts w:ascii="Arial" w:eastAsia="Calibri" w:hAnsi="Arial" w:cs="Arial"/>
          <w:color w:val="000000"/>
          <w:sz w:val="24"/>
          <w:szCs w:val="24"/>
          <w:shd w:val="clear" w:color="auto" w:fill="FFFFFF"/>
          <w:lang w:val="tt" w:eastAsia="ru-RU"/>
        </w:rPr>
        <w:t xml:space="preserve">   </w:t>
      </w:r>
      <w:r w:rsidRPr="004C2554">
        <w:rPr>
          <w:rFonts w:ascii="Arial" w:eastAsia="Times New Roman" w:hAnsi="Arial" w:cs="Arial"/>
          <w:sz w:val="24"/>
          <w:szCs w:val="24"/>
          <w:lang w:val="tt" w:eastAsia="ru-RU"/>
        </w:rPr>
        <w:t>4.17. Россия Федерациясе Президентының "Дәүләт социаль сәясәтен гамәлгә ашыру чаралары турында" 2012 елның 7 маендагы 597 номерлы Указы нигезендә билгеләнгән максатчан күрсәткечләрнең нәтиҗәлелеген күтәрү максатларында мәдәният хезмәткәрләренә төп эш урыны һәм төп вазыйфа буенча акчалар булганда бер тапкыр бирелә торган акчалар түләнә</w:t>
      </w:r>
      <w:r w:rsidRPr="002648C4">
        <w:rPr>
          <w:rFonts w:ascii="Arial" w:eastAsia="Calibri" w:hAnsi="Arial" w:cs="Arial"/>
          <w:color w:val="000000"/>
          <w:sz w:val="24"/>
          <w:szCs w:val="24"/>
          <w:shd w:val="clear" w:color="auto" w:fill="FFFFFF"/>
          <w:lang w:val="tt" w:eastAsia="ru-RU"/>
        </w:rPr>
        <w:t>.</w:t>
      </w:r>
    </w:p>
    <w:p w:rsidR="006A4F50" w:rsidRPr="002648C4" w:rsidRDefault="006A4F50" w:rsidP="006A4F50">
      <w:pPr>
        <w:widowControl w:val="0"/>
        <w:spacing w:after="304" w:line="312" w:lineRule="exact"/>
        <w:ind w:right="2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    4.18. Премияләр һәм башка бүләкләү түләүләрен башкару күләме, тәртибе һәм шартлары гамәлгә куючы белән килештергәндә учреждениенең локаль норматив хокукый актлары һәм коллектив килешүләр белән билгеләнә.</w:t>
      </w:r>
    </w:p>
    <w:p w:rsidR="00675F19" w:rsidRPr="002648C4" w:rsidRDefault="00675F19" w:rsidP="00675F19">
      <w:pPr>
        <w:numPr>
          <w:ilvl w:val="0"/>
          <w:numId w:val="6"/>
        </w:numPr>
        <w:tabs>
          <w:tab w:val="left" w:pos="1276"/>
          <w:tab w:val="left" w:pos="1418"/>
        </w:tabs>
        <w:spacing w:after="304" w:line="312" w:lineRule="exact"/>
        <w:ind w:right="20" w:firstLine="709"/>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Учреждение җитәкчесенең, учреждение җитәкчесе урынбасарының хезмәт хакын билгеләү тәртибе</w:t>
      </w:r>
    </w:p>
    <w:p w:rsidR="00675F19" w:rsidRPr="002648C4" w:rsidRDefault="00675F19" w:rsidP="00675F19">
      <w:pPr>
        <w:widowControl w:val="0"/>
        <w:numPr>
          <w:ilvl w:val="0"/>
          <w:numId w:val="7"/>
        </w:numPr>
        <w:tabs>
          <w:tab w:val="left" w:pos="1266"/>
        </w:tabs>
        <w:spacing w:after="0" w:line="317" w:lineRule="exact"/>
        <w:ind w:left="80" w:right="20" w:firstLine="68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softHyphen/>
        <w:t>Учреждение җитәкчеләренең, учреждение җитәкчеләренең урынбасарларының хезмәт хакы вазыйфаи окладлардан һәм компенсация һәм кызыксындыру характерындагы түләүләрдән тора.</w:t>
      </w:r>
    </w:p>
    <w:p w:rsidR="00675F19" w:rsidRPr="002648C4" w:rsidRDefault="00675F19" w:rsidP="00675F19">
      <w:pPr>
        <w:widowControl w:val="0"/>
        <w:numPr>
          <w:ilvl w:val="0"/>
          <w:numId w:val="7"/>
        </w:numPr>
        <w:tabs>
          <w:tab w:val="left" w:pos="1256"/>
        </w:tabs>
        <w:spacing w:after="0" w:line="312" w:lineRule="exact"/>
        <w:ind w:left="80" w:right="20" w:firstLine="68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 xml:space="preserve">Мәдәният учреждениесе җитәкчесенең оклады, хезмәткә түләү төркеменә карап, елына бер тапкыр мәдәният учреждениесен гамәлгә куючы тарафыннан билгеләнә. </w:t>
      </w:r>
      <w:r w:rsidRPr="002648C4">
        <w:rPr>
          <w:rFonts w:ascii="Arial" w:eastAsia="Calibri" w:hAnsi="Arial" w:cs="Arial"/>
          <w:color w:val="000000"/>
          <w:sz w:val="24"/>
          <w:szCs w:val="24"/>
          <w:shd w:val="clear" w:color="auto" w:fill="FFFFFF"/>
          <w:lang w:val="tt" w:eastAsia="ru-RU"/>
        </w:rPr>
        <w:softHyphen/>
        <w:t>Мәдәният учреждениесе җитәкчесенең хезмәт хакы төркеме мәдәният учреждениесе хезмәткәрләренең штат санына карап билгеләнә.</w:t>
      </w:r>
    </w:p>
    <w:p w:rsidR="00675F19" w:rsidRPr="002648C4" w:rsidRDefault="00675F19" w:rsidP="00675F19">
      <w:pPr>
        <w:widowControl w:val="0"/>
        <w:numPr>
          <w:ilvl w:val="0"/>
          <w:numId w:val="7"/>
        </w:numPr>
        <w:tabs>
          <w:tab w:val="left" w:pos="1256"/>
        </w:tabs>
        <w:spacing w:after="0" w:line="312" w:lineRule="exact"/>
        <w:ind w:left="80" w:right="20" w:firstLine="68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Җитәкчеләрнең урынбасарлары әлеге учреждениеләр җитәкчеләренең вазыйфаи окладларыннан 20 - 30 процентка түбәнрәк билгеләнә.</w:t>
      </w:r>
    </w:p>
    <w:p w:rsidR="00675F19" w:rsidRPr="002648C4" w:rsidRDefault="00675F19" w:rsidP="00675F19">
      <w:pPr>
        <w:widowControl w:val="0"/>
        <w:numPr>
          <w:ilvl w:val="0"/>
          <w:numId w:val="7"/>
        </w:numPr>
        <w:tabs>
          <w:tab w:val="left" w:pos="1256"/>
        </w:tabs>
        <w:spacing w:after="0" w:line="312" w:lineRule="exact"/>
        <w:ind w:left="80" w:right="20" w:firstLine="680"/>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Җитәкчеләрнең хезмәте өчен түләү төркеме, җитәкчеләрнең хезмәт хакы күләмнәре 5 нче таблицада күрсәтелгән.</w:t>
      </w:r>
    </w:p>
    <w:p w:rsidR="001217D5" w:rsidRPr="00675F19" w:rsidRDefault="001217D5" w:rsidP="00675F19">
      <w:pPr>
        <w:widowControl w:val="0"/>
        <w:tabs>
          <w:tab w:val="left" w:pos="1256"/>
        </w:tabs>
        <w:spacing w:after="0" w:line="312" w:lineRule="exact"/>
        <w:ind w:left="760" w:right="20"/>
        <w:jc w:val="both"/>
        <w:rPr>
          <w:rFonts w:ascii="Arial" w:eastAsia="Times New Roman" w:hAnsi="Arial" w:cs="Arial"/>
          <w:sz w:val="24"/>
          <w:szCs w:val="24"/>
          <w:lang w:val="tt" w:eastAsia="ru-RU"/>
        </w:rPr>
      </w:pPr>
      <w:r w:rsidRPr="00675F19">
        <w:rPr>
          <w:rFonts w:ascii="Arial" w:eastAsia="Calibri" w:hAnsi="Arial" w:cs="Arial"/>
          <w:sz w:val="24"/>
          <w:szCs w:val="24"/>
          <w:shd w:val="clear" w:color="auto" w:fill="FFFFFF"/>
          <w:lang w:val="tt" w:eastAsia="ru-RU"/>
        </w:rPr>
        <w:t>.</w:t>
      </w:r>
    </w:p>
    <w:p w:rsidR="00675F19" w:rsidRPr="002648C4" w:rsidRDefault="00675F19" w:rsidP="00600BDE">
      <w:pPr>
        <w:widowControl w:val="0"/>
        <w:tabs>
          <w:tab w:val="left" w:pos="1256"/>
        </w:tabs>
        <w:spacing w:after="0" w:line="312" w:lineRule="exact"/>
        <w:ind w:left="760" w:right="20"/>
        <w:jc w:val="right"/>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5 нче таблица</w:t>
      </w:r>
    </w:p>
    <w:p w:rsidR="00675F19" w:rsidRPr="002648C4" w:rsidRDefault="00675F19" w:rsidP="00600BDE">
      <w:pPr>
        <w:widowControl w:val="0"/>
        <w:tabs>
          <w:tab w:val="left" w:pos="1256"/>
        </w:tabs>
        <w:spacing w:after="0" w:line="312" w:lineRule="exact"/>
        <w:ind w:left="760" w:right="20"/>
        <w:jc w:val="both"/>
        <w:rPr>
          <w:rFonts w:ascii="Arial" w:eastAsia="Times New Roman" w:hAnsi="Arial" w:cs="Arial"/>
          <w:sz w:val="24"/>
          <w:szCs w:val="24"/>
          <w:lang w:val="tt" w:eastAsia="ru-RU"/>
        </w:rPr>
      </w:pPr>
    </w:p>
    <w:p w:rsidR="00675F19" w:rsidRPr="002648C4" w:rsidRDefault="00675F19" w:rsidP="00675F19">
      <w:pPr>
        <w:widowControl w:val="0"/>
        <w:tabs>
          <w:tab w:val="left" w:pos="1256"/>
        </w:tabs>
        <w:spacing w:after="0" w:line="312" w:lineRule="exact"/>
        <w:ind w:left="760" w:right="20"/>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Мәдәният учреждениеләре җитәкчеләренең планнары</w:t>
      </w: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982"/>
        <w:gridCol w:w="797"/>
        <w:gridCol w:w="797"/>
        <w:gridCol w:w="826"/>
        <w:gridCol w:w="992"/>
        <w:gridCol w:w="993"/>
        <w:gridCol w:w="992"/>
        <w:gridCol w:w="1134"/>
      </w:tblGrid>
      <w:tr w:rsidR="001217D5" w:rsidRPr="001217D5" w:rsidTr="006260A6">
        <w:trPr>
          <w:trHeight w:val="253"/>
        </w:trPr>
        <w:tc>
          <w:tcPr>
            <w:tcW w:w="1276" w:type="dxa"/>
            <w:vMerge w:val="restart"/>
            <w:tcBorders>
              <w:top w:val="single" w:sz="4" w:space="0" w:color="auto"/>
              <w:left w:val="single" w:sz="4" w:space="0" w:color="auto"/>
              <w:bottom w:val="single" w:sz="4" w:space="0" w:color="auto"/>
              <w:right w:val="single" w:sz="4" w:space="0" w:color="auto"/>
            </w:tcBorders>
            <w:hideMark/>
          </w:tcPr>
          <w:p w:rsidR="001217D5"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73268A">
              <w:rPr>
                <w:rFonts w:ascii="Arial" w:eastAsia="Times New Roman" w:hAnsi="Arial" w:cs="Arial"/>
                <w:sz w:val="24"/>
                <w:szCs w:val="24"/>
                <w:lang w:val="tt" w:eastAsia="ru-RU"/>
              </w:rPr>
              <w:t>Учреждение тибы</w:t>
            </w:r>
          </w:p>
        </w:tc>
        <w:tc>
          <w:tcPr>
            <w:tcW w:w="7513" w:type="dxa"/>
            <w:gridSpan w:val="8"/>
            <w:tcBorders>
              <w:top w:val="single" w:sz="4" w:space="0" w:color="auto"/>
              <w:left w:val="single" w:sz="4" w:space="0" w:color="auto"/>
              <w:bottom w:val="single" w:sz="4" w:space="0" w:color="auto"/>
              <w:right w:val="single" w:sz="4" w:space="0" w:color="auto"/>
            </w:tcBorders>
            <w:hideMark/>
          </w:tcPr>
          <w:p w:rsidR="001217D5"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73268A">
              <w:rPr>
                <w:rFonts w:ascii="Arial" w:eastAsia="Times New Roman" w:hAnsi="Arial" w:cs="Arial"/>
                <w:sz w:val="24"/>
                <w:szCs w:val="24"/>
                <w:lang w:val="tt" w:eastAsia="ru-RU"/>
              </w:rPr>
              <w:t>Айга оклад күләме, мең сум</w:t>
            </w:r>
          </w:p>
        </w:tc>
      </w:tr>
      <w:tr w:rsidR="001217D5" w:rsidRPr="001217D5" w:rsidTr="006260A6">
        <w:trPr>
          <w:trHeight w:val="14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217D5" w:rsidRPr="001217D5" w:rsidRDefault="001217D5" w:rsidP="001217D5">
            <w:pPr>
              <w:rPr>
                <w:rFonts w:ascii="Arial" w:eastAsia="Calibri" w:hAnsi="Arial" w:cs="Arial"/>
                <w:sz w:val="20"/>
                <w:szCs w:val="20"/>
              </w:rPr>
            </w:pPr>
          </w:p>
        </w:tc>
        <w:tc>
          <w:tcPr>
            <w:tcW w:w="982"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1</w:t>
            </w:r>
          </w:p>
        </w:tc>
        <w:tc>
          <w:tcPr>
            <w:tcW w:w="797"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w:t>
            </w:r>
          </w:p>
        </w:tc>
        <w:tc>
          <w:tcPr>
            <w:tcW w:w="826"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8</w:t>
            </w:r>
          </w:p>
        </w:tc>
      </w:tr>
      <w:tr w:rsidR="00675F19" w:rsidRPr="001217D5" w:rsidTr="006260A6">
        <w:trPr>
          <w:trHeight w:val="14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675F19" w:rsidRPr="001217D5" w:rsidRDefault="00675F19" w:rsidP="001217D5">
            <w:pPr>
              <w:rPr>
                <w:rFonts w:ascii="Arial" w:eastAsia="Calibri" w:hAnsi="Arial" w:cs="Arial"/>
                <w:sz w:val="20"/>
                <w:szCs w:val="20"/>
              </w:rPr>
            </w:pPr>
          </w:p>
        </w:tc>
        <w:tc>
          <w:tcPr>
            <w:tcW w:w="982"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10,999 гә кадәр</w:t>
            </w:r>
          </w:p>
        </w:tc>
        <w:tc>
          <w:tcPr>
            <w:tcW w:w="797"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11 дән 30,999 га кадәр</w:t>
            </w:r>
          </w:p>
        </w:tc>
        <w:tc>
          <w:tcPr>
            <w:tcW w:w="797"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31 дән 50,999 га кадәр</w:t>
            </w:r>
          </w:p>
        </w:tc>
        <w:tc>
          <w:tcPr>
            <w:tcW w:w="826"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51 дән 75,999 га кадәр</w:t>
            </w:r>
          </w:p>
        </w:tc>
        <w:tc>
          <w:tcPr>
            <w:tcW w:w="992"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76 дан 150,999 га кадәр</w:t>
            </w:r>
          </w:p>
        </w:tc>
        <w:tc>
          <w:tcPr>
            <w:tcW w:w="993"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151 дән 300,999 га кадәр</w:t>
            </w:r>
          </w:p>
        </w:tc>
        <w:tc>
          <w:tcPr>
            <w:tcW w:w="992"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301 дән 500,999 га кадәр</w:t>
            </w:r>
          </w:p>
        </w:tc>
        <w:tc>
          <w:tcPr>
            <w:tcW w:w="1134"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501 артык</w:t>
            </w:r>
          </w:p>
        </w:tc>
      </w:tr>
      <w:tr w:rsidR="00675F19" w:rsidRPr="001217D5" w:rsidTr="006260A6">
        <w:trPr>
          <w:trHeight w:val="253"/>
        </w:trPr>
        <w:tc>
          <w:tcPr>
            <w:tcW w:w="1276"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Китапханәләр</w:t>
            </w:r>
          </w:p>
        </w:tc>
        <w:tc>
          <w:tcPr>
            <w:tcW w:w="98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30,0</w:t>
            </w:r>
          </w:p>
        </w:tc>
        <w:tc>
          <w:tcPr>
            <w:tcW w:w="797"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37,0</w:t>
            </w:r>
          </w:p>
        </w:tc>
        <w:tc>
          <w:tcPr>
            <w:tcW w:w="826"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40,5</w:t>
            </w:r>
          </w:p>
        </w:tc>
        <w:tc>
          <w:tcPr>
            <w:tcW w:w="99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44,0</w:t>
            </w:r>
          </w:p>
        </w:tc>
        <w:tc>
          <w:tcPr>
            <w:tcW w:w="993"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57,0</w:t>
            </w:r>
          </w:p>
        </w:tc>
        <w:tc>
          <w:tcPr>
            <w:tcW w:w="1134"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r>
      <w:tr w:rsidR="00675F19" w:rsidRPr="001217D5" w:rsidTr="006260A6">
        <w:trPr>
          <w:trHeight w:val="253"/>
        </w:trPr>
        <w:tc>
          <w:tcPr>
            <w:tcW w:w="1276"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Клублар</w:t>
            </w:r>
          </w:p>
        </w:tc>
        <w:tc>
          <w:tcPr>
            <w:tcW w:w="98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28,0</w:t>
            </w:r>
          </w:p>
        </w:tc>
        <w:tc>
          <w:tcPr>
            <w:tcW w:w="797"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34,5</w:t>
            </w:r>
          </w:p>
        </w:tc>
        <w:tc>
          <w:tcPr>
            <w:tcW w:w="797"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37,0</w:t>
            </w:r>
          </w:p>
        </w:tc>
        <w:tc>
          <w:tcPr>
            <w:tcW w:w="826"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40,5</w:t>
            </w:r>
          </w:p>
        </w:tc>
        <w:tc>
          <w:tcPr>
            <w:tcW w:w="99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42,0</w:t>
            </w:r>
          </w:p>
        </w:tc>
        <w:tc>
          <w:tcPr>
            <w:tcW w:w="993"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47,0</w:t>
            </w:r>
          </w:p>
        </w:tc>
        <w:tc>
          <w:tcPr>
            <w:tcW w:w="99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57,0</w:t>
            </w:r>
          </w:p>
        </w:tc>
        <w:tc>
          <w:tcPr>
            <w:tcW w:w="1134"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r>
      <w:tr w:rsidR="00675F19" w:rsidRPr="001217D5" w:rsidTr="006260A6">
        <w:trPr>
          <w:trHeight w:val="253"/>
        </w:trPr>
        <w:tc>
          <w:tcPr>
            <w:tcW w:w="1276"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Музейлар</w:t>
            </w:r>
          </w:p>
        </w:tc>
        <w:tc>
          <w:tcPr>
            <w:tcW w:w="98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29,5</w:t>
            </w:r>
          </w:p>
        </w:tc>
        <w:tc>
          <w:tcPr>
            <w:tcW w:w="797"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33,5</w:t>
            </w:r>
          </w:p>
        </w:tc>
        <w:tc>
          <w:tcPr>
            <w:tcW w:w="797"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35,0</w:t>
            </w:r>
          </w:p>
        </w:tc>
        <w:tc>
          <w:tcPr>
            <w:tcW w:w="826"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42,0</w:t>
            </w:r>
          </w:p>
        </w:tc>
        <w:tc>
          <w:tcPr>
            <w:tcW w:w="99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44,0</w:t>
            </w:r>
          </w:p>
        </w:tc>
        <w:tc>
          <w:tcPr>
            <w:tcW w:w="993"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57,0</w:t>
            </w:r>
          </w:p>
        </w:tc>
        <w:tc>
          <w:tcPr>
            <w:tcW w:w="1134"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r>
      <w:tr w:rsidR="00675F19" w:rsidRPr="001217D5" w:rsidTr="006260A6">
        <w:trPr>
          <w:trHeight w:val="761"/>
        </w:trPr>
        <w:tc>
          <w:tcPr>
            <w:tcW w:w="1276" w:type="dxa"/>
            <w:tcBorders>
              <w:top w:val="single" w:sz="4" w:space="0" w:color="auto"/>
              <w:left w:val="single" w:sz="4" w:space="0" w:color="auto"/>
              <w:bottom w:val="single" w:sz="4" w:space="0" w:color="auto"/>
              <w:right w:val="single" w:sz="4" w:space="0" w:color="auto"/>
            </w:tcBorders>
            <w:hideMark/>
          </w:tcPr>
          <w:p w:rsidR="00675F19" w:rsidRPr="0073268A" w:rsidRDefault="00675F19" w:rsidP="00600BDE">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Мәдәни-ял итү үзәге</w:t>
            </w:r>
          </w:p>
        </w:tc>
        <w:tc>
          <w:tcPr>
            <w:tcW w:w="98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39,0</w:t>
            </w:r>
          </w:p>
        </w:tc>
        <w:tc>
          <w:tcPr>
            <w:tcW w:w="797"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40,0</w:t>
            </w:r>
          </w:p>
        </w:tc>
        <w:tc>
          <w:tcPr>
            <w:tcW w:w="826"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42,0</w:t>
            </w:r>
          </w:p>
        </w:tc>
        <w:tc>
          <w:tcPr>
            <w:tcW w:w="99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75F19" w:rsidRPr="001217D5" w:rsidRDefault="00675F19" w:rsidP="001217D5">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r>
    </w:tbl>
    <w:p w:rsidR="00675F19" w:rsidRDefault="00675F19" w:rsidP="00675F19">
      <w:pPr>
        <w:widowControl w:val="0"/>
        <w:tabs>
          <w:tab w:val="left" w:pos="1256"/>
        </w:tabs>
        <w:spacing w:after="0" w:line="312" w:lineRule="exact"/>
        <w:ind w:right="20"/>
        <w:jc w:val="both"/>
        <w:rPr>
          <w:rFonts w:ascii="Arial" w:eastAsia="Times New Roman" w:hAnsi="Arial" w:cs="Arial"/>
          <w:sz w:val="24"/>
          <w:szCs w:val="24"/>
          <w:lang w:val="tt-RU" w:eastAsia="ru-RU"/>
        </w:rPr>
      </w:pPr>
    </w:p>
    <w:p w:rsidR="001217D5" w:rsidRPr="00675F19" w:rsidRDefault="001217D5" w:rsidP="00675F19">
      <w:pPr>
        <w:widowControl w:val="0"/>
        <w:tabs>
          <w:tab w:val="left" w:pos="1256"/>
        </w:tabs>
        <w:spacing w:after="0" w:line="312" w:lineRule="exact"/>
        <w:ind w:right="20"/>
        <w:jc w:val="both"/>
        <w:rPr>
          <w:rFonts w:ascii="Arial" w:eastAsia="Times New Roman" w:hAnsi="Arial" w:cs="Arial"/>
          <w:sz w:val="24"/>
          <w:szCs w:val="24"/>
          <w:lang w:val="tt" w:eastAsia="ru-RU"/>
        </w:rPr>
      </w:pPr>
      <w:r w:rsidRPr="00675F19">
        <w:rPr>
          <w:rFonts w:ascii="Arial" w:eastAsia="Times New Roman" w:hAnsi="Arial" w:cs="Arial"/>
          <w:sz w:val="24"/>
          <w:szCs w:val="24"/>
          <w:lang w:val="tt-RU" w:eastAsia="ru-RU"/>
        </w:rPr>
        <w:t xml:space="preserve">5.5. </w:t>
      </w:r>
      <w:r w:rsidR="00675F19" w:rsidRPr="002648C4">
        <w:rPr>
          <w:rFonts w:ascii="Arial" w:eastAsia="Times New Roman" w:hAnsi="Arial" w:cs="Arial"/>
          <w:sz w:val="24"/>
          <w:szCs w:val="24"/>
          <w:lang w:val="tt" w:eastAsia="ru-RU"/>
        </w:rPr>
        <w:t>Компенсация характерындагы түләүләр җитәкчеләр, аларның урынбасарлары өчен Россия Федерациясе Хезмәт кодексы нигезендә раслана торган компенсация характерындагы түләүләр төрләре исемлеге нигезендә билгеләнә.</w:t>
      </w:r>
    </w:p>
    <w:p w:rsidR="00675F19" w:rsidRPr="00675F19" w:rsidRDefault="00675F19" w:rsidP="00675F19">
      <w:pPr>
        <w:widowControl w:val="0"/>
        <w:autoSpaceDE w:val="0"/>
        <w:autoSpaceDN w:val="0"/>
        <w:spacing w:after="0" w:line="240" w:lineRule="auto"/>
        <w:jc w:val="right"/>
        <w:rPr>
          <w:rFonts w:ascii="Arial" w:eastAsia="Times New Roman" w:hAnsi="Arial" w:cs="Arial"/>
          <w:sz w:val="24"/>
          <w:szCs w:val="24"/>
          <w:lang w:val="tt-RU" w:eastAsia="ru-RU"/>
        </w:rPr>
      </w:pPr>
      <w:r w:rsidRPr="00675F19">
        <w:rPr>
          <w:rFonts w:ascii="Arial" w:eastAsia="Times New Roman" w:hAnsi="Arial" w:cs="Arial"/>
          <w:sz w:val="24"/>
          <w:szCs w:val="24"/>
          <w:lang w:val="tt-RU" w:eastAsia="ru-RU"/>
        </w:rPr>
        <w:t>Башкарыла торган эшләрнең сыйфаты өчен стимуллаштыручы характердагы түләүләр мәдәният учреждениесе җитәкчесенә ай саен, бер ел эчендә башкарылган эш нәтиҗәләре, мөһим һәм аеруча мөһим бурычларны үтәгән өчен башкарылырга мөмкин.</w:t>
      </w:r>
    </w:p>
    <w:p w:rsidR="00675F19" w:rsidRDefault="00675F19" w:rsidP="00675F19">
      <w:pPr>
        <w:widowControl w:val="0"/>
        <w:autoSpaceDE w:val="0"/>
        <w:autoSpaceDN w:val="0"/>
        <w:spacing w:after="0" w:line="240" w:lineRule="auto"/>
        <w:jc w:val="right"/>
        <w:rPr>
          <w:rFonts w:ascii="Arial" w:eastAsia="Times New Roman" w:hAnsi="Arial" w:cs="Arial"/>
          <w:sz w:val="24"/>
          <w:szCs w:val="24"/>
          <w:lang w:val="tt-RU" w:eastAsia="ru-RU"/>
        </w:rPr>
      </w:pPr>
      <w:r w:rsidRPr="00675F19">
        <w:rPr>
          <w:rFonts w:ascii="Arial" w:eastAsia="Times New Roman" w:hAnsi="Arial" w:cs="Arial"/>
          <w:sz w:val="24"/>
          <w:szCs w:val="24"/>
          <w:lang w:eastAsia="ru-RU"/>
        </w:rPr>
        <w:t>Мәдәният учреждениесе җитәкчесенә башкарыла торган эшләрнең сыйфаты өчен стимуллаштыру характерындагы түләүләр күләме 6 нчы таблицада тәкъдим ителде.</w:t>
      </w:r>
    </w:p>
    <w:p w:rsidR="001217D5" w:rsidRPr="001217D5" w:rsidRDefault="001217D5" w:rsidP="00675F19">
      <w:pPr>
        <w:widowControl w:val="0"/>
        <w:autoSpaceDE w:val="0"/>
        <w:autoSpaceDN w:val="0"/>
        <w:spacing w:after="0" w:line="240" w:lineRule="auto"/>
        <w:jc w:val="right"/>
        <w:rPr>
          <w:rFonts w:ascii="Arial" w:eastAsia="Times New Roman" w:hAnsi="Arial" w:cs="Arial"/>
          <w:sz w:val="24"/>
          <w:szCs w:val="24"/>
          <w:lang w:eastAsia="ru-RU"/>
        </w:rPr>
      </w:pPr>
      <w:r w:rsidRPr="001217D5">
        <w:rPr>
          <w:rFonts w:ascii="Arial" w:eastAsia="Times New Roman" w:hAnsi="Arial" w:cs="Arial"/>
          <w:sz w:val="24"/>
          <w:szCs w:val="24"/>
          <w:lang w:eastAsia="ru-RU"/>
        </w:rPr>
        <w:t>Таблица 6</w:t>
      </w:r>
    </w:p>
    <w:p w:rsidR="001217D5" w:rsidRPr="001217D5" w:rsidRDefault="00675F19" w:rsidP="001217D5">
      <w:pPr>
        <w:widowControl w:val="0"/>
        <w:autoSpaceDE w:val="0"/>
        <w:autoSpaceDN w:val="0"/>
        <w:spacing w:after="0" w:line="240" w:lineRule="auto"/>
        <w:jc w:val="both"/>
        <w:rPr>
          <w:rFonts w:ascii="Arial" w:eastAsia="Times New Roman" w:hAnsi="Arial" w:cs="Arial"/>
          <w:sz w:val="20"/>
          <w:lang w:eastAsia="ru-RU"/>
        </w:rPr>
      </w:pPr>
      <w:bookmarkStart w:id="10" w:name="P1660"/>
      <w:bookmarkEnd w:id="10"/>
      <w:r w:rsidRPr="00675F19">
        <w:rPr>
          <w:rFonts w:ascii="Arial" w:eastAsia="Times New Roman" w:hAnsi="Arial" w:cs="Arial"/>
          <w:sz w:val="24"/>
          <w:szCs w:val="24"/>
          <w:lang w:eastAsia="ru-RU"/>
        </w:rPr>
        <w:t>Мәдәният учреждениеләре җитәкчеләренең башкарылган эшләренең сыйфаты өчен стимуллаштыру характерындагы түләүләр күләме</w:t>
      </w:r>
    </w:p>
    <w:tbl>
      <w:tblPr>
        <w:tblW w:w="1069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851"/>
        <w:gridCol w:w="1020"/>
        <w:gridCol w:w="1020"/>
        <w:gridCol w:w="1077"/>
        <w:gridCol w:w="992"/>
        <w:gridCol w:w="1134"/>
        <w:gridCol w:w="1134"/>
        <w:gridCol w:w="992"/>
      </w:tblGrid>
      <w:tr w:rsidR="001217D5" w:rsidRPr="001217D5" w:rsidTr="006260A6">
        <w:tc>
          <w:tcPr>
            <w:tcW w:w="2472" w:type="dxa"/>
            <w:vMerge w:val="restart"/>
          </w:tcPr>
          <w:p w:rsidR="001217D5"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73268A">
              <w:rPr>
                <w:rFonts w:ascii="Arial" w:eastAsia="Times New Roman" w:hAnsi="Arial" w:cs="Arial"/>
                <w:sz w:val="24"/>
                <w:szCs w:val="24"/>
                <w:lang w:val="tt" w:eastAsia="ru-RU"/>
              </w:rPr>
              <w:t>Учреждение тибы</w:t>
            </w:r>
          </w:p>
        </w:tc>
        <w:tc>
          <w:tcPr>
            <w:tcW w:w="8220" w:type="dxa"/>
            <w:gridSpan w:val="8"/>
          </w:tcPr>
          <w:p w:rsidR="001217D5"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675F19">
              <w:rPr>
                <w:rFonts w:ascii="Arial" w:eastAsia="Times New Roman" w:hAnsi="Arial" w:cs="Arial"/>
                <w:sz w:val="20"/>
                <w:szCs w:val="20"/>
                <w:lang w:eastAsia="ru-RU"/>
              </w:rPr>
              <w:t>Айга стимуллаштыру характерындагы түләү күләме, мең сум</w:t>
            </w:r>
          </w:p>
        </w:tc>
      </w:tr>
      <w:tr w:rsidR="001217D5" w:rsidRPr="001217D5" w:rsidTr="006260A6">
        <w:tc>
          <w:tcPr>
            <w:tcW w:w="2472" w:type="dxa"/>
            <w:vMerge/>
          </w:tcPr>
          <w:p w:rsidR="001217D5" w:rsidRPr="001217D5" w:rsidRDefault="001217D5" w:rsidP="001217D5">
            <w:pPr>
              <w:widowControl w:val="0"/>
              <w:autoSpaceDE w:val="0"/>
              <w:autoSpaceDN w:val="0"/>
              <w:spacing w:after="0" w:line="240" w:lineRule="auto"/>
              <w:rPr>
                <w:rFonts w:ascii="Arial" w:eastAsia="Times New Roman" w:hAnsi="Arial" w:cs="Arial"/>
                <w:sz w:val="20"/>
                <w:szCs w:val="20"/>
                <w:lang w:eastAsia="ru-RU"/>
              </w:rPr>
            </w:pPr>
          </w:p>
        </w:tc>
        <w:tc>
          <w:tcPr>
            <w:tcW w:w="8220" w:type="dxa"/>
            <w:gridSpan w:val="8"/>
          </w:tcPr>
          <w:p w:rsidR="001217D5"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675F19">
              <w:rPr>
                <w:rFonts w:ascii="Arial" w:eastAsia="Times New Roman" w:hAnsi="Arial" w:cs="Arial"/>
                <w:sz w:val="20"/>
                <w:szCs w:val="20"/>
                <w:lang w:eastAsia="ru-RU"/>
              </w:rPr>
              <w:t>хезмәт хакы түләү төркеме</w:t>
            </w:r>
          </w:p>
        </w:tc>
      </w:tr>
      <w:tr w:rsidR="001217D5" w:rsidRPr="001217D5" w:rsidTr="006260A6">
        <w:tc>
          <w:tcPr>
            <w:tcW w:w="2472" w:type="dxa"/>
            <w:vMerge/>
          </w:tcPr>
          <w:p w:rsidR="001217D5" w:rsidRPr="001217D5" w:rsidRDefault="001217D5" w:rsidP="001217D5">
            <w:pPr>
              <w:widowControl w:val="0"/>
              <w:autoSpaceDE w:val="0"/>
              <w:autoSpaceDN w:val="0"/>
              <w:spacing w:after="0" w:line="240" w:lineRule="auto"/>
              <w:rPr>
                <w:rFonts w:ascii="Arial" w:eastAsia="Times New Roman" w:hAnsi="Arial" w:cs="Arial"/>
                <w:sz w:val="20"/>
                <w:szCs w:val="20"/>
                <w:lang w:eastAsia="ru-RU"/>
              </w:rPr>
            </w:pPr>
          </w:p>
        </w:tc>
        <w:tc>
          <w:tcPr>
            <w:tcW w:w="851"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1</w:t>
            </w:r>
          </w:p>
        </w:tc>
        <w:tc>
          <w:tcPr>
            <w:tcW w:w="1020"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2</w:t>
            </w:r>
          </w:p>
        </w:tc>
        <w:tc>
          <w:tcPr>
            <w:tcW w:w="1020"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w:t>
            </w:r>
          </w:p>
        </w:tc>
        <w:tc>
          <w:tcPr>
            <w:tcW w:w="1077"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w:t>
            </w:r>
          </w:p>
        </w:tc>
        <w:tc>
          <w:tcPr>
            <w:tcW w:w="992"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w:t>
            </w:r>
          </w:p>
        </w:tc>
        <w:tc>
          <w:tcPr>
            <w:tcW w:w="1134"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6</w:t>
            </w:r>
          </w:p>
        </w:tc>
        <w:tc>
          <w:tcPr>
            <w:tcW w:w="1134"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7</w:t>
            </w:r>
          </w:p>
        </w:tc>
        <w:tc>
          <w:tcPr>
            <w:tcW w:w="992"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8</w:t>
            </w:r>
          </w:p>
        </w:tc>
      </w:tr>
      <w:tr w:rsidR="001217D5" w:rsidRPr="001217D5" w:rsidTr="006260A6">
        <w:tc>
          <w:tcPr>
            <w:tcW w:w="2472" w:type="dxa"/>
            <w:vMerge/>
          </w:tcPr>
          <w:p w:rsidR="001217D5" w:rsidRPr="001217D5" w:rsidRDefault="001217D5" w:rsidP="001217D5">
            <w:pPr>
              <w:widowControl w:val="0"/>
              <w:autoSpaceDE w:val="0"/>
              <w:autoSpaceDN w:val="0"/>
              <w:spacing w:after="0" w:line="240" w:lineRule="auto"/>
              <w:rPr>
                <w:rFonts w:ascii="Arial" w:eastAsia="Times New Roman" w:hAnsi="Arial" w:cs="Arial"/>
                <w:sz w:val="20"/>
                <w:szCs w:val="20"/>
                <w:lang w:eastAsia="ru-RU"/>
              </w:rPr>
            </w:pPr>
          </w:p>
        </w:tc>
        <w:tc>
          <w:tcPr>
            <w:tcW w:w="8220" w:type="dxa"/>
            <w:gridSpan w:val="8"/>
          </w:tcPr>
          <w:p w:rsidR="001217D5"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675F19">
              <w:rPr>
                <w:rFonts w:ascii="Arial" w:eastAsia="Times New Roman" w:hAnsi="Arial" w:cs="Arial"/>
                <w:sz w:val="20"/>
                <w:szCs w:val="20"/>
                <w:lang w:eastAsia="ru-RU"/>
              </w:rPr>
              <w:t>хезмәткәрләрнең штат саны, ставкалар</w:t>
            </w:r>
          </w:p>
        </w:tc>
      </w:tr>
      <w:tr w:rsidR="00675F19" w:rsidRPr="001217D5" w:rsidTr="006260A6">
        <w:tc>
          <w:tcPr>
            <w:tcW w:w="2472" w:type="dxa"/>
            <w:vMerge/>
          </w:tcPr>
          <w:p w:rsidR="00675F19" w:rsidRPr="001217D5" w:rsidRDefault="00675F19" w:rsidP="001217D5">
            <w:pPr>
              <w:widowControl w:val="0"/>
              <w:autoSpaceDE w:val="0"/>
              <w:autoSpaceDN w:val="0"/>
              <w:spacing w:after="0" w:line="240" w:lineRule="auto"/>
              <w:rPr>
                <w:rFonts w:ascii="Arial" w:eastAsia="Times New Roman" w:hAnsi="Arial" w:cs="Arial"/>
                <w:sz w:val="20"/>
                <w:szCs w:val="20"/>
                <w:lang w:eastAsia="ru-RU"/>
              </w:rPr>
            </w:pPr>
          </w:p>
        </w:tc>
        <w:tc>
          <w:tcPr>
            <w:tcW w:w="851" w:type="dxa"/>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10,999 гә кадәр</w:t>
            </w:r>
          </w:p>
        </w:tc>
        <w:tc>
          <w:tcPr>
            <w:tcW w:w="1020" w:type="dxa"/>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11 дән 30,999 га кадәр</w:t>
            </w:r>
          </w:p>
        </w:tc>
        <w:tc>
          <w:tcPr>
            <w:tcW w:w="1020" w:type="dxa"/>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31 дән 50,999 га кадәр</w:t>
            </w:r>
          </w:p>
        </w:tc>
        <w:tc>
          <w:tcPr>
            <w:tcW w:w="1077" w:type="dxa"/>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51 дән 75,999 га кадәр</w:t>
            </w:r>
          </w:p>
        </w:tc>
        <w:tc>
          <w:tcPr>
            <w:tcW w:w="992" w:type="dxa"/>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76 дан 150,999 га кадәр</w:t>
            </w:r>
          </w:p>
        </w:tc>
        <w:tc>
          <w:tcPr>
            <w:tcW w:w="1134" w:type="dxa"/>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151 дән 300,999 га кадәр</w:t>
            </w:r>
          </w:p>
        </w:tc>
        <w:tc>
          <w:tcPr>
            <w:tcW w:w="1134" w:type="dxa"/>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301 дән 500,999 га кадәр</w:t>
            </w:r>
          </w:p>
        </w:tc>
        <w:tc>
          <w:tcPr>
            <w:tcW w:w="992" w:type="dxa"/>
          </w:tcPr>
          <w:p w:rsidR="00675F19" w:rsidRPr="0073268A" w:rsidRDefault="00675F19" w:rsidP="00600BD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3268A">
              <w:rPr>
                <w:rFonts w:ascii="Arial" w:eastAsia="Times New Roman" w:hAnsi="Arial" w:cs="Arial"/>
                <w:sz w:val="24"/>
                <w:szCs w:val="24"/>
                <w:lang w:val="tt" w:eastAsia="ru-RU"/>
              </w:rPr>
              <w:t>501 артык</w:t>
            </w:r>
          </w:p>
        </w:tc>
      </w:tr>
      <w:tr w:rsidR="001217D5" w:rsidRPr="001217D5" w:rsidTr="006260A6">
        <w:tc>
          <w:tcPr>
            <w:tcW w:w="2472"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1</w:t>
            </w:r>
          </w:p>
        </w:tc>
        <w:tc>
          <w:tcPr>
            <w:tcW w:w="851"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2</w:t>
            </w:r>
          </w:p>
        </w:tc>
        <w:tc>
          <w:tcPr>
            <w:tcW w:w="1020"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w:t>
            </w:r>
          </w:p>
        </w:tc>
        <w:tc>
          <w:tcPr>
            <w:tcW w:w="1020"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w:t>
            </w:r>
          </w:p>
        </w:tc>
        <w:tc>
          <w:tcPr>
            <w:tcW w:w="1077"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w:t>
            </w:r>
          </w:p>
        </w:tc>
        <w:tc>
          <w:tcPr>
            <w:tcW w:w="992"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6</w:t>
            </w:r>
          </w:p>
        </w:tc>
        <w:tc>
          <w:tcPr>
            <w:tcW w:w="1134"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7</w:t>
            </w:r>
          </w:p>
        </w:tc>
        <w:tc>
          <w:tcPr>
            <w:tcW w:w="1134"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8</w:t>
            </w:r>
          </w:p>
        </w:tc>
        <w:tc>
          <w:tcPr>
            <w:tcW w:w="992" w:type="dxa"/>
          </w:tcPr>
          <w:p w:rsidR="001217D5" w:rsidRPr="001217D5" w:rsidRDefault="001217D5"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9</w:t>
            </w:r>
          </w:p>
        </w:tc>
      </w:tr>
      <w:tr w:rsidR="00675F19" w:rsidRPr="001217D5" w:rsidTr="006260A6">
        <w:tc>
          <w:tcPr>
            <w:tcW w:w="2472" w:type="dxa"/>
          </w:tcPr>
          <w:p w:rsidR="00675F19" w:rsidRPr="0073268A" w:rsidRDefault="00675F19" w:rsidP="00600BDE">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Китапханәләр</w:t>
            </w:r>
          </w:p>
        </w:tc>
        <w:tc>
          <w:tcPr>
            <w:tcW w:w="851"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3,0</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4,0</w:t>
            </w:r>
          </w:p>
        </w:tc>
        <w:tc>
          <w:tcPr>
            <w:tcW w:w="1077"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4,5</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5,5</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6,0</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6,0</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r>
      <w:tr w:rsidR="00675F19" w:rsidRPr="001217D5" w:rsidTr="006260A6">
        <w:tc>
          <w:tcPr>
            <w:tcW w:w="2472" w:type="dxa"/>
          </w:tcPr>
          <w:p w:rsidR="00675F19" w:rsidRPr="0073268A" w:rsidRDefault="00675F19" w:rsidP="00600BDE">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Клублар</w:t>
            </w:r>
          </w:p>
        </w:tc>
        <w:tc>
          <w:tcPr>
            <w:tcW w:w="851"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2,5</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3,5</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4,0</w:t>
            </w:r>
          </w:p>
        </w:tc>
        <w:tc>
          <w:tcPr>
            <w:tcW w:w="1077"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4,5</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5,0</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5,5</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6,0</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r>
      <w:tr w:rsidR="00675F19" w:rsidRPr="001217D5" w:rsidTr="006260A6">
        <w:tc>
          <w:tcPr>
            <w:tcW w:w="2472" w:type="dxa"/>
          </w:tcPr>
          <w:p w:rsidR="00675F19" w:rsidRPr="0073268A" w:rsidRDefault="00675F19" w:rsidP="00600BDE">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Музейлар</w:t>
            </w:r>
          </w:p>
        </w:tc>
        <w:tc>
          <w:tcPr>
            <w:tcW w:w="851"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2,5</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3,0</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3,5</w:t>
            </w:r>
          </w:p>
        </w:tc>
        <w:tc>
          <w:tcPr>
            <w:tcW w:w="1077"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5,0</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5,5</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6,0</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6,0</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r>
      <w:tr w:rsidR="00675F19" w:rsidRPr="001217D5" w:rsidTr="006260A6">
        <w:tc>
          <w:tcPr>
            <w:tcW w:w="2472" w:type="dxa"/>
          </w:tcPr>
          <w:p w:rsidR="00675F19" w:rsidRPr="0073268A" w:rsidRDefault="00675F19" w:rsidP="00600BDE">
            <w:pPr>
              <w:widowControl w:val="0"/>
              <w:autoSpaceDE w:val="0"/>
              <w:autoSpaceDN w:val="0"/>
              <w:adjustRightInd w:val="0"/>
              <w:spacing w:after="0" w:line="240" w:lineRule="auto"/>
              <w:rPr>
                <w:rFonts w:ascii="Arial" w:eastAsia="Times New Roman" w:hAnsi="Arial" w:cs="Arial"/>
                <w:sz w:val="24"/>
                <w:szCs w:val="24"/>
                <w:lang w:eastAsia="ru-RU"/>
              </w:rPr>
            </w:pPr>
            <w:r w:rsidRPr="0073268A">
              <w:rPr>
                <w:rFonts w:ascii="Arial" w:eastAsia="Times New Roman" w:hAnsi="Arial" w:cs="Arial"/>
                <w:sz w:val="24"/>
                <w:szCs w:val="24"/>
                <w:lang w:val="tt" w:eastAsia="ru-RU"/>
              </w:rPr>
              <w:t>Мәдәни-ял итү үзәге</w:t>
            </w:r>
          </w:p>
        </w:tc>
        <w:tc>
          <w:tcPr>
            <w:tcW w:w="851"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4,0</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4,5</w:t>
            </w:r>
          </w:p>
        </w:tc>
        <w:tc>
          <w:tcPr>
            <w:tcW w:w="1077"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5,0</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r>
      <w:tr w:rsidR="00675F19" w:rsidRPr="001217D5" w:rsidTr="006260A6">
        <w:tc>
          <w:tcPr>
            <w:tcW w:w="2472" w:type="dxa"/>
          </w:tcPr>
          <w:p w:rsidR="00675F19" w:rsidRPr="00675F19" w:rsidRDefault="00675F19" w:rsidP="00600BDE">
            <w:pPr>
              <w:rPr>
                <w:rFonts w:ascii="Arial" w:hAnsi="Arial" w:cs="Arial"/>
                <w:sz w:val="24"/>
                <w:szCs w:val="24"/>
              </w:rPr>
            </w:pPr>
            <w:r w:rsidRPr="00675F19">
              <w:rPr>
                <w:rFonts w:ascii="Arial" w:hAnsi="Arial" w:cs="Arial"/>
                <w:sz w:val="24"/>
                <w:szCs w:val="24"/>
              </w:rPr>
              <w:t>Җирле радиотапшырулар</w:t>
            </w:r>
          </w:p>
        </w:tc>
        <w:tc>
          <w:tcPr>
            <w:tcW w:w="851"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2,0</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077"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r>
      <w:tr w:rsidR="00675F19" w:rsidRPr="001217D5" w:rsidTr="006260A6">
        <w:tc>
          <w:tcPr>
            <w:tcW w:w="2472" w:type="dxa"/>
          </w:tcPr>
          <w:p w:rsidR="00675F19" w:rsidRPr="00675F19" w:rsidRDefault="00675F19" w:rsidP="00600BDE">
            <w:pPr>
              <w:rPr>
                <w:rFonts w:ascii="Arial" w:hAnsi="Arial" w:cs="Arial"/>
                <w:sz w:val="24"/>
                <w:szCs w:val="24"/>
              </w:rPr>
            </w:pPr>
            <w:r w:rsidRPr="00675F19">
              <w:rPr>
                <w:rFonts w:ascii="Arial" w:hAnsi="Arial" w:cs="Arial"/>
                <w:sz w:val="24"/>
                <w:szCs w:val="24"/>
              </w:rPr>
              <w:t>Кино берләшмәләре</w:t>
            </w:r>
          </w:p>
        </w:tc>
        <w:tc>
          <w:tcPr>
            <w:tcW w:w="851"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2,0</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3,0</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077"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r>
      <w:tr w:rsidR="00675F19" w:rsidRPr="001217D5" w:rsidTr="006260A6">
        <w:tc>
          <w:tcPr>
            <w:tcW w:w="2472" w:type="dxa"/>
          </w:tcPr>
          <w:p w:rsidR="00675F19" w:rsidRPr="00675F19" w:rsidRDefault="00675F19" w:rsidP="00600BDE">
            <w:pPr>
              <w:rPr>
                <w:rFonts w:ascii="Arial" w:hAnsi="Arial" w:cs="Arial"/>
                <w:sz w:val="24"/>
                <w:szCs w:val="24"/>
              </w:rPr>
            </w:pPr>
            <w:r w:rsidRPr="00675F19">
              <w:rPr>
                <w:rFonts w:ascii="Arial" w:hAnsi="Arial" w:cs="Arial"/>
                <w:sz w:val="24"/>
                <w:szCs w:val="24"/>
              </w:rPr>
              <w:t>Башкалар</w:t>
            </w:r>
          </w:p>
        </w:tc>
        <w:tc>
          <w:tcPr>
            <w:tcW w:w="851"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2,0</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4,5</w:t>
            </w:r>
          </w:p>
        </w:tc>
        <w:tc>
          <w:tcPr>
            <w:tcW w:w="1020"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077"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5,0</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5,0</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1134"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c>
          <w:tcPr>
            <w:tcW w:w="992" w:type="dxa"/>
          </w:tcPr>
          <w:p w:rsidR="00675F19" w:rsidRPr="001217D5" w:rsidRDefault="00675F19" w:rsidP="001217D5">
            <w:pPr>
              <w:widowControl w:val="0"/>
              <w:autoSpaceDE w:val="0"/>
              <w:autoSpaceDN w:val="0"/>
              <w:spacing w:after="0" w:line="240" w:lineRule="auto"/>
              <w:jc w:val="center"/>
              <w:rPr>
                <w:rFonts w:ascii="Arial" w:eastAsia="Times New Roman" w:hAnsi="Arial" w:cs="Arial"/>
                <w:sz w:val="20"/>
                <w:szCs w:val="20"/>
                <w:lang w:eastAsia="ru-RU"/>
              </w:rPr>
            </w:pPr>
            <w:r w:rsidRPr="001217D5">
              <w:rPr>
                <w:rFonts w:ascii="Arial" w:eastAsia="Times New Roman" w:hAnsi="Arial" w:cs="Arial"/>
                <w:sz w:val="20"/>
                <w:szCs w:val="20"/>
                <w:lang w:eastAsia="ru-RU"/>
              </w:rPr>
              <w:t>-";</w:t>
            </w:r>
          </w:p>
        </w:tc>
      </w:tr>
    </w:tbl>
    <w:p w:rsidR="00675F19" w:rsidRDefault="001217D5" w:rsidP="001217D5">
      <w:pPr>
        <w:widowControl w:val="0"/>
        <w:autoSpaceDE w:val="0"/>
        <w:autoSpaceDN w:val="0"/>
        <w:spacing w:after="0" w:line="240" w:lineRule="auto"/>
        <w:jc w:val="both"/>
        <w:rPr>
          <w:rFonts w:ascii="Arial" w:eastAsia="Times New Roman" w:hAnsi="Arial" w:cs="Arial"/>
          <w:sz w:val="24"/>
          <w:szCs w:val="24"/>
          <w:lang w:val="tt-RU" w:eastAsia="ru-RU"/>
        </w:rPr>
      </w:pPr>
      <w:r w:rsidRPr="001217D5">
        <w:rPr>
          <w:rFonts w:ascii="Arial" w:eastAsia="Times New Roman" w:hAnsi="Arial" w:cs="Arial"/>
          <w:sz w:val="24"/>
          <w:szCs w:val="24"/>
          <w:lang w:eastAsia="ru-RU"/>
        </w:rPr>
        <w:t xml:space="preserve">5.6. </w:t>
      </w:r>
      <w:r w:rsidR="00675F19" w:rsidRPr="00675F19">
        <w:rPr>
          <w:rFonts w:ascii="Arial" w:eastAsia="Times New Roman" w:hAnsi="Arial" w:cs="Arial"/>
          <w:sz w:val="24"/>
          <w:szCs w:val="24"/>
          <w:lang w:eastAsia="ru-RU"/>
        </w:rPr>
        <w:t>Башкарыла торган эшләрнең сыйфаты өчен стимуллаштыручы характердагы түләүләр мәдәният учреждениесенең җитәкче урынбасарына, баш бухгалтерына, локаль норматив актларда билгеләнгән нәтиҗәлелек критерийлары нигезендә билгеләнгән эшчәнлек нәтиҗәләрен исәпкә алып билгеләнә. Җитәкче урынбасарына, баш бухгалтерга стимуллаштыру характерындагы түләүләр ай саен, бер ел эшләү нәтиҗәләре буенча, мөһим һәм аеруча мөһим бурычларны үтәгән өчен башкарыла ала. Кызыксындыру характерындагы түләүнең чик дәрәҗәсе җитәкче урынбасарына, төп бухгалтерга мәдәният учреждениесе җитәкчесенең кызыксындыру характерындагы түләүләрнең 80 проценты дәрәҗәсендә билгеләнә.</w:t>
      </w:r>
    </w:p>
    <w:p w:rsidR="00675F19" w:rsidRPr="00675F19" w:rsidRDefault="00675F19" w:rsidP="00675F19">
      <w:pPr>
        <w:widowControl w:val="0"/>
        <w:autoSpaceDE w:val="0"/>
        <w:autoSpaceDN w:val="0"/>
        <w:spacing w:after="0" w:line="240" w:lineRule="auto"/>
        <w:jc w:val="both"/>
        <w:rPr>
          <w:rFonts w:ascii="Arial" w:eastAsia="Times New Roman" w:hAnsi="Arial" w:cs="Arial"/>
          <w:sz w:val="24"/>
          <w:szCs w:val="24"/>
          <w:lang w:val="tt-RU" w:eastAsia="ru-RU"/>
        </w:rPr>
      </w:pPr>
      <w:r w:rsidRPr="00675F19">
        <w:rPr>
          <w:rFonts w:ascii="Arial" w:eastAsia="Times New Roman" w:hAnsi="Arial" w:cs="Arial"/>
          <w:sz w:val="24"/>
          <w:szCs w:val="24"/>
          <w:lang w:val="tt-RU" w:eastAsia="ru-RU"/>
        </w:rPr>
        <w:t>5.7. Мәдәният учреждениесенең җитәкчеләр, җитәкчеләр урынбасарлары һәм баш хисапчылары эшчәнлегенең типлаштырылган критерийлары һәм аларның авырлык коэффициентлары мәдәният учреждениесен гамәлгә куючылар тарафыннан раслана.</w:t>
      </w:r>
    </w:p>
    <w:p w:rsidR="001217D5" w:rsidRPr="001217D5" w:rsidRDefault="00675F19" w:rsidP="00675F19">
      <w:pPr>
        <w:widowControl w:val="0"/>
        <w:autoSpaceDE w:val="0"/>
        <w:autoSpaceDN w:val="0"/>
        <w:spacing w:after="0" w:line="240" w:lineRule="auto"/>
        <w:jc w:val="both"/>
        <w:rPr>
          <w:rFonts w:ascii="Arial" w:eastAsia="Times New Roman" w:hAnsi="Arial" w:cs="Arial"/>
          <w:sz w:val="24"/>
          <w:szCs w:val="24"/>
          <w:lang w:eastAsia="ru-RU"/>
        </w:rPr>
      </w:pPr>
      <w:r w:rsidRPr="00675F19">
        <w:rPr>
          <w:rFonts w:ascii="Arial" w:eastAsia="Times New Roman" w:hAnsi="Arial" w:cs="Arial"/>
          <w:sz w:val="24"/>
          <w:szCs w:val="24"/>
          <w:lang w:eastAsia="ru-RU"/>
        </w:rPr>
        <w:t>5.8. Башкарыла торган эшләрнең сыйфаты өчен стимуллаштыру характерындагы түләүләр формула буенча исәпләнә:</w:t>
      </w:r>
    </w:p>
    <w:p w:rsidR="001217D5" w:rsidRPr="001217D5" w:rsidRDefault="001217D5" w:rsidP="001217D5">
      <w:pPr>
        <w:widowControl w:val="0"/>
        <w:autoSpaceDE w:val="0"/>
        <w:autoSpaceDN w:val="0"/>
        <w:spacing w:after="0" w:line="240" w:lineRule="auto"/>
        <w:jc w:val="center"/>
        <w:rPr>
          <w:rFonts w:ascii="Arial" w:eastAsia="Times New Roman" w:hAnsi="Arial" w:cs="Arial"/>
          <w:sz w:val="24"/>
          <w:szCs w:val="24"/>
          <w:lang w:eastAsia="ru-RU"/>
        </w:rPr>
      </w:pPr>
      <w:r w:rsidRPr="001217D5">
        <w:rPr>
          <w:rFonts w:ascii="Arial" w:eastAsia="Times New Roman" w:hAnsi="Arial" w:cs="Arial"/>
          <w:sz w:val="24"/>
          <w:szCs w:val="24"/>
          <w:lang w:eastAsia="ru-RU"/>
        </w:rPr>
        <w:t>В</w:t>
      </w:r>
      <w:r w:rsidRPr="001217D5">
        <w:rPr>
          <w:rFonts w:ascii="Arial" w:eastAsia="Times New Roman" w:hAnsi="Arial" w:cs="Arial"/>
          <w:sz w:val="24"/>
          <w:szCs w:val="24"/>
          <w:vertAlign w:val="subscript"/>
          <w:lang w:eastAsia="ru-RU"/>
        </w:rPr>
        <w:t>к</w:t>
      </w:r>
      <w:r w:rsidRPr="001217D5">
        <w:rPr>
          <w:rFonts w:ascii="Arial" w:eastAsia="Times New Roman" w:hAnsi="Arial" w:cs="Arial"/>
          <w:sz w:val="24"/>
          <w:szCs w:val="24"/>
          <w:lang w:eastAsia="ru-RU"/>
        </w:rPr>
        <w:t xml:space="preserve"> = В</w:t>
      </w:r>
      <w:r w:rsidRPr="001217D5">
        <w:rPr>
          <w:rFonts w:ascii="Arial" w:eastAsia="Times New Roman" w:hAnsi="Arial" w:cs="Arial"/>
          <w:sz w:val="24"/>
          <w:szCs w:val="24"/>
          <w:vertAlign w:val="subscript"/>
          <w:lang w:eastAsia="ru-RU"/>
        </w:rPr>
        <w:t>с</w:t>
      </w:r>
      <w:r w:rsidRPr="001217D5">
        <w:rPr>
          <w:rFonts w:ascii="Arial" w:eastAsia="Times New Roman" w:hAnsi="Arial" w:cs="Arial"/>
          <w:sz w:val="24"/>
          <w:szCs w:val="24"/>
          <w:lang w:eastAsia="ru-RU"/>
        </w:rPr>
        <w:t xml:space="preserve"> x К</w:t>
      </w:r>
      <w:r w:rsidRPr="001217D5">
        <w:rPr>
          <w:rFonts w:ascii="Arial" w:eastAsia="Times New Roman" w:hAnsi="Arial" w:cs="Arial"/>
          <w:sz w:val="24"/>
          <w:szCs w:val="24"/>
          <w:vertAlign w:val="subscript"/>
          <w:lang w:eastAsia="ru-RU"/>
        </w:rPr>
        <w:t>кv</w:t>
      </w:r>
      <w:r w:rsidRPr="001217D5">
        <w:rPr>
          <w:rFonts w:ascii="Arial" w:eastAsia="Times New Roman" w:hAnsi="Arial" w:cs="Arial"/>
          <w:sz w:val="24"/>
          <w:szCs w:val="24"/>
          <w:lang w:eastAsia="ru-RU"/>
        </w:rPr>
        <w:t>,</w:t>
      </w:r>
    </w:p>
    <w:p w:rsidR="001217D5" w:rsidRPr="001217D5" w:rsidRDefault="001217D5" w:rsidP="001217D5">
      <w:pPr>
        <w:widowControl w:val="0"/>
        <w:autoSpaceDE w:val="0"/>
        <w:autoSpaceDN w:val="0"/>
        <w:spacing w:after="0" w:line="240" w:lineRule="auto"/>
        <w:jc w:val="both"/>
        <w:rPr>
          <w:rFonts w:ascii="Arial" w:eastAsia="Times New Roman" w:hAnsi="Arial" w:cs="Arial"/>
          <w:sz w:val="24"/>
          <w:szCs w:val="24"/>
          <w:lang w:eastAsia="ru-RU"/>
        </w:rPr>
      </w:pPr>
    </w:p>
    <w:p w:rsidR="001217D5" w:rsidRPr="001217D5" w:rsidRDefault="00675F19" w:rsidP="001217D5">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RU" w:eastAsia="ru-RU"/>
        </w:rPr>
        <w:t>монда</w:t>
      </w:r>
      <w:r w:rsidR="001217D5" w:rsidRPr="001217D5">
        <w:rPr>
          <w:rFonts w:ascii="Arial" w:eastAsia="Times New Roman" w:hAnsi="Arial" w:cs="Arial"/>
          <w:sz w:val="24"/>
          <w:szCs w:val="24"/>
          <w:lang w:eastAsia="ru-RU"/>
        </w:rPr>
        <w:t>:</w:t>
      </w:r>
    </w:p>
    <w:p w:rsidR="00675F19" w:rsidRPr="00675F19" w:rsidRDefault="001217D5" w:rsidP="00675F19">
      <w:pPr>
        <w:widowControl w:val="0"/>
        <w:autoSpaceDE w:val="0"/>
        <w:autoSpaceDN w:val="0"/>
        <w:spacing w:before="200" w:after="0" w:line="240" w:lineRule="auto"/>
        <w:jc w:val="both"/>
        <w:rPr>
          <w:rFonts w:ascii="Arial" w:eastAsia="Times New Roman" w:hAnsi="Arial" w:cs="Arial"/>
          <w:sz w:val="24"/>
          <w:szCs w:val="24"/>
          <w:lang w:eastAsia="ru-RU"/>
        </w:rPr>
      </w:pPr>
      <w:r w:rsidRPr="001217D5">
        <w:rPr>
          <w:rFonts w:ascii="Arial" w:eastAsia="Times New Roman" w:hAnsi="Arial" w:cs="Arial"/>
          <w:sz w:val="24"/>
          <w:szCs w:val="24"/>
          <w:lang w:eastAsia="ru-RU"/>
        </w:rPr>
        <w:t>В</w:t>
      </w:r>
      <w:r w:rsidRPr="001217D5">
        <w:rPr>
          <w:rFonts w:ascii="Arial" w:eastAsia="Times New Roman" w:hAnsi="Arial" w:cs="Arial"/>
          <w:sz w:val="24"/>
          <w:szCs w:val="24"/>
          <w:vertAlign w:val="subscript"/>
          <w:lang w:eastAsia="ru-RU"/>
        </w:rPr>
        <w:t>с</w:t>
      </w:r>
      <w:r w:rsidRPr="001217D5">
        <w:rPr>
          <w:rFonts w:ascii="Arial" w:eastAsia="Times New Roman" w:hAnsi="Arial" w:cs="Arial"/>
          <w:sz w:val="24"/>
          <w:szCs w:val="24"/>
          <w:lang w:eastAsia="ru-RU"/>
        </w:rPr>
        <w:t xml:space="preserve"> - </w:t>
      </w:r>
      <w:r w:rsidR="00675F19" w:rsidRPr="00675F19">
        <w:rPr>
          <w:rFonts w:ascii="Arial" w:eastAsia="Times New Roman" w:hAnsi="Arial" w:cs="Arial"/>
          <w:sz w:val="24"/>
          <w:szCs w:val="24"/>
          <w:lang w:eastAsia="ru-RU"/>
        </w:rPr>
        <w:t>мәдәният учреждениесе җитәкчесенең башкарылган эшләренең сыйфаты өчен стимуллаштыру характерындагы түләүләр күләме</w:t>
      </w:r>
      <w:r w:rsidR="00600BDE" w:rsidRPr="00600BDE">
        <w:t xml:space="preserve"> </w:t>
      </w:r>
      <w:r w:rsidR="00600BDE">
        <w:rPr>
          <w:rFonts w:ascii="Arial" w:eastAsia="Times New Roman" w:hAnsi="Arial" w:cs="Arial"/>
          <w:sz w:val="24"/>
          <w:szCs w:val="24"/>
          <w:lang w:eastAsia="ru-RU"/>
        </w:rPr>
        <w:t>6 нчы таблицада урнаштырылган</w:t>
      </w:r>
      <w:r w:rsidR="00675F19" w:rsidRPr="00675F19">
        <w:rPr>
          <w:rFonts w:ascii="Arial" w:eastAsia="Times New Roman" w:hAnsi="Arial" w:cs="Arial"/>
          <w:sz w:val="24"/>
          <w:szCs w:val="24"/>
          <w:lang w:eastAsia="ru-RU"/>
        </w:rPr>
        <w:t>;</w:t>
      </w:r>
    </w:p>
    <w:p w:rsidR="001217D5" w:rsidRDefault="00675F19" w:rsidP="00675F19">
      <w:pPr>
        <w:widowControl w:val="0"/>
        <w:autoSpaceDE w:val="0"/>
        <w:autoSpaceDN w:val="0"/>
        <w:spacing w:before="200" w:after="0" w:line="240" w:lineRule="auto"/>
        <w:jc w:val="both"/>
        <w:rPr>
          <w:rFonts w:ascii="Arial" w:eastAsia="Times New Roman" w:hAnsi="Arial" w:cs="Arial"/>
          <w:sz w:val="24"/>
          <w:szCs w:val="24"/>
          <w:lang w:val="tt-RU" w:eastAsia="ru-RU"/>
        </w:rPr>
      </w:pPr>
      <w:r w:rsidRPr="00675F19">
        <w:rPr>
          <w:rFonts w:ascii="Arial" w:eastAsia="Times New Roman" w:hAnsi="Arial" w:cs="Arial"/>
          <w:sz w:val="24"/>
          <w:szCs w:val="24"/>
          <w:lang w:eastAsia="ru-RU"/>
        </w:rPr>
        <w:t>Квв-сыйфат критерийларын үтәү коэффициенты.</w:t>
      </w:r>
    </w:p>
    <w:p w:rsidR="00600BDE" w:rsidRPr="00600BDE" w:rsidRDefault="00600BDE" w:rsidP="00675F19">
      <w:pPr>
        <w:widowControl w:val="0"/>
        <w:autoSpaceDE w:val="0"/>
        <w:autoSpaceDN w:val="0"/>
        <w:spacing w:before="200" w:after="0" w:line="240" w:lineRule="auto"/>
        <w:jc w:val="both"/>
        <w:rPr>
          <w:rFonts w:ascii="Arial" w:eastAsia="Calibri" w:hAnsi="Arial" w:cs="Arial"/>
          <w:sz w:val="24"/>
          <w:szCs w:val="24"/>
          <w:shd w:val="clear" w:color="auto" w:fill="FFFFFF"/>
          <w:lang w:val="tt-RU" w:eastAsia="ru-RU"/>
        </w:rPr>
      </w:pPr>
    </w:p>
    <w:p w:rsidR="00600BDE" w:rsidRPr="002648C4" w:rsidRDefault="00600BDE" w:rsidP="00600BDE">
      <w:pPr>
        <w:numPr>
          <w:ilvl w:val="0"/>
          <w:numId w:val="30"/>
        </w:numPr>
        <w:tabs>
          <w:tab w:val="left" w:pos="1276"/>
          <w:tab w:val="left" w:pos="1418"/>
        </w:tabs>
        <w:spacing w:after="0" w:line="312" w:lineRule="exact"/>
        <w:ind w:right="23"/>
        <w:contextualSpacing/>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Компенсация сыйфатындагы түләүләр</w:t>
      </w:r>
    </w:p>
    <w:p w:rsidR="00600BDE" w:rsidRPr="002648C4" w:rsidRDefault="00600BDE" w:rsidP="00600BDE">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Pr>
          <w:rFonts w:ascii="Arial" w:eastAsia="Times New Roman" w:hAnsi="Arial" w:cs="Arial"/>
          <w:sz w:val="24"/>
          <w:szCs w:val="24"/>
          <w:lang w:val="tt" w:eastAsia="ru-RU"/>
        </w:rPr>
        <w:t>6.1.</w:t>
      </w:r>
      <w:r w:rsidRPr="002648C4">
        <w:rPr>
          <w:rFonts w:ascii="Arial" w:eastAsia="Times New Roman" w:hAnsi="Arial" w:cs="Arial"/>
          <w:sz w:val="24"/>
          <w:szCs w:val="24"/>
          <w:lang w:val="tt" w:eastAsia="ru-RU"/>
        </w:rPr>
        <w:t>Учреждениеләрдә компенсация характерын түләүгә түбәндәгеләр керә:авыл җирендә эшләгән өчен белгечләргә түләүләр;</w:t>
      </w:r>
    </w:p>
    <w:p w:rsidR="00600BDE" w:rsidRPr="002648C4" w:rsidRDefault="00600BDE" w:rsidP="00600BDE">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авыр эшләрдә эшләүче хезмәткәрләргә зарарлы һәм (яисә) куркыныч һәм хезмәтнең башка махсус шартлары булган эшләргә түләүләр;</w:t>
      </w:r>
    </w:p>
    <w:p w:rsidR="00600BDE" w:rsidRPr="002648C4" w:rsidRDefault="00600BDE" w:rsidP="00600BDE">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нормаль шартлардан читләшкән шартларда (төрле квалификация эшләрен башкарганда, һөнәрләрне (вазыйфаларны) берләштергәндә, гадәттән тыш эш өчен, төнлә эшләү һәм нормаль шартлардан читләшкән башка шартларда эшләр башкарганда) эш өчен түләү.</w:t>
      </w:r>
    </w:p>
    <w:p w:rsidR="00600BDE" w:rsidRPr="002648C4" w:rsidRDefault="00600BDE" w:rsidP="00600BDE">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6.2. </w:t>
      </w:r>
      <w:r w:rsidRPr="002648C4">
        <w:rPr>
          <w:rFonts w:ascii="Arial" w:eastAsia="Times New Roman" w:hAnsi="Arial" w:cs="Arial"/>
          <w:sz w:val="24"/>
          <w:szCs w:val="24"/>
          <w:lang w:val="tt" w:eastAsia="ru-RU"/>
        </w:rPr>
        <w:t>Компенсация характерындагы түләүләр, аларны гамәлгә ашыру күләмнәре һәм шартлары хезмәт законнары һәм хезмәт хокукы нормалары булган башка норматив хокукый актлар нигезендә күмәк шартнамәләр, килешүләр, локаль норматив актлар белән билгеләнә.</w:t>
      </w:r>
    </w:p>
    <w:p w:rsidR="00600BDE" w:rsidRPr="002648C4" w:rsidRDefault="00600BDE" w:rsidP="00600BDE">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6.3. </w:t>
      </w:r>
      <w:r w:rsidRPr="002648C4">
        <w:rPr>
          <w:rFonts w:ascii="Arial" w:eastAsia="Times New Roman" w:hAnsi="Arial" w:cs="Arial"/>
          <w:sz w:val="24"/>
          <w:szCs w:val="24"/>
          <w:lang w:val="tt" w:eastAsia="ru-RU"/>
        </w:rPr>
        <w:t>Авыл җирендә эшләгән өчен белгечләргә түләүләр мәдәният хезмәткәрләренә бирелә һәм түбәндәге формула буенча исәпләнә:</w:t>
      </w:r>
    </w:p>
    <w:p w:rsidR="00600BDE" w:rsidRPr="002648C4" w:rsidRDefault="00600BDE" w:rsidP="00600BDE">
      <w:pPr>
        <w:tabs>
          <w:tab w:val="left" w:pos="1276"/>
          <w:tab w:val="left" w:pos="1418"/>
        </w:tabs>
        <w:spacing w:after="0" w:line="312" w:lineRule="exact"/>
        <w:ind w:left="709" w:right="23"/>
        <w:contextualSpacing/>
        <w:jc w:val="center"/>
        <w:rPr>
          <w:rFonts w:ascii="Arial" w:eastAsia="Times New Roman" w:hAnsi="Arial" w:cs="Arial"/>
          <w:i/>
          <w:sz w:val="24"/>
          <w:szCs w:val="24"/>
          <w:lang w:eastAsia="ru-RU"/>
        </w:rPr>
      </w:pPr>
    </w:p>
    <w:p w:rsidR="00600BDE" w:rsidRPr="002648C4" w:rsidRDefault="00600BDE" w:rsidP="00600BDE">
      <w:pPr>
        <w:tabs>
          <w:tab w:val="left" w:pos="1276"/>
          <w:tab w:val="left" w:pos="1418"/>
        </w:tabs>
        <w:spacing w:after="0" w:line="312" w:lineRule="exact"/>
        <w:ind w:left="709" w:right="23"/>
        <w:contextualSpacing/>
        <w:jc w:val="center"/>
        <w:rPr>
          <w:rFonts w:ascii="Arial" w:eastAsia="Times New Roman" w:hAnsi="Arial" w:cs="Arial"/>
          <w:i/>
          <w:sz w:val="24"/>
          <w:szCs w:val="24"/>
          <w:lang w:val="en-US" w:eastAsia="ru-RU"/>
        </w:rPr>
      </w:pPr>
      <w:r w:rsidRPr="002648C4">
        <w:rPr>
          <w:rFonts w:ascii="Arial" w:eastAsia="Times New Roman" w:hAnsi="Arial" w:cs="Arial"/>
          <w:i/>
          <w:sz w:val="24"/>
          <w:szCs w:val="24"/>
          <w:lang w:val="tt" w:eastAsia="ru-RU"/>
        </w:rPr>
        <w:t>B</w:t>
      </w:r>
      <w:r w:rsidRPr="002648C4">
        <w:rPr>
          <w:rFonts w:ascii="Arial" w:eastAsia="Times New Roman" w:hAnsi="Arial" w:cs="Arial"/>
          <w:i/>
          <w:sz w:val="24"/>
          <w:szCs w:val="24"/>
          <w:vertAlign w:val="subscript"/>
          <w:lang w:val="tt" w:eastAsia="ru-RU"/>
        </w:rPr>
        <w:t>S</w:t>
      </w:r>
      <w:r w:rsidRPr="002648C4">
        <w:rPr>
          <w:rFonts w:ascii="Arial" w:eastAsia="Times New Roman" w:hAnsi="Arial" w:cs="Arial"/>
          <w:i/>
          <w:sz w:val="24"/>
          <w:szCs w:val="24"/>
          <w:lang w:val="tt" w:eastAsia="ru-RU"/>
        </w:rPr>
        <w:t xml:space="preserve"> — D</w:t>
      </w:r>
      <w:r w:rsidRPr="002648C4">
        <w:rPr>
          <w:rFonts w:ascii="Arial" w:eastAsia="Times New Roman" w:hAnsi="Arial" w:cs="Arial"/>
          <w:i/>
          <w:sz w:val="24"/>
          <w:szCs w:val="24"/>
          <w:vertAlign w:val="subscript"/>
          <w:lang w:val="tt" w:eastAsia="ru-RU"/>
        </w:rPr>
        <w:t>sm</w:t>
      </w:r>
      <w:r w:rsidRPr="002648C4">
        <w:rPr>
          <w:rFonts w:ascii="Arial" w:eastAsia="Times New Roman" w:hAnsi="Arial" w:cs="Arial"/>
          <w:i/>
          <w:sz w:val="24"/>
          <w:szCs w:val="24"/>
          <w:lang w:val="tt" w:eastAsia="ru-RU"/>
        </w:rPr>
        <w:t xml:space="preserve"> </w:t>
      </w:r>
      <w:r w:rsidRPr="002648C4">
        <w:rPr>
          <w:rFonts w:ascii="Arial" w:eastAsia="Times New Roman" w:hAnsi="Arial" w:cs="Arial"/>
          <w:i/>
          <w:sz w:val="16"/>
          <w:szCs w:val="16"/>
          <w:lang w:val="tt" w:eastAsia="ru-RU"/>
        </w:rPr>
        <w:t>X</w:t>
      </w:r>
      <w:r w:rsidRPr="002648C4">
        <w:rPr>
          <w:rFonts w:ascii="Arial" w:eastAsia="Times New Roman" w:hAnsi="Arial" w:cs="Arial"/>
          <w:i/>
          <w:sz w:val="24"/>
          <w:szCs w:val="24"/>
          <w:lang w:val="tt" w:eastAsia="ru-RU"/>
        </w:rPr>
        <w:t xml:space="preserve"> S,</w:t>
      </w:r>
    </w:p>
    <w:p w:rsidR="00600BDE" w:rsidRPr="002648C4" w:rsidRDefault="00600BDE" w:rsidP="00600BDE">
      <w:pPr>
        <w:tabs>
          <w:tab w:val="left" w:pos="1276"/>
          <w:tab w:val="left" w:pos="1418"/>
        </w:tabs>
        <w:spacing w:after="0" w:line="312" w:lineRule="exact"/>
        <w:ind w:left="709" w:right="23"/>
        <w:contextualSpacing/>
        <w:jc w:val="both"/>
        <w:rPr>
          <w:rFonts w:ascii="Arial" w:eastAsia="Times New Roman" w:hAnsi="Arial" w:cs="Arial"/>
          <w:sz w:val="24"/>
          <w:szCs w:val="24"/>
          <w:lang w:val="en-US" w:eastAsia="ru-RU"/>
        </w:rPr>
      </w:pPr>
      <w:r w:rsidRPr="002648C4">
        <w:rPr>
          <w:rFonts w:ascii="Arial" w:eastAsia="Times New Roman" w:hAnsi="Arial" w:cs="Arial"/>
          <w:sz w:val="24"/>
          <w:szCs w:val="24"/>
          <w:lang w:val="tt" w:eastAsia="ru-RU"/>
        </w:rPr>
        <w:t>биредә:</w:t>
      </w:r>
    </w:p>
    <w:p w:rsidR="00600BDE" w:rsidRPr="002648C4" w:rsidRDefault="00600BDE" w:rsidP="00600BDE">
      <w:pPr>
        <w:tabs>
          <w:tab w:val="left" w:pos="1276"/>
          <w:tab w:val="left" w:pos="1418"/>
        </w:tabs>
        <w:spacing w:after="0" w:line="312" w:lineRule="exact"/>
        <w:ind w:left="709" w:right="23"/>
        <w:contextualSpacing/>
        <w:jc w:val="both"/>
        <w:rPr>
          <w:rFonts w:ascii="Arial" w:eastAsia="Times New Roman" w:hAnsi="Arial" w:cs="Arial"/>
          <w:sz w:val="24"/>
          <w:szCs w:val="24"/>
          <w:lang w:val="en-US" w:eastAsia="ru-RU"/>
        </w:rPr>
      </w:pPr>
      <w:r w:rsidRPr="002648C4">
        <w:rPr>
          <w:rFonts w:ascii="Arial" w:eastAsia="Times New Roman" w:hAnsi="Arial" w:cs="Arial"/>
          <w:sz w:val="24"/>
          <w:szCs w:val="24"/>
          <w:lang w:val="tt" w:eastAsia="ru-RU"/>
        </w:rPr>
        <w:t>Вsm - авыл җирендә эшләгән өчен белгечләргә түләү;</w:t>
      </w:r>
    </w:p>
    <w:p w:rsidR="00600BDE" w:rsidRPr="002648C4" w:rsidRDefault="00600BDE" w:rsidP="00600BDE">
      <w:pPr>
        <w:tabs>
          <w:tab w:val="left" w:pos="1276"/>
          <w:tab w:val="left" w:pos="1418"/>
        </w:tabs>
        <w:spacing w:after="0" w:line="312" w:lineRule="exact"/>
        <w:ind w:right="23" w:firstLine="709"/>
        <w:contextualSpacing/>
        <w:jc w:val="both"/>
        <w:rPr>
          <w:rFonts w:ascii="Arial" w:eastAsia="Times New Roman" w:hAnsi="Arial" w:cs="Arial"/>
          <w:sz w:val="24"/>
          <w:szCs w:val="24"/>
          <w:lang w:val="en-US" w:eastAsia="ru-RU"/>
        </w:rPr>
      </w:pPr>
      <w:r w:rsidRPr="002648C4">
        <w:rPr>
          <w:rFonts w:ascii="Arial" w:eastAsia="Times New Roman" w:hAnsi="Arial" w:cs="Arial"/>
          <w:sz w:val="24"/>
          <w:szCs w:val="24"/>
          <w:lang w:val="tt" w:eastAsia="ru-RU"/>
        </w:rPr>
        <w:t>Dsm - авыл җирендә эшләгән өчен белгечләргә 1 388,5 сум күләмендә түләү күләме;</w:t>
      </w:r>
    </w:p>
    <w:p w:rsidR="00600BDE" w:rsidRPr="002648C4" w:rsidRDefault="00600BDE" w:rsidP="00600BDE">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i/>
          <w:sz w:val="24"/>
          <w:szCs w:val="24"/>
          <w:lang w:val="tt" w:eastAsia="ru-RU"/>
        </w:rPr>
        <w:t>S</w:t>
      </w:r>
      <w:r w:rsidRPr="002648C4">
        <w:rPr>
          <w:rFonts w:ascii="Arial" w:eastAsia="Times New Roman" w:hAnsi="Arial" w:cs="Arial"/>
          <w:sz w:val="24"/>
          <w:szCs w:val="24"/>
          <w:lang w:val="tt" w:eastAsia="ru-RU"/>
        </w:rPr>
        <w:tab/>
        <w:t>- мәдәният хезмәткәре били торган ставкаларның фактта саны.</w:t>
      </w:r>
    </w:p>
    <w:p w:rsidR="00600BDE" w:rsidRPr="002648C4" w:rsidRDefault="00600BDE" w:rsidP="00600BDE">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6.4. </w:t>
      </w:r>
      <w:r w:rsidRPr="002648C4">
        <w:rPr>
          <w:rFonts w:ascii="Arial" w:eastAsia="Times New Roman" w:hAnsi="Arial" w:cs="Arial"/>
          <w:sz w:val="24"/>
          <w:szCs w:val="24"/>
          <w:lang w:val="tt" w:eastAsia="ru-RU"/>
        </w:rPr>
        <w:t>Авыр эшләрдә, зарарлы һәм (яисә) куркыныч һәм башка махсус хезмәт шартлары булган эшләрдә эшләүче хезмәткәрләргә компенсация характерындагы түләүләр, нормаль шартлардан тайпылган (шәхси квалификация эшләрен башкарганда, гадәттән тыш эшләр (вазыйфалар) башкарганда, гадәттән тыш эш өчен, төнге вакытта һәм эшләрне нормаль шартларда башкарганда) эш өчен түләүләр түбәндәге формула буенча исәпләнә:</w:t>
      </w:r>
    </w:p>
    <w:p w:rsidR="00600BDE" w:rsidRPr="002648C4" w:rsidRDefault="00600BDE" w:rsidP="00600BDE">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anchor distT="0" distB="0" distL="114300" distR="114300" simplePos="0" relativeHeight="251659264" behindDoc="0" locked="0" layoutInCell="1" allowOverlap="1" wp14:anchorId="47FA1528" wp14:editId="600A86B5">
            <wp:simplePos x="0" y="0"/>
            <wp:positionH relativeFrom="column">
              <wp:posOffset>2690495</wp:posOffset>
            </wp:positionH>
            <wp:positionV relativeFrom="paragraph">
              <wp:posOffset>5080</wp:posOffset>
            </wp:positionV>
            <wp:extent cx="914400" cy="349250"/>
            <wp:effectExtent l="0" t="0" r="0" b="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6278"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14400" cy="349250"/>
                    </a:xfrm>
                    <a:prstGeom prst="rect">
                      <a:avLst/>
                    </a:prstGeom>
                    <a:noFill/>
                  </pic:spPr>
                </pic:pic>
              </a:graphicData>
            </a:graphic>
            <wp14:sizeRelH relativeFrom="page">
              <wp14:pctWidth>0</wp14:pctWidth>
            </wp14:sizeRelH>
            <wp14:sizeRelV relativeFrom="page">
              <wp14:pctHeight>0</wp14:pctHeight>
            </wp14:sizeRelV>
          </wp:anchor>
        </w:drawing>
      </w:r>
    </w:p>
    <w:p w:rsidR="00600BDE" w:rsidRPr="002648C4" w:rsidRDefault="00600BDE" w:rsidP="00600BDE">
      <w:pPr>
        <w:tabs>
          <w:tab w:val="left" w:pos="1276"/>
          <w:tab w:val="left" w:pos="1418"/>
        </w:tabs>
        <w:spacing w:after="0" w:line="312" w:lineRule="exact"/>
        <w:ind w:right="23"/>
        <w:contextualSpacing/>
        <w:jc w:val="both"/>
        <w:rPr>
          <w:rFonts w:ascii="Arial" w:eastAsia="Times New Roman" w:hAnsi="Arial" w:cs="Arial"/>
          <w:sz w:val="24"/>
          <w:szCs w:val="24"/>
          <w:lang w:eastAsia="ru-RU"/>
        </w:rPr>
      </w:pPr>
    </w:p>
    <w:p w:rsidR="00600BDE" w:rsidRPr="002648C4" w:rsidRDefault="00600BDE" w:rsidP="00600BDE">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600BDE" w:rsidRPr="002648C4" w:rsidRDefault="00600BDE" w:rsidP="00600BDE">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Bkh - компенсация характерындагы түләүләр;</w:t>
      </w:r>
    </w:p>
    <w:p w:rsidR="00600BDE" w:rsidRPr="002648C4" w:rsidRDefault="00600BDE" w:rsidP="00600BDE">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Od - мәдәният хезмәткәрләренең вазыйфаи оклады;</w:t>
      </w:r>
    </w:p>
    <w:p w:rsidR="00600BDE" w:rsidRPr="002648C4" w:rsidRDefault="00600BDE" w:rsidP="00600BDE">
      <w:pPr>
        <w:tabs>
          <w:tab w:val="left" w:pos="1276"/>
          <w:tab w:val="left" w:pos="1418"/>
        </w:tabs>
        <w:spacing w:after="0" w:line="312" w:lineRule="exact"/>
        <w:ind w:left="709" w:right="23"/>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Dkh - компенсация характерын түләүгә өстәмәләр күләме;</w:t>
      </w:r>
    </w:p>
    <w:p w:rsidR="00600BDE" w:rsidRPr="002648C4" w:rsidRDefault="00600BDE" w:rsidP="00600BDE">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Hfsd - фактта эшләнгән вакыт, аның буенча законнарда компенсация характерындагы түләүләр каралган;</w:t>
      </w:r>
    </w:p>
    <w:p w:rsidR="00600BDE" w:rsidRPr="002648C4" w:rsidRDefault="00600BDE" w:rsidP="00600BDE">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Нп - Россия Федерациясе Хезмәт кодексы нигезендә кабул ителә торган мәдәният хезмәткәрләренең хезмәт хакының төп ставкасы (төп оклады) өчен сәгать нормасы.</w:t>
      </w:r>
    </w:p>
    <w:p w:rsidR="00600BDE" w:rsidRPr="002648C4" w:rsidRDefault="00600BDE" w:rsidP="00600BDE">
      <w:pPr>
        <w:tabs>
          <w:tab w:val="left" w:pos="1276"/>
          <w:tab w:val="left" w:pos="1418"/>
        </w:tabs>
        <w:spacing w:after="0" w:line="312" w:lineRule="exact"/>
        <w:ind w:right="2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6.5. </w:t>
      </w:r>
      <w:r w:rsidRPr="002648C4">
        <w:rPr>
          <w:rFonts w:ascii="Arial" w:eastAsia="Times New Roman" w:hAnsi="Arial" w:cs="Arial"/>
          <w:sz w:val="24"/>
          <w:szCs w:val="24"/>
          <w:lang w:val="tt" w:eastAsia="ru-RU"/>
        </w:rPr>
        <w:t>Нормаль эшләрдән читләшкән шартларда (төрле квалификация, һөнәр (вазыйфалар) берләштергәндә, гадәттән тыш эш өчен, төнлә эшләү һәм нормаль шартлардан читләшкән башка шартларда эшләр башкарганда) эш өчен түләүләр түбәндәге күләмнәрдә билгеләнә:</w:t>
      </w:r>
    </w:p>
    <w:p w:rsidR="00600BDE" w:rsidRPr="002648C4" w:rsidRDefault="00600BDE" w:rsidP="00600BDE">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төнлә эшләү сәгате нормаль шартларда эшләү белән чагыштырганда артыграк күләмдә түләнә, әмма Россия Федерациясе законнары һәм башка норматив хокукый актлары белән билгеләнгән күләмнәрдән ким түгел;</w:t>
      </w:r>
    </w:p>
    <w:p w:rsidR="00600BDE" w:rsidRPr="002648C4" w:rsidRDefault="00600BDE" w:rsidP="00600BDE">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хезмәткәрне эшкә җәлеп иткән очракта, аңа билгеләнгән ял көнендә яисә эш көне булмаган бәйрәм көнендә эш икеләтә күләмдә түләнә;</w:t>
      </w:r>
    </w:p>
    <w:p w:rsidR="00600BDE" w:rsidRPr="002648C4" w:rsidRDefault="00600BDE" w:rsidP="00600BDE">
      <w:pPr>
        <w:tabs>
          <w:tab w:val="left" w:pos="1276"/>
          <w:tab w:val="left" w:pos="1418"/>
        </w:tabs>
        <w:spacing w:after="0" w:line="312" w:lineRule="exact"/>
        <w:ind w:right="23" w:firstLine="709"/>
        <w:contextualSpacing/>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Вазыйфаи оклад алучы хезмәткәрләргә оклад өстеннән кимендә бер көнлек яки бер сәгатьлек база ставкасы күләмендә, әгәр эш ял һәм эшләми торган бәйрәм көне эш эш вакытының айлык нормасы чикләрендә башкарылса, нигез окладыннан тыш икеләтә сәгатьлек яки көнлек ставка күләмендә башкарылса, әгәр эш айлык нормадан тыш башкарылса.</w:t>
      </w:r>
    </w:p>
    <w:p w:rsidR="00600BDE" w:rsidRPr="002648C4" w:rsidRDefault="00600BDE" w:rsidP="00600BDE">
      <w:pPr>
        <w:tabs>
          <w:tab w:val="left" w:pos="1276"/>
          <w:tab w:val="left" w:pos="1418"/>
        </w:tabs>
        <w:spacing w:after="0" w:line="312" w:lineRule="exact"/>
        <w:ind w:right="23"/>
        <w:contextualSpacing/>
        <w:jc w:val="both"/>
        <w:rPr>
          <w:rFonts w:ascii="Arial" w:eastAsia="Times New Roman" w:hAnsi="Arial" w:cs="Arial"/>
          <w:sz w:val="24"/>
          <w:szCs w:val="24"/>
          <w:lang w:val="tt" w:eastAsia="ru-RU"/>
        </w:rPr>
      </w:pPr>
      <w:r>
        <w:rPr>
          <w:rFonts w:ascii="Arial" w:eastAsia="Times New Roman" w:hAnsi="Arial" w:cs="Arial"/>
          <w:sz w:val="24"/>
          <w:szCs w:val="24"/>
          <w:lang w:eastAsia="ru-RU"/>
        </w:rPr>
        <w:t xml:space="preserve">   6.6. </w:t>
      </w:r>
      <w:r w:rsidRPr="002648C4">
        <w:rPr>
          <w:rFonts w:ascii="Arial" w:eastAsia="Times New Roman" w:hAnsi="Arial" w:cs="Arial"/>
          <w:sz w:val="24"/>
          <w:szCs w:val="24"/>
          <w:lang w:val="tt" w:eastAsia="ru-RU"/>
        </w:rPr>
        <w:t>Ял көннәрендә яки ял көнендә эшләгән хезмәткәр теләге белән аңа икенче ял көне бирелергә мөмкин. Бу очракта эш көне булмаган бәйрәм көнендәге эш гадәти күләмдә түләнә, ә ял көне өчен түләнми.</w:t>
      </w:r>
    </w:p>
    <w:p w:rsidR="00600BDE" w:rsidRPr="002648C4" w:rsidRDefault="00600BDE" w:rsidP="00600BDE">
      <w:pPr>
        <w:tabs>
          <w:tab w:val="left" w:pos="1276"/>
          <w:tab w:val="left" w:pos="1418"/>
        </w:tabs>
        <w:spacing w:after="0" w:line="312" w:lineRule="exact"/>
        <w:ind w:right="23"/>
        <w:contextualSpacing/>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6.7. </w:t>
      </w:r>
      <w:r w:rsidRPr="002648C4">
        <w:rPr>
          <w:rFonts w:ascii="Arial" w:eastAsia="Times New Roman" w:hAnsi="Arial" w:cs="Arial"/>
          <w:sz w:val="24"/>
          <w:szCs w:val="24"/>
          <w:lang w:val="tt" w:eastAsia="ru-RU"/>
        </w:rPr>
        <w:t>Намуслы һәм (яисә) куркыныч хезмәт шартлары булган эшләрдә эшләүче мәдәният хезмәткәрләренең хезмәтенә түләү - хезмәт хакының нормаль хезмәт шартлары белән эшләүнең төрле төрләре өчен билгеләнгән хезмәт хакы ставкалары окладлары (вазыйфаи окладлары) белән чагыштырганда, хезмәт шартларының махсус бәясе нигезендә вазыйфаи окладның кимендә 4 проценты күләмендә билгеләнә.</w:t>
      </w:r>
    </w:p>
    <w:p w:rsidR="00600BDE" w:rsidRPr="002648C4" w:rsidRDefault="00600BDE" w:rsidP="00600BDE">
      <w:pPr>
        <w:tabs>
          <w:tab w:val="left" w:pos="1276"/>
          <w:tab w:val="left" w:pos="1418"/>
        </w:tabs>
        <w:spacing w:after="0" w:line="312" w:lineRule="exact"/>
        <w:ind w:right="23"/>
        <w:contextualSpacing/>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6.8. </w:t>
      </w:r>
      <w:r w:rsidRPr="002648C4">
        <w:rPr>
          <w:rFonts w:ascii="Arial" w:eastAsia="Times New Roman" w:hAnsi="Arial" w:cs="Arial"/>
          <w:sz w:val="24"/>
          <w:szCs w:val="24"/>
          <w:lang w:val="tt" w:eastAsia="ru-RU"/>
        </w:rPr>
        <w:t>Авыр эшләр, зарарлы, куркыныч һәм башка үзенчәлекле хезмәт шартлары белән эшләр исемлеге, социаль хезмәт мөнәсәбәтләрен җайга салу буенча Россия Федерациясе Хөкүмәте фикерен исәпкә алып, Россия Федерациясе Хөкүмәте тарафыннан билгеләнә.</w:t>
      </w:r>
    </w:p>
    <w:p w:rsidR="001217D5" w:rsidRPr="00600BDE" w:rsidRDefault="001217D5" w:rsidP="001217D5">
      <w:pPr>
        <w:tabs>
          <w:tab w:val="left" w:pos="1276"/>
          <w:tab w:val="left" w:pos="1418"/>
        </w:tabs>
        <w:spacing w:after="0" w:line="312" w:lineRule="exact"/>
        <w:ind w:right="23"/>
        <w:contextualSpacing/>
        <w:jc w:val="both"/>
        <w:rPr>
          <w:rFonts w:ascii="Arial" w:eastAsia="Times New Roman" w:hAnsi="Arial" w:cs="Arial"/>
          <w:sz w:val="24"/>
          <w:szCs w:val="24"/>
          <w:lang w:val="tt" w:eastAsia="ru-RU"/>
        </w:rPr>
      </w:pPr>
    </w:p>
    <w:p w:rsidR="00600BDE" w:rsidRPr="002648C4" w:rsidRDefault="00600BDE" w:rsidP="00FA72B9">
      <w:pPr>
        <w:numPr>
          <w:ilvl w:val="0"/>
          <w:numId w:val="31"/>
        </w:numPr>
        <w:tabs>
          <w:tab w:val="left" w:pos="1276"/>
          <w:tab w:val="left" w:pos="1418"/>
        </w:tabs>
        <w:spacing w:after="304" w:line="240" w:lineRule="auto"/>
        <w:ind w:right="20"/>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Муниципаль китапханәләрнең, музейларның һәм мәдәни-ял учреждениеләренең хезмәт өчен түләү фондын формалаштыру һәм куллану тәртибе</w:t>
      </w:r>
    </w:p>
    <w:p w:rsidR="00600BDE" w:rsidRPr="002648C4" w:rsidRDefault="00600BDE" w:rsidP="00FA72B9">
      <w:pPr>
        <w:tabs>
          <w:tab w:val="left" w:pos="1276"/>
          <w:tab w:val="left" w:pos="1418"/>
        </w:tabs>
        <w:spacing w:after="0" w:line="240" w:lineRule="auto"/>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7.1.</w:t>
      </w:r>
      <w:r w:rsidRPr="002648C4">
        <w:rPr>
          <w:rFonts w:ascii="Arial" w:eastAsia="Times New Roman" w:hAnsi="Arial" w:cs="Arial"/>
          <w:sz w:val="24"/>
          <w:szCs w:val="24"/>
          <w:lang w:val="tt" w:eastAsia="ru-RU"/>
        </w:rPr>
        <w:tab/>
        <w:t>Муниципаль китапханәләрнең, музейларның, мәдәни-ял итү учреждениеләренең хезмәт өчен түләү фондын формалаштыру финанс чыгымнары, кулланучылар һәм хезмәт күрсәтүләр нормативы нигезендә билгеләнгән һәм мәдәният учреждениесенең финанс-хуҗалык эшчәнлеге планында чагылдырылган агымдагы финанс елына мәдәният учреждениесенең акча күләме чикләрендә гамәлгә ашырыла.</w:t>
      </w:r>
    </w:p>
    <w:p w:rsidR="00600BDE" w:rsidRPr="002648C4" w:rsidRDefault="00600BDE" w:rsidP="00FA72B9">
      <w:pPr>
        <w:tabs>
          <w:tab w:val="left" w:pos="1276"/>
          <w:tab w:val="left" w:pos="1418"/>
        </w:tabs>
        <w:spacing w:after="0" w:line="240" w:lineRule="auto"/>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7.2. Әлеге Нигезләмәдә билгеләнгән вазыйфаи окладларны исәпләү, компенсация һәм кызыксындыру характерындагы түләүләр муниципаль китапханәләрнең, музейларның һәм мәдәни-ял итү учреждениеләренең барлык хезмәткәрләренә агымдагы финанс-хуҗалык эшчәнлеге планында каралган акчалар исәбеннән башкарыла.</w:t>
      </w:r>
    </w:p>
    <w:p w:rsidR="00600BDE" w:rsidRPr="002648C4" w:rsidRDefault="00600BDE" w:rsidP="00FA72B9">
      <w:pPr>
        <w:tabs>
          <w:tab w:val="left" w:pos="1276"/>
          <w:tab w:val="left" w:pos="1418"/>
        </w:tabs>
        <w:spacing w:after="0" w:line="240" w:lineRule="auto"/>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7.3. Муниципаль китапханәләрнең, музейларның һәм мәдәни-ял учреждениеләренең финанс-хуҗалык эшчәнлеге планын үтәү барышында барлыкка килгән хезмәткә түләү фонды икътисады, түләүле хезмәтләр күрсәтүдән алынган керемнәрне дә кертеп, финанс белән тәэмин итүнең барлык чыганаклары исәбеннән тиешле чорга (айга, кварталга, елга) муниципаль китапханәләрнең, музейларның һәм мәдәни-ял итү учреждениеләренең әлеге Нигезләмә нормаларын исәпкә алып кабул ителгән локаль норматив актлары нигезендә акчалата түләүләргә юнәлдерелергә мөмкин.</w:t>
      </w:r>
    </w:p>
    <w:p w:rsidR="00600BDE" w:rsidRPr="002648C4" w:rsidRDefault="00600BDE" w:rsidP="00FA72B9">
      <w:pPr>
        <w:tabs>
          <w:tab w:val="left" w:pos="1276"/>
          <w:tab w:val="left" w:pos="1418"/>
        </w:tabs>
        <w:spacing w:after="0" w:line="240" w:lineRule="auto"/>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Хезмәт өчен түләү фонды экономиясе булганда, кызыксындыру түләүләре хезмәт өчен түләү фонды экономиясе барлыкка килгән вазыйфаларның һөнәри-квалификация төркеме хезмәткәрләренә башкарыла.</w:t>
      </w:r>
    </w:p>
    <w:p w:rsidR="00600BDE" w:rsidRPr="002648C4" w:rsidRDefault="00600BDE" w:rsidP="00FA72B9">
      <w:pPr>
        <w:tabs>
          <w:tab w:val="left" w:pos="1276"/>
          <w:tab w:val="left" w:pos="1418"/>
        </w:tabs>
        <w:spacing w:after="0" w:line="240" w:lineRule="auto"/>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Эшчеләрнең һәм гомумтармак вазыйфаларының һөнәри квалификация төркемнәре хезмәткәрләренә, авыл хуҗалыгы хезмәткәрләренә, авыл хуҗалыгы хезмәткәрләренә, медицина һәм фармацевтика хезмәткәрләренә, муниципаль китапханәләрнең медицина һәм фармацевтика хезмәткәрләренә, музейларга һәм мәдәни-ял итү учреждениеләренә шушы чорда хезмәт нормаларын (хезмәт вазыйфаларын) үтәгән эш вакыты нормасын исәпкә алып башкарылган түләү күләме агымдагы елның 1 гыйнварына «Хезмәт өчен түләүнең минималь күләме турында» 2000 елның 19 июнендәге 82-ФЗ номерлы Федераль закон белән билгеләнгән хезмәт өчен түләүнең өч тапкыр минималь күләменнән арта алмый.</w:t>
      </w:r>
    </w:p>
    <w:p w:rsidR="00600BDE" w:rsidRPr="002648C4" w:rsidRDefault="00600BDE" w:rsidP="00FA72B9">
      <w:pPr>
        <w:tabs>
          <w:tab w:val="left" w:pos="1276"/>
          <w:tab w:val="left" w:pos="1418"/>
        </w:tabs>
        <w:spacing w:after="0" w:line="240" w:lineRule="auto"/>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Хезмәт өчен түләү фондын экономияләү исәбенә кызыксындыру түләүләренең күләме муниципаль китапханәләр, музейлар һәм мәдәни-ял итү учреждениеләре җитәкчеләренә муниципаль китапханәләрне, музейларны һәм мәдәни-ял итү учреждениеләрен гамәлгә куючы тарафыннан билгеләнә. </w:t>
      </w:r>
    </w:p>
    <w:p w:rsidR="00600BDE" w:rsidRPr="002648C4" w:rsidRDefault="00600BDE" w:rsidP="00FA72B9">
      <w:pPr>
        <w:tabs>
          <w:tab w:val="left" w:pos="1276"/>
          <w:tab w:val="left" w:pos="1418"/>
        </w:tabs>
        <w:spacing w:after="0" w:line="240" w:lineRule="auto"/>
        <w:ind w:right="23" w:firstLine="709"/>
        <w:contextualSpacing/>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Муниципаль китапханәләрнең, музейларның һәм мәдәни-ял учреждениеләренең финанс-хуҗалык эшчәнлеге планын үтәү барышында барлыкка килгән хезмәткә түләү фонды экономиясеннән файдаланган өчен җаваплылык финанс белән тәэмин итүнең барлык чыганаклары, түләүле хезмәтләр күрсәтүдән алынган керемнәрне дә кертеп, муниципаль китапханәләр, музейлар һәм мәдәни-ял итү учреждениеләре җитәкчеләренә йөкләнә.</w:t>
      </w:r>
    </w:p>
    <w:p w:rsidR="00600BDE" w:rsidRPr="002648C4" w:rsidRDefault="00600BDE" w:rsidP="00600BDE">
      <w:pPr>
        <w:tabs>
          <w:tab w:val="left" w:pos="4264"/>
          <w:tab w:val="left" w:pos="6901"/>
        </w:tabs>
        <w:spacing w:after="0"/>
        <w:ind w:firstLine="5954"/>
        <w:rPr>
          <w:rFonts w:ascii="Arial" w:eastAsia="Calibri" w:hAnsi="Arial" w:cs="Arial"/>
          <w:sz w:val="24"/>
          <w:szCs w:val="24"/>
          <w:lang w:val="tt"/>
        </w:rPr>
      </w:pPr>
    </w:p>
    <w:p w:rsidR="00600BDE" w:rsidRPr="002648C4" w:rsidRDefault="00600BDE" w:rsidP="00600BDE">
      <w:pPr>
        <w:spacing w:after="0" w:line="240" w:lineRule="auto"/>
        <w:rPr>
          <w:rFonts w:ascii="Calibri" w:eastAsia="Calibri" w:hAnsi="Calibri" w:cs="Calibri"/>
          <w:color w:val="000000"/>
          <w:sz w:val="25"/>
          <w:szCs w:val="25"/>
          <w:shd w:val="clear" w:color="auto" w:fill="FFFFFF"/>
          <w:lang w:val="tt" w:eastAsia="ru-RU"/>
        </w:rPr>
      </w:pPr>
      <w:r w:rsidRPr="002648C4">
        <w:rPr>
          <w:rFonts w:ascii="Calibri" w:eastAsia="Calibri" w:hAnsi="Calibri" w:cs="Calibri"/>
          <w:color w:val="000000"/>
          <w:sz w:val="25"/>
          <w:szCs w:val="25"/>
          <w:shd w:val="clear" w:color="auto" w:fill="FFFFFF"/>
          <w:lang w:val="tt"/>
        </w:rPr>
        <w:br w:type="page"/>
      </w:r>
    </w:p>
    <w:p w:rsidR="00600BDE" w:rsidRPr="002648C4" w:rsidRDefault="00600BDE" w:rsidP="00600BDE">
      <w:pPr>
        <w:spacing w:after="0" w:line="312" w:lineRule="exact"/>
        <w:ind w:left="5245"/>
        <w:jc w:val="both"/>
        <w:rPr>
          <w:rFonts w:ascii="Arial" w:eastAsia="Times New Roman" w:hAnsi="Arial" w:cs="Arial"/>
          <w:sz w:val="24"/>
          <w:szCs w:val="24"/>
          <w:lang w:val="tt" w:eastAsia="ru-RU"/>
        </w:rPr>
      </w:pPr>
      <w:r w:rsidRPr="002648C4">
        <w:rPr>
          <w:rFonts w:ascii="Arial" w:eastAsia="Calibri" w:hAnsi="Arial" w:cs="Arial"/>
          <w:color w:val="000000"/>
          <w:sz w:val="24"/>
          <w:szCs w:val="24"/>
          <w:shd w:val="clear" w:color="auto" w:fill="FFFFFF"/>
          <w:lang w:val="tt" w:eastAsia="ru-RU"/>
        </w:rPr>
        <w:t>Муниципаль китапханәләрнең, мәдәни-ял итү учреждениеләре, Югары Ослан муниципаль районы музейлары мәдәният хезмәткәрләре вазыйфаларының һөнәри квалификация төркемнәре хезмәткәрләренең хезмәте өчен түләү шартлары турындагы нигезләмәгә</w:t>
      </w:r>
      <w:r w:rsidRPr="0073268A">
        <w:rPr>
          <w:rFonts w:ascii="Arial" w:eastAsia="Calibri" w:hAnsi="Arial" w:cs="Arial"/>
          <w:color w:val="000000"/>
          <w:sz w:val="24"/>
          <w:szCs w:val="24"/>
          <w:shd w:val="clear" w:color="auto" w:fill="FFFFFF"/>
          <w:lang w:val="tt" w:eastAsia="ru-RU"/>
        </w:rPr>
        <w:t xml:space="preserve"> </w:t>
      </w:r>
      <w:r w:rsidRPr="002648C4">
        <w:rPr>
          <w:rFonts w:ascii="Arial" w:eastAsia="Calibri" w:hAnsi="Arial" w:cs="Arial"/>
          <w:color w:val="000000"/>
          <w:sz w:val="24"/>
          <w:szCs w:val="24"/>
          <w:shd w:val="clear" w:color="auto" w:fill="FFFFFF"/>
          <w:lang w:val="tt" w:eastAsia="ru-RU"/>
        </w:rPr>
        <w:t>Кушымта</w:t>
      </w:r>
    </w:p>
    <w:p w:rsidR="00600BDE" w:rsidRDefault="00600BDE" w:rsidP="001217D5">
      <w:pPr>
        <w:widowControl w:val="0"/>
        <w:spacing w:after="0" w:line="307" w:lineRule="exact"/>
        <w:jc w:val="center"/>
        <w:rPr>
          <w:rFonts w:ascii="Arial" w:eastAsia="Calibri" w:hAnsi="Arial" w:cs="Arial"/>
          <w:b/>
          <w:sz w:val="24"/>
          <w:szCs w:val="24"/>
          <w:shd w:val="clear" w:color="auto" w:fill="FFFFFF"/>
          <w:lang w:val="tt" w:eastAsia="ru-RU"/>
        </w:rPr>
      </w:pPr>
    </w:p>
    <w:p w:rsidR="00600BDE" w:rsidRPr="002648C4" w:rsidRDefault="00600BDE" w:rsidP="00600BDE">
      <w:pPr>
        <w:widowControl w:val="0"/>
        <w:spacing w:after="239" w:line="307" w:lineRule="exact"/>
        <w:jc w:val="center"/>
        <w:rPr>
          <w:rFonts w:ascii="Arial" w:eastAsia="Calibri" w:hAnsi="Arial" w:cs="Arial"/>
          <w:bCs/>
          <w:sz w:val="24"/>
          <w:szCs w:val="24"/>
          <w:lang w:val="tt" w:eastAsia="ru-RU"/>
        </w:rPr>
      </w:pPr>
      <w:r w:rsidRPr="002648C4">
        <w:rPr>
          <w:rFonts w:ascii="Arial" w:eastAsia="Calibri" w:hAnsi="Arial" w:cs="Arial"/>
          <w:color w:val="000000"/>
          <w:sz w:val="24"/>
          <w:szCs w:val="24"/>
          <w:shd w:val="clear" w:color="auto" w:fill="FFFFFF"/>
          <w:lang w:val="tt" w:eastAsia="ru-RU"/>
        </w:rPr>
        <w:t>Совет Социалистик Республикалары Союзы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кызыксындыру характерындагы түләүләр исемлеге</w:t>
      </w:r>
    </w:p>
    <w:tbl>
      <w:tblPr>
        <w:tblW w:w="0" w:type="auto"/>
        <w:tblLayout w:type="fixed"/>
        <w:tblCellMar>
          <w:left w:w="0" w:type="dxa"/>
          <w:right w:w="0" w:type="dxa"/>
        </w:tblCellMar>
        <w:tblLook w:val="04A0" w:firstRow="1" w:lastRow="0" w:firstColumn="1" w:lastColumn="0" w:noHBand="0" w:noVBand="1"/>
      </w:tblPr>
      <w:tblGrid>
        <w:gridCol w:w="696"/>
        <w:gridCol w:w="9072"/>
      </w:tblGrid>
      <w:tr w:rsidR="00600BDE" w:rsidRPr="002648C4" w:rsidTr="00600BDE">
        <w:trPr>
          <w:trHeight w:hRule="exact" w:val="662"/>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60" w:line="240" w:lineRule="exact"/>
              <w:ind w:left="24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w:t>
            </w:r>
          </w:p>
          <w:p w:rsidR="00600BDE" w:rsidRPr="002648C4" w:rsidRDefault="00600BDE" w:rsidP="00600BDE">
            <w:pPr>
              <w:spacing w:before="60" w:after="0" w:line="240" w:lineRule="exact"/>
              <w:ind w:left="24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т/б</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Мактау исеме, дәүләт бүләге атамасы</w:t>
            </w:r>
          </w:p>
        </w:tc>
      </w:tr>
      <w:tr w:rsidR="00600BDE" w:rsidRPr="002648C4" w:rsidTr="00600BDE">
        <w:trPr>
          <w:trHeight w:hRule="exact" w:val="317"/>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24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4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w:t>
            </w:r>
          </w:p>
        </w:tc>
      </w:tr>
      <w:tr w:rsidR="00600BDE" w:rsidRPr="002648C4" w:rsidTr="00600BDE">
        <w:trPr>
          <w:trHeight w:val="322"/>
        </w:trPr>
        <w:tc>
          <w:tcPr>
            <w:tcW w:w="9768" w:type="dxa"/>
            <w:gridSpan w:val="2"/>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 Россия Федерациясенең мактаулы исемнәре</w:t>
            </w:r>
          </w:p>
        </w:tc>
      </w:tr>
      <w:tr w:rsidR="00600BDE" w:rsidRPr="002648C4" w:rsidTr="00600BDE">
        <w:trPr>
          <w:trHeight w:hRule="exact" w:val="322"/>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1.1.</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Россия Федерациясенең халык артисты</w:t>
            </w:r>
          </w:p>
        </w:tc>
      </w:tr>
      <w:tr w:rsidR="00600BDE" w:rsidRPr="002648C4" w:rsidTr="00600BDE">
        <w:trPr>
          <w:trHeight w:hRule="exact" w:val="317"/>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1.2.</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Россия Федерациясенең халык рәссамы</w:t>
            </w:r>
          </w:p>
        </w:tc>
      </w:tr>
      <w:tr w:rsidR="00600BDE" w:rsidRPr="002648C4" w:rsidTr="00600BDE">
        <w:trPr>
          <w:trHeight w:hRule="exact" w:val="326"/>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1.3.</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Россия Федерациясенең атказанган артисты</w:t>
            </w:r>
          </w:p>
        </w:tc>
      </w:tr>
      <w:tr w:rsidR="00600BDE" w:rsidRPr="002648C4" w:rsidTr="00600BDE">
        <w:trPr>
          <w:trHeight w:hRule="exact" w:val="317"/>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1.4.</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Россия Федерациясенең атказанган мәдәният хезмәткәре</w:t>
            </w:r>
          </w:p>
        </w:tc>
      </w:tr>
      <w:tr w:rsidR="00600BDE" w:rsidRPr="002648C4" w:rsidTr="00600BDE">
        <w:trPr>
          <w:trHeight w:hRule="exact" w:val="322"/>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1.5.</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Россия Федерациясенең атказанган рәссамы</w:t>
            </w:r>
          </w:p>
        </w:tc>
      </w:tr>
      <w:tr w:rsidR="00600BDE" w:rsidRPr="002648C4" w:rsidTr="00600BDE">
        <w:trPr>
          <w:trHeight w:val="322"/>
        </w:trPr>
        <w:tc>
          <w:tcPr>
            <w:tcW w:w="9768" w:type="dxa"/>
            <w:gridSpan w:val="2"/>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 Татарстан Республикасы мактаулы исемнәре, дәүләт бүләкләре</w:t>
            </w:r>
          </w:p>
        </w:tc>
      </w:tr>
      <w:tr w:rsidR="00600BDE" w:rsidRPr="002648C4" w:rsidTr="00600BDE">
        <w:trPr>
          <w:trHeight w:hRule="exact" w:val="322"/>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2.1.</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халык артисты</w:t>
            </w:r>
          </w:p>
        </w:tc>
      </w:tr>
      <w:tr w:rsidR="00600BDE" w:rsidRPr="002648C4" w:rsidTr="00600BDE">
        <w:trPr>
          <w:trHeight w:hRule="exact" w:val="322"/>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2.2.</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халык язучысы</w:t>
            </w:r>
          </w:p>
        </w:tc>
      </w:tr>
      <w:tr w:rsidR="00600BDE" w:rsidRPr="002648C4" w:rsidTr="00600BDE">
        <w:trPr>
          <w:trHeight w:hRule="exact" w:val="326"/>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2.3.</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халык шагыйре</w:t>
            </w:r>
          </w:p>
        </w:tc>
      </w:tr>
      <w:tr w:rsidR="00600BDE" w:rsidRPr="002648C4" w:rsidTr="00600BDE">
        <w:trPr>
          <w:trHeight w:hRule="exact" w:val="322"/>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2.4.</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халык рәссамы</w:t>
            </w:r>
          </w:p>
        </w:tc>
      </w:tr>
      <w:tr w:rsidR="00600BDE" w:rsidRPr="002648C4" w:rsidTr="00600BDE">
        <w:trPr>
          <w:trHeight w:hRule="exact" w:val="322"/>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2.5.</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атказанган артисты</w:t>
            </w:r>
          </w:p>
        </w:tc>
      </w:tr>
      <w:tr w:rsidR="00600BDE" w:rsidRPr="002648C4" w:rsidTr="00600BDE">
        <w:trPr>
          <w:trHeight w:hRule="exact" w:val="322"/>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2.6.</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атказанган сәнгать эшлеклесе</w:t>
            </w:r>
          </w:p>
        </w:tc>
      </w:tr>
      <w:tr w:rsidR="00600BDE" w:rsidRPr="002648C4" w:rsidTr="00600BDE">
        <w:trPr>
          <w:trHeight w:hRule="exact" w:val="326"/>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2.7.</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Татарстан Республикасының атказанган мәдәният хезмәткәре</w:t>
            </w:r>
          </w:p>
        </w:tc>
      </w:tr>
      <w:tr w:rsidR="00600BDE" w:rsidRPr="002648C4" w:rsidTr="00600BDE">
        <w:trPr>
          <w:trHeight w:val="322"/>
        </w:trPr>
        <w:tc>
          <w:tcPr>
            <w:tcW w:w="9768" w:type="dxa"/>
            <w:gridSpan w:val="2"/>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jc w:val="center"/>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 Совет Социалистик Республикалар Союзының мактаулы исемнәре</w:t>
            </w:r>
          </w:p>
        </w:tc>
      </w:tr>
      <w:tr w:rsidR="00600BDE" w:rsidRPr="002648C4" w:rsidTr="00600BDE">
        <w:trPr>
          <w:trHeight w:hRule="exact" w:val="317"/>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3.1.</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СССРның халык артисты</w:t>
            </w:r>
          </w:p>
        </w:tc>
      </w:tr>
      <w:tr w:rsidR="00600BDE" w:rsidRPr="002648C4" w:rsidTr="00600BDE">
        <w:trPr>
          <w:trHeight w:hRule="exact" w:val="322"/>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3.2.</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СССРның халык рәссамы</w:t>
            </w:r>
          </w:p>
        </w:tc>
      </w:tr>
      <w:tr w:rsidR="00600BDE" w:rsidRPr="002648C4" w:rsidTr="00600BDE">
        <w:trPr>
          <w:trHeight w:val="629"/>
        </w:trPr>
        <w:tc>
          <w:tcPr>
            <w:tcW w:w="9768" w:type="dxa"/>
            <w:gridSpan w:val="2"/>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60" w:line="240" w:lineRule="exact"/>
              <w:jc w:val="center"/>
              <w:rPr>
                <w:rFonts w:ascii="Arial" w:eastAsia="Times New Roman" w:hAnsi="Arial" w:cs="Arial"/>
                <w:sz w:val="24"/>
                <w:szCs w:val="24"/>
                <w:lang w:val="tt" w:eastAsia="ru-RU"/>
              </w:rPr>
            </w:pPr>
            <w:r w:rsidRPr="002648C4">
              <w:rPr>
                <w:rFonts w:ascii="Arial" w:eastAsia="Times New Roman" w:hAnsi="Arial" w:cs="Arial"/>
                <w:color w:val="000000"/>
                <w:sz w:val="24"/>
                <w:szCs w:val="24"/>
                <w:lang w:val="tt" w:eastAsia="ru-RU"/>
              </w:rPr>
              <w:t>4. Советлар Союзы Социалистик Республикалар составындагы союздаш республикаларның мактаулы исемнәре</w:t>
            </w:r>
          </w:p>
        </w:tc>
      </w:tr>
      <w:tr w:rsidR="00600BDE" w:rsidRPr="002648C4" w:rsidTr="00600BDE">
        <w:trPr>
          <w:trHeight w:hRule="exact" w:val="317"/>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пропагандачы</w:t>
            </w:r>
          </w:p>
        </w:tc>
      </w:tr>
      <w:tr w:rsidR="00600BDE" w:rsidRPr="002648C4" w:rsidTr="00600BDE">
        <w:trPr>
          <w:trHeight w:hRule="exact" w:val="317"/>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4.2.</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артисты</w:t>
            </w:r>
          </w:p>
        </w:tc>
      </w:tr>
      <w:tr w:rsidR="00600BDE" w:rsidRPr="002648C4" w:rsidTr="00600BDE">
        <w:trPr>
          <w:trHeight w:hRule="exact" w:val="317"/>
        </w:trPr>
        <w:tc>
          <w:tcPr>
            <w:tcW w:w="696" w:type="dxa"/>
            <w:tcBorders>
              <w:top w:val="single" w:sz="4" w:space="0" w:color="auto"/>
              <w:left w:val="single" w:sz="4" w:space="0" w:color="auto"/>
              <w:bottom w:val="nil"/>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4.3.</w:t>
            </w:r>
          </w:p>
        </w:tc>
        <w:tc>
          <w:tcPr>
            <w:tcW w:w="9072" w:type="dxa"/>
            <w:tcBorders>
              <w:top w:val="single" w:sz="4" w:space="0" w:color="auto"/>
              <w:left w:val="single" w:sz="4" w:space="0" w:color="auto"/>
              <w:bottom w:val="nil"/>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артист</w:t>
            </w:r>
          </w:p>
        </w:tc>
      </w:tr>
      <w:tr w:rsidR="00600BDE" w:rsidRPr="002648C4" w:rsidTr="00600BDE">
        <w:trPr>
          <w:trHeight w:hRule="exact" w:val="341"/>
        </w:trPr>
        <w:tc>
          <w:tcPr>
            <w:tcW w:w="696" w:type="dxa"/>
            <w:tcBorders>
              <w:top w:val="single" w:sz="4" w:space="0" w:color="auto"/>
              <w:left w:val="single" w:sz="4" w:space="0" w:color="auto"/>
              <w:bottom w:val="single" w:sz="4" w:space="0" w:color="auto"/>
              <w:right w:val="nil"/>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4.4.</w:t>
            </w:r>
          </w:p>
        </w:tc>
        <w:tc>
          <w:tcPr>
            <w:tcW w:w="9072" w:type="dxa"/>
            <w:tcBorders>
              <w:top w:val="single" w:sz="4" w:space="0" w:color="auto"/>
              <w:left w:val="single" w:sz="4" w:space="0" w:color="auto"/>
              <w:bottom w:val="single" w:sz="4" w:space="0" w:color="auto"/>
              <w:right w:val="single" w:sz="4" w:space="0" w:color="auto"/>
            </w:tcBorders>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сәнгать эшлеклесе</w:t>
            </w:r>
          </w:p>
        </w:tc>
      </w:tr>
    </w:tbl>
    <w:p w:rsidR="00600BDE" w:rsidRPr="002648C4" w:rsidRDefault="00600BDE" w:rsidP="00600BDE">
      <w:pP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9115"/>
      </w:tblGrid>
      <w:tr w:rsidR="00600BDE" w:rsidRPr="002648C4" w:rsidTr="00600BDE">
        <w:trPr>
          <w:trHeight w:hRule="exact" w:val="341"/>
        </w:trPr>
        <w:tc>
          <w:tcPr>
            <w:tcW w:w="720" w:type="dxa"/>
            <w:shd w:val="clear" w:color="auto" w:fill="FFFFFF"/>
            <w:hideMark/>
          </w:tcPr>
          <w:p w:rsidR="00600BDE" w:rsidRPr="002648C4" w:rsidRDefault="00600BDE" w:rsidP="00600BDE">
            <w:pPr>
              <w:spacing w:after="0" w:line="240" w:lineRule="exact"/>
              <w:ind w:left="32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1</w:t>
            </w:r>
          </w:p>
        </w:tc>
        <w:tc>
          <w:tcPr>
            <w:tcW w:w="9115" w:type="dxa"/>
            <w:shd w:val="clear" w:color="auto" w:fill="FFFFFF"/>
            <w:hideMark/>
          </w:tcPr>
          <w:p w:rsidR="00600BDE" w:rsidRPr="002648C4" w:rsidRDefault="00600BDE" w:rsidP="00600BDE">
            <w:pPr>
              <w:spacing w:after="0" w:line="240" w:lineRule="exact"/>
              <w:ind w:left="406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2</w:t>
            </w:r>
          </w:p>
        </w:tc>
      </w:tr>
      <w:tr w:rsidR="00600BDE" w:rsidRPr="002648C4" w:rsidTr="00600BDE">
        <w:trPr>
          <w:trHeight w:hRule="exact" w:val="326"/>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4.5.</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рәссамы</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4.6.</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рәссам</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4.7.</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язучысы</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4.8.</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язучы</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4.9.</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шагыйре</w:t>
            </w:r>
          </w:p>
        </w:tc>
      </w:tr>
      <w:tr w:rsidR="00600BDE" w:rsidRPr="002648C4" w:rsidTr="00600BDE">
        <w:trPr>
          <w:trHeight w:hRule="exact" w:val="317"/>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4.10.</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җырчысы</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4.11.</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акыны</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4.12.</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журналист</w:t>
            </w:r>
          </w:p>
        </w:tc>
      </w:tr>
      <w:tr w:rsidR="00600BDE" w:rsidRPr="002648C4" w:rsidTr="00600BDE">
        <w:trPr>
          <w:trHeight w:hRule="exact" w:val="317"/>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4.13.</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мәдәният эшлеклесе</w:t>
            </w:r>
          </w:p>
        </w:tc>
      </w:tr>
      <w:tr w:rsidR="00600BDE" w:rsidRPr="002648C4" w:rsidTr="00600BDE">
        <w:trPr>
          <w:trHeight w:hRule="exact" w:val="317"/>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4.14.</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мәдәният-мәгариф эше хезмәткәре</w:t>
            </w:r>
          </w:p>
        </w:tc>
      </w:tr>
      <w:tr w:rsidR="00600BDE" w:rsidRPr="002648C4" w:rsidTr="00600BDE">
        <w:trPr>
          <w:trHeight w:hRule="exact" w:val="317"/>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4.15.</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мәдәният хезмәткәре</w:t>
            </w:r>
          </w:p>
        </w:tc>
      </w:tr>
      <w:tr w:rsidR="00600BDE" w:rsidRPr="002648C4" w:rsidTr="00600BDE">
        <w:trPr>
          <w:trHeight w:hRule="exact" w:val="326"/>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4.16.</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китапханәче</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4.17.</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Гамәли сәнгать мастеры</w:t>
            </w:r>
          </w:p>
        </w:tc>
      </w:tr>
      <w:tr w:rsidR="00600BDE" w:rsidRPr="002648C4" w:rsidTr="00600BDE">
        <w:trPr>
          <w:trHeight w:hRule="exact" w:val="317"/>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4.18.</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халык иҗаты мастеры</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4.19.</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фән эшлеклесе</w:t>
            </w:r>
          </w:p>
        </w:tc>
      </w:tr>
      <w:tr w:rsidR="00600BDE" w:rsidRPr="002648C4" w:rsidTr="00600BDE">
        <w:trPr>
          <w:trHeight w:val="754"/>
        </w:trPr>
        <w:tc>
          <w:tcPr>
            <w:tcW w:w="9835" w:type="dxa"/>
            <w:gridSpan w:val="2"/>
            <w:shd w:val="clear" w:color="auto" w:fill="FFFFFF"/>
            <w:hideMark/>
          </w:tcPr>
          <w:p w:rsidR="00600BDE" w:rsidRPr="002648C4" w:rsidRDefault="00600BDE" w:rsidP="00600BDE">
            <w:pPr>
              <w:spacing w:after="60" w:line="240" w:lineRule="exact"/>
              <w:jc w:val="center"/>
              <w:rPr>
                <w:rFonts w:ascii="Arial" w:eastAsia="Times New Roman" w:hAnsi="Arial" w:cs="Arial"/>
                <w:sz w:val="24"/>
                <w:szCs w:val="24"/>
                <w:lang w:val="tt-RU" w:eastAsia="ru-RU"/>
              </w:rPr>
            </w:pPr>
            <w:r w:rsidRPr="002648C4">
              <w:rPr>
                <w:rFonts w:ascii="Arial" w:eastAsia="Times New Roman" w:hAnsi="Arial" w:cs="Arial"/>
                <w:color w:val="000000"/>
                <w:sz w:val="24"/>
                <w:szCs w:val="24"/>
                <w:lang w:val="tt" w:eastAsia="ru-RU"/>
              </w:rPr>
              <w:t>5. Советлар Союзы Социалистик Республикалар составындагы автономияле республикаларның мактаулы исемнәре</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төзүче</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5.2.</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артисты</w:t>
            </w:r>
          </w:p>
        </w:tc>
      </w:tr>
      <w:tr w:rsidR="00600BDE" w:rsidRPr="002648C4" w:rsidTr="00600BDE">
        <w:trPr>
          <w:trHeight w:hRule="exact" w:val="317"/>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5.3.</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артист</w:t>
            </w:r>
          </w:p>
        </w:tc>
      </w:tr>
      <w:tr w:rsidR="00600BDE" w:rsidRPr="002648C4" w:rsidTr="00600BDE">
        <w:trPr>
          <w:trHeight w:hRule="exact" w:val="317"/>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5.4.</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сәнгать эшлеклесе</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5.5.</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рәссамы</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5.6.</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рәссам</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5.7.</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язучысы</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5.8.</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язучы</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5.9.</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Халык шагыйре</w:t>
            </w:r>
          </w:p>
        </w:tc>
      </w:tr>
      <w:tr w:rsidR="00600BDE" w:rsidRPr="002648C4" w:rsidTr="00600BDE">
        <w:trPr>
          <w:trHeight w:hRule="exact" w:val="317"/>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5.10.</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журналист</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5.11.</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мәдәният хезмәткәре</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5.12.</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китапханәче</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5.13.</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фән һәм мәдәният эшлеклесе</w:t>
            </w:r>
          </w:p>
        </w:tc>
      </w:tr>
      <w:tr w:rsidR="00600BDE" w:rsidRPr="002648C4" w:rsidTr="00600BDE">
        <w:trPr>
          <w:trHeight w:hRule="exact" w:val="322"/>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5.14.</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фән һәм техника эшлеклесе</w:t>
            </w:r>
          </w:p>
        </w:tc>
      </w:tr>
      <w:tr w:rsidR="00600BDE" w:rsidRPr="002648C4" w:rsidTr="00600BDE">
        <w:trPr>
          <w:trHeight w:hRule="exact" w:val="346"/>
        </w:trPr>
        <w:tc>
          <w:tcPr>
            <w:tcW w:w="720" w:type="dxa"/>
            <w:shd w:val="clear" w:color="auto" w:fill="FFFFFF"/>
            <w:hideMark/>
          </w:tcPr>
          <w:p w:rsidR="00600BDE" w:rsidRPr="002648C4" w:rsidRDefault="00600BDE" w:rsidP="00600BDE">
            <w:pPr>
              <w:spacing w:after="0" w:line="240" w:lineRule="exact"/>
              <w:ind w:left="10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5.15.</w:t>
            </w:r>
          </w:p>
        </w:tc>
        <w:tc>
          <w:tcPr>
            <w:tcW w:w="9115" w:type="dxa"/>
            <w:shd w:val="clear" w:color="auto" w:fill="FFFFFF"/>
            <w:hideMark/>
          </w:tcPr>
          <w:p w:rsidR="00600BDE" w:rsidRPr="002648C4" w:rsidRDefault="00600BDE" w:rsidP="00600BDE">
            <w:pPr>
              <w:spacing w:after="0" w:line="240" w:lineRule="exact"/>
              <w:ind w:left="80"/>
              <w:rPr>
                <w:rFonts w:ascii="Arial" w:eastAsia="Times New Roman" w:hAnsi="Arial" w:cs="Arial"/>
                <w:sz w:val="24"/>
                <w:szCs w:val="24"/>
                <w:lang w:eastAsia="ru-RU"/>
              </w:rPr>
            </w:pPr>
            <w:r w:rsidRPr="002648C4">
              <w:rPr>
                <w:rFonts w:ascii="Arial" w:eastAsia="Times New Roman" w:hAnsi="Arial" w:cs="Arial"/>
                <w:color w:val="000000"/>
                <w:sz w:val="24"/>
                <w:szCs w:val="24"/>
                <w:lang w:val="tt" w:eastAsia="ru-RU"/>
              </w:rPr>
              <w:t>Атказанган фән эшлеклесе</w:t>
            </w:r>
          </w:p>
        </w:tc>
      </w:tr>
    </w:tbl>
    <w:p w:rsidR="00600BDE" w:rsidRDefault="00600BDE" w:rsidP="00600BDE">
      <w:pPr>
        <w:tabs>
          <w:tab w:val="left" w:pos="6804"/>
        </w:tabs>
        <w:spacing w:after="0" w:line="240" w:lineRule="auto"/>
        <w:ind w:firstLine="6379"/>
        <w:rPr>
          <w:rFonts w:ascii="Arial" w:eastAsia="Times New Roman" w:hAnsi="Arial" w:cs="Arial"/>
          <w:sz w:val="24"/>
          <w:szCs w:val="24"/>
          <w:lang w:eastAsia="ru-RU"/>
        </w:rPr>
      </w:pPr>
    </w:p>
    <w:p w:rsidR="00600BDE" w:rsidRDefault="00600BDE" w:rsidP="00600BDE">
      <w:pPr>
        <w:tabs>
          <w:tab w:val="left" w:pos="6804"/>
        </w:tabs>
        <w:spacing w:after="0" w:line="240" w:lineRule="auto"/>
        <w:ind w:firstLine="6379"/>
        <w:rPr>
          <w:rFonts w:ascii="Arial" w:eastAsia="Times New Roman" w:hAnsi="Arial" w:cs="Arial"/>
          <w:sz w:val="24"/>
          <w:szCs w:val="24"/>
          <w:lang w:eastAsia="ru-RU"/>
        </w:rPr>
      </w:pPr>
    </w:p>
    <w:p w:rsidR="00600BDE" w:rsidRDefault="00600BDE" w:rsidP="00600BDE">
      <w:pPr>
        <w:tabs>
          <w:tab w:val="left" w:pos="6804"/>
        </w:tabs>
        <w:spacing w:after="0" w:line="240" w:lineRule="auto"/>
        <w:ind w:firstLine="6379"/>
        <w:rPr>
          <w:rFonts w:ascii="Arial" w:eastAsia="Times New Roman" w:hAnsi="Arial" w:cs="Arial"/>
          <w:sz w:val="24"/>
          <w:szCs w:val="24"/>
          <w:lang w:eastAsia="ru-RU"/>
        </w:rPr>
      </w:pPr>
    </w:p>
    <w:p w:rsidR="00600BDE" w:rsidRDefault="00600BDE" w:rsidP="00600BDE">
      <w:pPr>
        <w:tabs>
          <w:tab w:val="left" w:pos="6804"/>
        </w:tabs>
        <w:spacing w:after="0" w:line="240" w:lineRule="auto"/>
        <w:ind w:firstLine="6379"/>
        <w:rPr>
          <w:rFonts w:ascii="Arial" w:eastAsia="Times New Roman" w:hAnsi="Arial" w:cs="Arial"/>
          <w:sz w:val="24"/>
          <w:szCs w:val="24"/>
          <w:lang w:eastAsia="ru-RU"/>
        </w:rPr>
      </w:pPr>
    </w:p>
    <w:p w:rsidR="00600BDE" w:rsidRDefault="00600BDE" w:rsidP="00600BDE">
      <w:pPr>
        <w:tabs>
          <w:tab w:val="left" w:pos="6804"/>
        </w:tabs>
        <w:spacing w:after="0" w:line="240" w:lineRule="auto"/>
        <w:ind w:firstLine="6379"/>
        <w:rPr>
          <w:rFonts w:ascii="Arial" w:eastAsia="Times New Roman" w:hAnsi="Arial" w:cs="Arial"/>
          <w:sz w:val="24"/>
          <w:szCs w:val="24"/>
          <w:lang w:eastAsia="ru-RU"/>
        </w:rPr>
      </w:pPr>
    </w:p>
    <w:p w:rsidR="001217D5" w:rsidRPr="001217D5" w:rsidRDefault="001217D5" w:rsidP="001217D5">
      <w:pPr>
        <w:tabs>
          <w:tab w:val="left" w:pos="4264"/>
          <w:tab w:val="left" w:pos="6901"/>
        </w:tabs>
        <w:spacing w:after="0"/>
        <w:rPr>
          <w:rFonts w:ascii="Arial" w:eastAsia="Times New Roman" w:hAnsi="Arial" w:cs="Arial"/>
          <w:sz w:val="24"/>
          <w:szCs w:val="24"/>
          <w:lang w:eastAsia="ru-RU"/>
        </w:rPr>
      </w:pPr>
    </w:p>
    <w:p w:rsidR="001217D5" w:rsidRPr="001217D5" w:rsidRDefault="001217D5" w:rsidP="001217D5">
      <w:pPr>
        <w:spacing w:after="0" w:line="240" w:lineRule="auto"/>
        <w:rPr>
          <w:rFonts w:ascii="Arial" w:eastAsia="Times New Roman" w:hAnsi="Arial" w:cs="Arial"/>
          <w:sz w:val="24"/>
          <w:szCs w:val="24"/>
          <w:lang w:eastAsia="ru-RU"/>
        </w:rPr>
      </w:pPr>
    </w:p>
    <w:p w:rsidR="001217D5" w:rsidRDefault="001217D5">
      <w:pPr>
        <w:rPr>
          <w:lang w:val="tt-RU"/>
        </w:rPr>
      </w:pPr>
    </w:p>
    <w:p w:rsidR="00FA72B9" w:rsidRPr="00FA72B9" w:rsidRDefault="00FA72B9">
      <w:pPr>
        <w:rPr>
          <w:lang w:val="tt-RU"/>
        </w:rPr>
      </w:pPr>
    </w:p>
    <w:p w:rsidR="001217D5" w:rsidRDefault="001217D5"/>
    <w:p w:rsidR="00600BDE" w:rsidRPr="002648C4" w:rsidRDefault="00600BDE" w:rsidP="00600BDE">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2648C4">
        <w:rPr>
          <w:rFonts w:ascii="Arial" w:eastAsia="Times New Roman" w:hAnsi="Arial" w:cs="Arial"/>
          <w:sz w:val="24"/>
          <w:szCs w:val="24"/>
          <w:lang w:val="tt" w:eastAsia="ru-RU"/>
        </w:rPr>
        <w:t xml:space="preserve">Югары Ослан муниципаль районы </w:t>
      </w:r>
    </w:p>
    <w:p w:rsidR="00600BDE" w:rsidRPr="002648C4" w:rsidRDefault="00600BDE" w:rsidP="00600BDE">
      <w:pPr>
        <w:spacing w:after="0"/>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 xml:space="preserve">                               </w:t>
      </w:r>
      <w:r w:rsidRPr="002648C4">
        <w:rPr>
          <w:rFonts w:ascii="Arial" w:eastAsia="Times New Roman" w:hAnsi="Arial" w:cs="Arial"/>
          <w:sz w:val="24"/>
          <w:szCs w:val="24"/>
          <w:lang w:val="tt" w:eastAsia="ru-RU"/>
        </w:rPr>
        <w:t xml:space="preserve">Башкарма комитетының </w:t>
      </w:r>
    </w:p>
    <w:p w:rsidR="00600BDE" w:rsidRPr="002648C4" w:rsidRDefault="00600BDE" w:rsidP="00600BDE">
      <w:pPr>
        <w:spacing w:after="0"/>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                                                                                        ________2022 ел №______ </w:t>
      </w:r>
    </w:p>
    <w:p w:rsidR="00600BDE" w:rsidRPr="002648C4" w:rsidRDefault="00600BDE" w:rsidP="00600BDE">
      <w:pPr>
        <w:spacing w:after="0"/>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                                                                                       карары белән расланды </w:t>
      </w:r>
    </w:p>
    <w:p w:rsidR="00600BDE" w:rsidRDefault="00600BDE" w:rsidP="00600BDE">
      <w:pPr>
        <w:spacing w:after="0"/>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                                                                                                                   2 кушымта</w:t>
      </w:r>
    </w:p>
    <w:p w:rsidR="00600BDE" w:rsidRPr="002648C4" w:rsidRDefault="00600BDE" w:rsidP="00600BDE">
      <w:pPr>
        <w:spacing w:after="0"/>
        <w:rPr>
          <w:rFonts w:ascii="Arial" w:eastAsia="Times New Roman" w:hAnsi="Arial" w:cs="Arial"/>
          <w:sz w:val="24"/>
          <w:szCs w:val="24"/>
          <w:lang w:val="tt" w:eastAsia="ru-RU"/>
        </w:rPr>
      </w:pPr>
    </w:p>
    <w:p w:rsidR="00600BDE" w:rsidRPr="002648C4" w:rsidRDefault="00600BDE" w:rsidP="00600BDE">
      <w:pPr>
        <w:widowControl w:val="0"/>
        <w:autoSpaceDE w:val="0"/>
        <w:autoSpaceDN w:val="0"/>
        <w:spacing w:after="0" w:line="240" w:lineRule="auto"/>
        <w:contextualSpacing/>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Татарстан Республикасы Югары Ослан муниципаль районы мәдәният өлкәсендә өстәмә белем бирү оешмалары хезмәткәрләренә хезмәт өчен түләү шартлары турында Нигезләмә </w:t>
      </w:r>
    </w:p>
    <w:p w:rsidR="001217D5" w:rsidRPr="00600BDE" w:rsidRDefault="001217D5" w:rsidP="001217D5">
      <w:pPr>
        <w:widowControl w:val="0"/>
        <w:autoSpaceDE w:val="0"/>
        <w:autoSpaceDN w:val="0"/>
        <w:spacing w:after="0" w:line="240" w:lineRule="auto"/>
        <w:jc w:val="both"/>
        <w:rPr>
          <w:rFonts w:ascii="Arial" w:eastAsia="Times New Roman" w:hAnsi="Arial" w:cs="Arial"/>
          <w:b/>
          <w:sz w:val="24"/>
          <w:szCs w:val="24"/>
          <w:lang w:val="tt" w:eastAsia="ru-RU"/>
        </w:rPr>
      </w:pPr>
    </w:p>
    <w:p w:rsidR="00600BDE" w:rsidRPr="00600BDE" w:rsidRDefault="00600BDE" w:rsidP="00600BDE">
      <w:pPr>
        <w:widowControl w:val="0"/>
        <w:autoSpaceDE w:val="0"/>
        <w:autoSpaceDN w:val="0"/>
        <w:spacing w:after="0" w:line="240" w:lineRule="auto"/>
        <w:jc w:val="center"/>
        <w:outlineLvl w:val="1"/>
        <w:rPr>
          <w:rFonts w:ascii="Arial" w:eastAsia="Times New Roman" w:hAnsi="Arial" w:cs="Arial"/>
          <w:sz w:val="24"/>
          <w:szCs w:val="24"/>
          <w:lang w:val="tt" w:eastAsia="ru-RU"/>
        </w:rPr>
      </w:pPr>
      <w:r w:rsidRPr="00600BDE">
        <w:rPr>
          <w:rFonts w:ascii="Arial" w:eastAsia="Times New Roman" w:hAnsi="Arial" w:cs="Arial"/>
          <w:sz w:val="24"/>
          <w:szCs w:val="24"/>
          <w:lang w:val="tt" w:eastAsia="ru-RU"/>
        </w:rPr>
        <w:t>I. Гомуми нигезләмәләр</w:t>
      </w:r>
    </w:p>
    <w:p w:rsidR="00600BDE" w:rsidRPr="00600BDE" w:rsidRDefault="00600BDE" w:rsidP="00600BDE">
      <w:pPr>
        <w:widowControl w:val="0"/>
        <w:autoSpaceDE w:val="0"/>
        <w:autoSpaceDN w:val="0"/>
        <w:spacing w:after="0" w:line="240" w:lineRule="auto"/>
        <w:jc w:val="both"/>
        <w:rPr>
          <w:rFonts w:ascii="Arial" w:eastAsia="Times New Roman" w:hAnsi="Arial" w:cs="Arial"/>
          <w:sz w:val="24"/>
          <w:szCs w:val="24"/>
          <w:lang w:val="tt" w:eastAsia="ru-RU"/>
        </w:rPr>
      </w:pP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600BDE">
        <w:rPr>
          <w:rFonts w:ascii="Arial" w:eastAsia="Times New Roman" w:hAnsi="Arial" w:cs="Arial"/>
          <w:sz w:val="24"/>
          <w:szCs w:val="24"/>
          <w:lang w:val="tt" w:eastAsia="ru-RU"/>
        </w:rPr>
        <w:t>1.  Татарстан Республикасы Югары Ослан муниципаль районының өстәмә белем бирү мәгариф оешмаларында хезмәткәрләрнең хезмәтенә түләү шартлары (алга таба - Нигезләмә) хезмәткәрләрнең окладларын формалаштыру тәртибен, компенсация һәм кызыксындыру характерындагы түләүләр шартларын һәм күләмен, шулай ук аларны билгеләү критерийларын билгели.</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600BDE">
        <w:rPr>
          <w:rFonts w:ascii="Arial" w:eastAsia="Times New Roman" w:hAnsi="Arial" w:cs="Arial"/>
          <w:sz w:val="24"/>
          <w:szCs w:val="24"/>
          <w:lang w:val="tt" w:eastAsia="ru-RU"/>
        </w:rPr>
        <w:t>2. Әлеге Нигезләмәдә түбәндәге төшенчәләр һәм билгеләмәләр кулланыла:</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600BDE">
        <w:rPr>
          <w:rFonts w:ascii="Arial" w:eastAsia="Times New Roman" w:hAnsi="Arial" w:cs="Arial"/>
          <w:sz w:val="24"/>
          <w:szCs w:val="24"/>
          <w:lang w:val="tt" w:eastAsia="ru-RU"/>
        </w:rPr>
        <w:t>хезмәткә түләү системасы - төп (вазыйфаи окладларның) күләмнәрен дә кертеп, хезмәткәрләрнең хезмәт өчен түләү шартларын һәм күләмнәрен билгели торган нормалар җыелмасы, шулай ук федераль законнар һәм Россия Федерациясенең һәм Татарстан Республикасының башка норматив хокукый актлары нигезендә билгеләнгән компенсация һәм кызыксындыру характерындагы түләүләр;</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600BDE">
        <w:rPr>
          <w:rFonts w:ascii="Arial" w:eastAsia="Times New Roman" w:hAnsi="Arial" w:cs="Arial"/>
          <w:sz w:val="24"/>
          <w:szCs w:val="24"/>
          <w:lang w:val="tt" w:eastAsia="ru-RU"/>
        </w:rPr>
        <w:t>нигез оклад - календарь ай өчен хезмәт (вазыйфаи) бурычларын үтәү өчен йә хезмәт нормасы (атнага (елга) хезмәт хакы ставкасы өчен) өчен билгеләнгән оешма хезмәткәренең хезмәт хакы ставкасы, үтәлә торган эшләрнең катлаулылыгына карап, кызыксындыру һәм компенсация характерындагы түләүләрне исәпкә алмыйча, хезмәт хакы ставкасы;</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600BDE">
        <w:rPr>
          <w:rFonts w:ascii="Arial" w:eastAsia="Times New Roman" w:hAnsi="Arial" w:cs="Arial"/>
          <w:sz w:val="24"/>
          <w:szCs w:val="24"/>
          <w:lang w:val="tt" w:eastAsia="ru-RU"/>
        </w:rPr>
        <w:t>вазыйфаи оклад - компенсация һәм кызыксындыру түләүләрен исәпкә алмыйча, фактта эшләнгән бер ай эчендә хезмәт (вазыйфаи) бурычларын үтәгән өчен хезмәткәрнең хезмәтенә түләүнең беркетелгән күләме;</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600BDE">
        <w:rPr>
          <w:rFonts w:ascii="Arial" w:eastAsia="Times New Roman" w:hAnsi="Arial" w:cs="Arial"/>
          <w:sz w:val="24"/>
          <w:szCs w:val="24"/>
          <w:lang w:val="tt" w:eastAsia="ru-RU"/>
        </w:rPr>
        <w:t>хезмәт хакы (хезмәткәрнең хезмәт хакы) - хезмәткәрнең квалификациясенә, катлаулылыгына, башкарыла торган эшнең күләменә, сыйфатына һәм шартларына, компенсация һәм стимуллаштыру түләүләрен дә кертеп, хезмәт өчен түләү;</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600BDE">
        <w:rPr>
          <w:rFonts w:ascii="Arial" w:eastAsia="Times New Roman" w:hAnsi="Arial" w:cs="Arial"/>
          <w:sz w:val="24"/>
          <w:szCs w:val="24"/>
          <w:lang w:val="tt" w:eastAsia="ru-RU"/>
        </w:rPr>
        <w:t>компенсация характерындагы түләүләр - компенсация характерындагы өстәмәләр һәм өстәмә түләүләр, шул исәптән нормаль шартлардагы эш өчен һәм компенсация характерындагы башка түләүләр;</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600BDE">
        <w:rPr>
          <w:rFonts w:ascii="Arial" w:eastAsia="Times New Roman" w:hAnsi="Arial" w:cs="Arial"/>
          <w:sz w:val="24"/>
          <w:szCs w:val="24"/>
          <w:lang w:val="tt" w:eastAsia="ru-RU"/>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600BDE">
        <w:rPr>
          <w:rFonts w:ascii="Arial" w:eastAsia="Times New Roman" w:hAnsi="Arial" w:cs="Arial"/>
          <w:sz w:val="24"/>
          <w:szCs w:val="24"/>
          <w:lang w:val="tt" w:eastAsia="ru-RU"/>
        </w:rPr>
        <w:t xml:space="preserve">3. Татарстан Республикасы Югары Ослан муниципаль районы өстәмә белем бирү оешмаларында (алга таба - өстәмә белем бирү оешмасы) мәгариф хезмәткәрләре вазыйфаларының һөнәри квалификация төркемнәре хезмәткәрләренең, мәдәният, сәнгать һәм кинематография өлкәсендә эшләүче хезмәткәрләрнең хезмәт хакы (хезмәткәрнең хезмәт хакы) түбәндәге очраклардан чыгып билгеләнә: </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pPr>
      <w:r w:rsidRPr="00600BDE">
        <w:rPr>
          <w:rFonts w:ascii="Arial" w:eastAsia="Times New Roman" w:hAnsi="Arial" w:cs="Arial"/>
          <w:sz w:val="24"/>
          <w:szCs w:val="24"/>
          <w:lang w:val="tt" w:eastAsia="ru-RU"/>
        </w:rPr>
        <w:t>вазыйфаи окладларны;</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pPr>
      <w:r w:rsidRPr="00600BDE">
        <w:rPr>
          <w:rFonts w:ascii="Arial" w:eastAsia="Times New Roman" w:hAnsi="Arial" w:cs="Arial"/>
          <w:sz w:val="24"/>
          <w:szCs w:val="24"/>
          <w:lang w:val="tt" w:eastAsia="ru-RU"/>
        </w:rPr>
        <w:t>стимуллаштыру характерындагы түләүләр;</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pPr>
      <w:r w:rsidRPr="00600BDE">
        <w:rPr>
          <w:rFonts w:ascii="Arial" w:eastAsia="Times New Roman" w:hAnsi="Arial" w:cs="Arial"/>
          <w:sz w:val="24"/>
          <w:szCs w:val="24"/>
          <w:lang w:val="tt" w:eastAsia="ru-RU"/>
        </w:rPr>
        <w:t>компенсация характерындагы түләүләр.</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pPr>
      <w:r w:rsidRPr="00600BDE">
        <w:rPr>
          <w:rFonts w:ascii="Arial" w:eastAsia="Times New Roman" w:hAnsi="Arial" w:cs="Arial"/>
          <w:sz w:val="24"/>
          <w:szCs w:val="24"/>
          <w:lang w:val="tt" w:eastAsia="ru-RU"/>
        </w:rPr>
        <w:t>4. Хезмәткәрнең профил буенча эш стажы артуга, белем алуга яисә белем алу турында документлар торгызылуга, квалификация категориясе бирүгә, мактаулы исем бирүгә, ведомство аерымлык тамгалары белән бүләкләүгә, еллык яисә башка отпускта булу чорында, аның вакытлыча хезмәткә яраксызлыгы чорында, шулай ук аның дәвамында уртача хезмәт хакы сакланып калган башка чорларда хезмәт хакы күләме артуга бәйле рәвештә хезмәт өчен түләү күләме үзгәрүгә хокукы барлыкка килгәндә, аның хезмәткә түләү күләме күрсәтелгән чорлар тәмамланганнан соң үзгәрә.</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pPr>
      <w:r w:rsidRPr="00600BDE">
        <w:rPr>
          <w:rFonts w:ascii="Arial" w:eastAsia="Times New Roman" w:hAnsi="Arial" w:cs="Arial"/>
          <w:sz w:val="24"/>
          <w:szCs w:val="24"/>
          <w:lang w:val="tt" w:eastAsia="ru-RU"/>
        </w:rPr>
        <w:t>5. Өстәмә белем бирү оешмалары җитәкчеләре:</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pPr>
      <w:r w:rsidRPr="00600BDE">
        <w:rPr>
          <w:rFonts w:ascii="Arial" w:eastAsia="Times New Roman" w:hAnsi="Arial" w:cs="Arial"/>
          <w:sz w:val="24"/>
          <w:szCs w:val="24"/>
          <w:lang w:val="tt" w:eastAsia="ru-RU"/>
        </w:rPr>
        <w:t>педагогик хезмәткәрләрнең хезмәт хакы (вазыйфаи окладлары) ставкалары күләмнәре билгеләнә торган мәгариф, педагогик эш стажы (белгечлек буенча эшләр, билгеле бер вазыйфада) һәм башка нигезләр буенча документлар тикшерәләр;</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pPr>
      <w:r w:rsidRPr="00600BDE">
        <w:rPr>
          <w:rFonts w:ascii="Arial" w:eastAsia="Times New Roman" w:hAnsi="Arial" w:cs="Arial"/>
          <w:sz w:val="24"/>
          <w:szCs w:val="24"/>
          <w:lang w:val="tt" w:eastAsia="ru-RU"/>
        </w:rPr>
        <w:t>ел саен өстәмә белем бирү оешмалары хезмәткәрләренә тарификация исемлекләрен төзиләр һәм раслыйлар;</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pPr>
      <w:r w:rsidRPr="00600BDE">
        <w:rPr>
          <w:rFonts w:ascii="Arial" w:eastAsia="Times New Roman" w:hAnsi="Arial" w:cs="Arial"/>
          <w:sz w:val="24"/>
          <w:szCs w:val="24"/>
          <w:lang w:val="tt" w:eastAsia="ru-RU"/>
        </w:rPr>
        <w:t>Өстәмә белем бирү оешмалары хезмәткәрләренең хезмәт хакы күләмен вакытында һәм дөрес билгеләү өчен җаваплы.</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pPr>
      <w:r w:rsidRPr="00600BDE">
        <w:rPr>
          <w:rFonts w:ascii="Arial" w:eastAsia="Times New Roman" w:hAnsi="Arial" w:cs="Arial"/>
          <w:sz w:val="24"/>
          <w:szCs w:val="24"/>
          <w:lang w:val="tt" w:eastAsia="ru-RU"/>
        </w:rPr>
        <w:t>6. Өстәмә белем бирү оешмаларын гамәлгә куючылар:</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pPr>
      <w:r w:rsidRPr="00600BDE">
        <w:rPr>
          <w:rFonts w:ascii="Arial" w:eastAsia="Times New Roman" w:hAnsi="Arial" w:cs="Arial"/>
          <w:sz w:val="24"/>
          <w:szCs w:val="24"/>
          <w:lang w:val="tt" w:eastAsia="ru-RU"/>
        </w:rPr>
        <w:t>уку елы башына өстәмә белем бирү оешмалары җитәкчеләренә ел саен хезмәт хакын раслыйлар;</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pPr>
      <w:r w:rsidRPr="00600BDE">
        <w:rPr>
          <w:rFonts w:ascii="Arial" w:eastAsia="Times New Roman" w:hAnsi="Arial" w:cs="Arial"/>
          <w:sz w:val="24"/>
          <w:szCs w:val="24"/>
          <w:lang w:val="tt" w:eastAsia="ru-RU"/>
        </w:rPr>
        <w:t>өстәмә белем бирү оешмалары җитәкчеләренең эшчәнлеге нәтиҗәлелеген бәялиләр, алар нигезендә аларга кызыксындыру түләүләрен билгелиләр.</w:t>
      </w:r>
    </w:p>
    <w:p w:rsidR="00600BDE" w:rsidRPr="00600BDE" w:rsidRDefault="00600BDE" w:rsidP="00600BDE">
      <w:pPr>
        <w:widowControl w:val="0"/>
        <w:autoSpaceDE w:val="0"/>
        <w:autoSpaceDN w:val="0"/>
        <w:spacing w:after="0" w:line="240" w:lineRule="auto"/>
        <w:ind w:firstLine="709"/>
        <w:jc w:val="both"/>
        <w:rPr>
          <w:rFonts w:ascii="Arial" w:eastAsia="Times New Roman" w:hAnsi="Arial" w:cs="Arial"/>
          <w:sz w:val="24"/>
          <w:szCs w:val="24"/>
          <w:lang w:eastAsia="ru-RU"/>
        </w:rPr>
        <w:sectPr w:rsidR="00600BDE" w:rsidRPr="00600BDE" w:rsidSect="00600BDE">
          <w:headerReference w:type="default" r:id="rId13"/>
          <w:pgSz w:w="11905" w:h="16838"/>
          <w:pgMar w:top="1440" w:right="1080" w:bottom="1440" w:left="1080" w:header="567" w:footer="0" w:gutter="0"/>
          <w:cols w:space="720"/>
          <w:titlePg/>
          <w:docGrid w:linePitch="299"/>
        </w:sectPr>
      </w:pPr>
    </w:p>
    <w:p w:rsidR="001217D5" w:rsidRPr="001217D5" w:rsidRDefault="001217D5" w:rsidP="001217D5">
      <w:pPr>
        <w:widowControl w:val="0"/>
        <w:autoSpaceDE w:val="0"/>
        <w:autoSpaceDN w:val="0"/>
        <w:spacing w:after="0" w:line="240" w:lineRule="auto"/>
        <w:jc w:val="both"/>
        <w:rPr>
          <w:rFonts w:ascii="Arial" w:eastAsia="Times New Roman" w:hAnsi="Arial" w:cs="Arial"/>
          <w:sz w:val="24"/>
          <w:szCs w:val="24"/>
          <w:lang w:eastAsia="ru-RU"/>
        </w:rPr>
      </w:pPr>
    </w:p>
    <w:p w:rsidR="00600BDE" w:rsidRPr="002648C4" w:rsidRDefault="00600BDE" w:rsidP="00600BDE">
      <w:pPr>
        <w:tabs>
          <w:tab w:val="left" w:pos="10065"/>
        </w:tabs>
        <w:autoSpaceDE w:val="0"/>
        <w:autoSpaceDN w:val="0"/>
        <w:adjustRightInd w:val="0"/>
        <w:spacing w:after="0" w:line="240" w:lineRule="auto"/>
        <w:ind w:right="-456"/>
        <w:contextualSpacing/>
        <w:jc w:val="center"/>
        <w:outlineLvl w:val="0"/>
        <w:rPr>
          <w:rFonts w:ascii="Arial" w:eastAsia="Calibri" w:hAnsi="Arial" w:cs="Arial"/>
          <w:sz w:val="24"/>
          <w:szCs w:val="24"/>
        </w:rPr>
      </w:pPr>
      <w:r w:rsidRPr="002648C4">
        <w:rPr>
          <w:rFonts w:ascii="Arial" w:eastAsia="Calibri" w:hAnsi="Arial" w:cs="Arial"/>
          <w:sz w:val="24"/>
          <w:szCs w:val="24"/>
          <w:lang w:val="tt"/>
        </w:rPr>
        <w:t>II. Өстәмә белем бирү оешмаларында хезмәткәрләрнең хезмәт хакының база окладларын билгеләү</w:t>
      </w:r>
    </w:p>
    <w:p w:rsidR="00600BDE" w:rsidRPr="002648C4" w:rsidRDefault="00600BDE" w:rsidP="00600BDE">
      <w:pPr>
        <w:tabs>
          <w:tab w:val="left" w:pos="10065"/>
        </w:tabs>
        <w:autoSpaceDE w:val="0"/>
        <w:autoSpaceDN w:val="0"/>
        <w:adjustRightInd w:val="0"/>
        <w:spacing w:after="0" w:line="240" w:lineRule="auto"/>
        <w:contextualSpacing/>
        <w:jc w:val="center"/>
        <w:outlineLvl w:val="0"/>
        <w:rPr>
          <w:rFonts w:ascii="Arial" w:eastAsia="Calibri" w:hAnsi="Arial" w:cs="Arial"/>
          <w:sz w:val="24"/>
          <w:szCs w:val="24"/>
        </w:rPr>
      </w:pPr>
    </w:p>
    <w:p w:rsidR="001217D5" w:rsidRPr="001217D5" w:rsidRDefault="00600BDE" w:rsidP="00600BDE">
      <w:pPr>
        <w:tabs>
          <w:tab w:val="left" w:pos="10065"/>
        </w:tabs>
        <w:autoSpaceDE w:val="0"/>
        <w:autoSpaceDN w:val="0"/>
        <w:adjustRightInd w:val="0"/>
        <w:spacing w:after="0" w:line="240" w:lineRule="auto"/>
        <w:ind w:right="-456" w:firstLine="709"/>
        <w:contextualSpacing/>
        <w:jc w:val="both"/>
        <w:rPr>
          <w:rFonts w:ascii="Arial" w:eastAsia="Calibri" w:hAnsi="Arial" w:cs="Arial"/>
          <w:sz w:val="24"/>
          <w:szCs w:val="24"/>
        </w:rPr>
      </w:pPr>
      <w:r w:rsidRPr="002648C4">
        <w:rPr>
          <w:rFonts w:ascii="Arial" w:eastAsia="Calibri" w:hAnsi="Arial" w:cs="Arial"/>
          <w:sz w:val="24"/>
          <w:szCs w:val="24"/>
          <w:lang w:val="tt"/>
        </w:rPr>
        <w:t xml:space="preserve">1. Өстәмә белем бирү оешмаларында мәгариф хезмәткәрләренең хезмәт хакының нигез окладлары түбәндәге күләмнәрдә </w:t>
      </w:r>
      <w:r>
        <w:rPr>
          <w:rFonts w:ascii="Arial" w:eastAsia="Calibri" w:hAnsi="Arial" w:cs="Arial"/>
          <w:sz w:val="24"/>
          <w:szCs w:val="24"/>
          <w:lang w:val="tt"/>
        </w:rPr>
        <w:t>билгеләнә</w:t>
      </w:r>
      <w:r w:rsidR="001217D5" w:rsidRPr="001217D5">
        <w:rPr>
          <w:rFonts w:ascii="Arial" w:eastAsia="Calibri" w:hAnsi="Arial" w:cs="Arial"/>
          <w:sz w:val="24"/>
          <w:szCs w:val="24"/>
        </w:rPr>
        <w:t>:</w:t>
      </w:r>
    </w:p>
    <w:p w:rsidR="001217D5" w:rsidRPr="001217D5" w:rsidRDefault="001217D5" w:rsidP="001217D5">
      <w:pPr>
        <w:tabs>
          <w:tab w:val="left" w:pos="10065"/>
        </w:tabs>
        <w:autoSpaceDE w:val="0"/>
        <w:autoSpaceDN w:val="0"/>
        <w:adjustRightInd w:val="0"/>
        <w:spacing w:after="0" w:line="240" w:lineRule="auto"/>
        <w:ind w:firstLine="709"/>
        <w:contextualSpacing/>
        <w:jc w:val="both"/>
        <w:rPr>
          <w:rFonts w:ascii="Arial" w:eastAsia="Calibri" w:hAnsi="Arial" w:cs="Arial"/>
          <w:sz w:val="24"/>
          <w:szCs w:val="24"/>
        </w:rPr>
      </w:pPr>
    </w:p>
    <w:tbl>
      <w:tblPr>
        <w:tblStyle w:val="12"/>
        <w:tblW w:w="15026" w:type="dxa"/>
        <w:tblInd w:w="-5" w:type="dxa"/>
        <w:tblLayout w:type="fixed"/>
        <w:tblLook w:val="04A0" w:firstRow="1" w:lastRow="0" w:firstColumn="1" w:lastColumn="0" w:noHBand="0" w:noVBand="1"/>
      </w:tblPr>
      <w:tblGrid>
        <w:gridCol w:w="2268"/>
        <w:gridCol w:w="4253"/>
        <w:gridCol w:w="1701"/>
        <w:gridCol w:w="3685"/>
        <w:gridCol w:w="3119"/>
      </w:tblGrid>
      <w:tr w:rsidR="00600BDE" w:rsidRPr="001217D5" w:rsidTr="006260A6">
        <w:trPr>
          <w:trHeight w:val="557"/>
        </w:trPr>
        <w:tc>
          <w:tcPr>
            <w:tcW w:w="2268" w:type="dxa"/>
            <w:vMerge w:val="restart"/>
            <w:tcBorders>
              <w:bottom w:val="nil"/>
            </w:tcBorders>
          </w:tcPr>
          <w:p w:rsidR="00600BDE" w:rsidRPr="002648C4" w:rsidRDefault="00600BDE" w:rsidP="00600BDE">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Квалификация дәрәҗәсе</w:t>
            </w:r>
          </w:p>
        </w:tc>
        <w:tc>
          <w:tcPr>
            <w:tcW w:w="4253" w:type="dxa"/>
            <w:vMerge w:val="restart"/>
            <w:tcBorders>
              <w:bottom w:val="nil"/>
            </w:tcBorders>
          </w:tcPr>
          <w:p w:rsidR="00600BDE" w:rsidRPr="002648C4" w:rsidRDefault="00600BDE" w:rsidP="00600BDE">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Вазифа атамасы</w:t>
            </w:r>
          </w:p>
        </w:tc>
        <w:tc>
          <w:tcPr>
            <w:tcW w:w="8505" w:type="dxa"/>
            <w:gridSpan w:val="3"/>
            <w:tcBorders>
              <w:bottom w:val="nil"/>
            </w:tcBorders>
          </w:tcPr>
          <w:p w:rsidR="00600BDE" w:rsidRPr="002648C4" w:rsidRDefault="00600BDE" w:rsidP="00600BDE">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Айга төп оклад күләме, сумнарда</w:t>
            </w:r>
          </w:p>
        </w:tc>
      </w:tr>
      <w:tr w:rsidR="00600BDE" w:rsidRPr="001217D5" w:rsidTr="006260A6">
        <w:trPr>
          <w:trHeight w:val="2576"/>
        </w:trPr>
        <w:tc>
          <w:tcPr>
            <w:tcW w:w="2268" w:type="dxa"/>
            <w:vMerge/>
            <w:tcBorders>
              <w:bottom w:val="nil"/>
            </w:tcBorders>
          </w:tcPr>
          <w:p w:rsidR="00600BDE" w:rsidRPr="001217D5" w:rsidRDefault="00600BDE" w:rsidP="001217D5">
            <w:pPr>
              <w:widowControl w:val="0"/>
              <w:autoSpaceDE w:val="0"/>
              <w:autoSpaceDN w:val="0"/>
              <w:rPr>
                <w:rFonts w:ascii="Arial" w:eastAsia="Times New Roman" w:hAnsi="Arial" w:cs="Arial"/>
                <w:szCs w:val="24"/>
              </w:rPr>
            </w:pPr>
          </w:p>
        </w:tc>
        <w:tc>
          <w:tcPr>
            <w:tcW w:w="4253" w:type="dxa"/>
            <w:vMerge/>
            <w:tcBorders>
              <w:bottom w:val="nil"/>
            </w:tcBorders>
          </w:tcPr>
          <w:p w:rsidR="00600BDE" w:rsidRPr="001217D5" w:rsidRDefault="00600BDE" w:rsidP="001217D5">
            <w:pPr>
              <w:widowControl w:val="0"/>
              <w:autoSpaceDE w:val="0"/>
              <w:autoSpaceDN w:val="0"/>
              <w:rPr>
                <w:rFonts w:ascii="Arial" w:eastAsia="Times New Roman" w:hAnsi="Arial" w:cs="Arial"/>
                <w:szCs w:val="24"/>
              </w:rPr>
            </w:pPr>
          </w:p>
        </w:tc>
        <w:tc>
          <w:tcPr>
            <w:tcW w:w="1701" w:type="dxa"/>
            <w:tcBorders>
              <w:bottom w:val="nil"/>
            </w:tcBorders>
          </w:tcPr>
          <w:p w:rsidR="00600BDE" w:rsidRPr="002648C4" w:rsidRDefault="00600BDE" w:rsidP="00600BDE">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төп гомуми белем, урта гомуми белем</w:t>
            </w:r>
          </w:p>
        </w:tc>
        <w:tc>
          <w:tcPr>
            <w:tcW w:w="3685" w:type="dxa"/>
            <w:tcBorders>
              <w:bottom w:val="nil"/>
            </w:tcBorders>
          </w:tcPr>
          <w:p w:rsidR="00600BDE" w:rsidRPr="002648C4" w:rsidRDefault="00600BDE" w:rsidP="00600BDE">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квалификацияле эшчеләр, хезмәткәрләр әзерләү программалары буенча урта һөнәри белем, урта буын белгечләрен әзерләү программалары буенча урта һөнәри белем, тулы булмаган югары белем</w:t>
            </w:r>
          </w:p>
        </w:tc>
        <w:tc>
          <w:tcPr>
            <w:tcW w:w="3119" w:type="dxa"/>
            <w:tcBorders>
              <w:bottom w:val="nil"/>
            </w:tcBorders>
          </w:tcPr>
          <w:p w:rsidR="00600BDE" w:rsidRPr="002648C4" w:rsidRDefault="00600BDE" w:rsidP="00600BDE">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 xml:space="preserve">аттестацияне уңышлы үткән затка “бакалавр”, “магистр” яисә “дипломлы белгеч” итеп бирелгән югары һөнәри белем </w:t>
            </w:r>
          </w:p>
        </w:tc>
      </w:tr>
    </w:tbl>
    <w:p w:rsidR="001217D5" w:rsidRPr="001217D5" w:rsidRDefault="001217D5" w:rsidP="001217D5">
      <w:pPr>
        <w:tabs>
          <w:tab w:val="left" w:pos="10065"/>
        </w:tabs>
        <w:autoSpaceDE w:val="0"/>
        <w:autoSpaceDN w:val="0"/>
        <w:adjustRightInd w:val="0"/>
        <w:spacing w:after="0" w:line="240" w:lineRule="auto"/>
        <w:ind w:firstLine="709"/>
        <w:contextualSpacing/>
        <w:jc w:val="center"/>
        <w:rPr>
          <w:rFonts w:ascii="Arial" w:eastAsia="Calibri" w:hAnsi="Arial" w:cs="Arial"/>
          <w:sz w:val="24"/>
          <w:szCs w:val="24"/>
        </w:rPr>
      </w:pPr>
    </w:p>
    <w:tbl>
      <w:tblPr>
        <w:tblStyle w:val="12"/>
        <w:tblW w:w="15026" w:type="dxa"/>
        <w:tblInd w:w="-5" w:type="dxa"/>
        <w:tblLayout w:type="fixed"/>
        <w:tblLook w:val="04A0" w:firstRow="1" w:lastRow="0" w:firstColumn="1" w:lastColumn="0" w:noHBand="0" w:noVBand="1"/>
      </w:tblPr>
      <w:tblGrid>
        <w:gridCol w:w="2268"/>
        <w:gridCol w:w="4253"/>
        <w:gridCol w:w="1701"/>
        <w:gridCol w:w="3685"/>
        <w:gridCol w:w="3119"/>
      </w:tblGrid>
      <w:tr w:rsidR="001217D5" w:rsidRPr="001217D5" w:rsidTr="006260A6">
        <w:trPr>
          <w:trHeight w:val="295"/>
          <w:tblHeader/>
        </w:trPr>
        <w:tc>
          <w:tcPr>
            <w:tcW w:w="2268" w:type="dxa"/>
          </w:tcPr>
          <w:p w:rsidR="001217D5" w:rsidRPr="001217D5" w:rsidRDefault="001217D5" w:rsidP="001217D5">
            <w:pPr>
              <w:widowControl w:val="0"/>
              <w:autoSpaceDE w:val="0"/>
              <w:autoSpaceDN w:val="0"/>
              <w:jc w:val="center"/>
              <w:rPr>
                <w:rFonts w:ascii="Arial" w:eastAsia="Times New Roman" w:hAnsi="Arial" w:cs="Arial"/>
                <w:szCs w:val="24"/>
              </w:rPr>
            </w:pPr>
            <w:bookmarkStart w:id="11" w:name="P146"/>
            <w:bookmarkEnd w:id="11"/>
            <w:r w:rsidRPr="001217D5">
              <w:rPr>
                <w:rFonts w:ascii="Arial" w:eastAsia="Times New Roman" w:hAnsi="Arial" w:cs="Arial"/>
                <w:szCs w:val="24"/>
              </w:rPr>
              <w:t>1</w:t>
            </w:r>
          </w:p>
        </w:tc>
        <w:tc>
          <w:tcPr>
            <w:tcW w:w="4253" w:type="dxa"/>
          </w:tcPr>
          <w:p w:rsidR="001217D5" w:rsidRPr="001217D5" w:rsidRDefault="001217D5" w:rsidP="001217D5">
            <w:pPr>
              <w:widowControl w:val="0"/>
              <w:autoSpaceDE w:val="0"/>
              <w:autoSpaceDN w:val="0"/>
              <w:jc w:val="center"/>
              <w:rPr>
                <w:rFonts w:ascii="Arial" w:eastAsia="Times New Roman" w:hAnsi="Arial" w:cs="Arial"/>
                <w:szCs w:val="24"/>
              </w:rPr>
            </w:pPr>
            <w:r w:rsidRPr="001217D5">
              <w:rPr>
                <w:rFonts w:ascii="Arial" w:eastAsia="Times New Roman" w:hAnsi="Arial" w:cs="Arial"/>
                <w:szCs w:val="24"/>
              </w:rPr>
              <w:t>2</w:t>
            </w:r>
          </w:p>
        </w:tc>
        <w:tc>
          <w:tcPr>
            <w:tcW w:w="1701" w:type="dxa"/>
          </w:tcPr>
          <w:p w:rsidR="001217D5" w:rsidRPr="001217D5" w:rsidRDefault="001217D5" w:rsidP="001217D5">
            <w:pPr>
              <w:widowControl w:val="0"/>
              <w:autoSpaceDE w:val="0"/>
              <w:autoSpaceDN w:val="0"/>
              <w:jc w:val="center"/>
              <w:rPr>
                <w:rFonts w:ascii="Arial" w:eastAsia="Times New Roman" w:hAnsi="Arial" w:cs="Arial"/>
                <w:szCs w:val="24"/>
              </w:rPr>
            </w:pPr>
            <w:r w:rsidRPr="001217D5">
              <w:rPr>
                <w:rFonts w:ascii="Arial" w:eastAsia="Times New Roman" w:hAnsi="Arial" w:cs="Arial"/>
                <w:szCs w:val="24"/>
              </w:rPr>
              <w:t>3</w:t>
            </w:r>
          </w:p>
        </w:tc>
        <w:tc>
          <w:tcPr>
            <w:tcW w:w="3685" w:type="dxa"/>
          </w:tcPr>
          <w:p w:rsidR="001217D5" w:rsidRPr="001217D5" w:rsidRDefault="001217D5" w:rsidP="001217D5">
            <w:pPr>
              <w:widowControl w:val="0"/>
              <w:autoSpaceDE w:val="0"/>
              <w:autoSpaceDN w:val="0"/>
              <w:jc w:val="center"/>
              <w:rPr>
                <w:rFonts w:ascii="Arial" w:eastAsia="Times New Roman" w:hAnsi="Arial" w:cs="Arial"/>
                <w:szCs w:val="24"/>
              </w:rPr>
            </w:pPr>
            <w:r w:rsidRPr="001217D5">
              <w:rPr>
                <w:rFonts w:ascii="Arial" w:eastAsia="Times New Roman" w:hAnsi="Arial" w:cs="Arial"/>
                <w:szCs w:val="24"/>
              </w:rPr>
              <w:t>4</w:t>
            </w:r>
          </w:p>
        </w:tc>
        <w:tc>
          <w:tcPr>
            <w:tcW w:w="3119" w:type="dxa"/>
          </w:tcPr>
          <w:p w:rsidR="001217D5" w:rsidRPr="001217D5" w:rsidRDefault="001217D5" w:rsidP="001217D5">
            <w:pPr>
              <w:widowControl w:val="0"/>
              <w:autoSpaceDE w:val="0"/>
              <w:autoSpaceDN w:val="0"/>
              <w:jc w:val="center"/>
              <w:rPr>
                <w:rFonts w:ascii="Arial" w:eastAsia="Times New Roman" w:hAnsi="Arial" w:cs="Arial"/>
                <w:szCs w:val="24"/>
              </w:rPr>
            </w:pPr>
            <w:r w:rsidRPr="001217D5">
              <w:rPr>
                <w:rFonts w:ascii="Arial" w:eastAsia="Times New Roman" w:hAnsi="Arial" w:cs="Arial"/>
                <w:szCs w:val="24"/>
              </w:rPr>
              <w:t>5</w:t>
            </w:r>
          </w:p>
        </w:tc>
      </w:tr>
      <w:tr w:rsidR="001217D5" w:rsidRPr="001217D5" w:rsidTr="006260A6">
        <w:trPr>
          <w:trHeight w:val="295"/>
        </w:trPr>
        <w:tc>
          <w:tcPr>
            <w:tcW w:w="15026" w:type="dxa"/>
            <w:gridSpan w:val="5"/>
          </w:tcPr>
          <w:p w:rsidR="001217D5" w:rsidRPr="001217D5" w:rsidRDefault="00600BDE" w:rsidP="001217D5">
            <w:pPr>
              <w:widowControl w:val="0"/>
              <w:autoSpaceDE w:val="0"/>
              <w:autoSpaceDN w:val="0"/>
              <w:rPr>
                <w:rFonts w:ascii="Arial" w:eastAsia="Times New Roman" w:hAnsi="Arial" w:cs="Arial"/>
                <w:szCs w:val="24"/>
              </w:rPr>
            </w:pPr>
            <w:r w:rsidRPr="002648C4">
              <w:rPr>
                <w:rFonts w:ascii="Arial" w:eastAsia="Times New Roman" w:hAnsi="Arial" w:cs="Arial"/>
                <w:sz w:val="24"/>
                <w:szCs w:val="24"/>
                <w:lang w:val="tt"/>
              </w:rPr>
              <w:t>Беренче дәрәҗәдәге ярдәмче-укыту персоналының һөнәри-квалификация төркеме</w:t>
            </w:r>
          </w:p>
        </w:tc>
      </w:tr>
      <w:tr w:rsidR="00600BDE" w:rsidRPr="001217D5" w:rsidTr="006260A6">
        <w:trPr>
          <w:trHeight w:val="557"/>
        </w:trPr>
        <w:tc>
          <w:tcPr>
            <w:tcW w:w="2268"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Беренче квалификация дәрәҗәсе</w:t>
            </w: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Уку бүлеге секретаре</w:t>
            </w:r>
          </w:p>
        </w:tc>
        <w:tc>
          <w:tcPr>
            <w:tcW w:w="1701"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15279</w:t>
            </w:r>
          </w:p>
        </w:tc>
        <w:tc>
          <w:tcPr>
            <w:tcW w:w="3685"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15552</w:t>
            </w:r>
          </w:p>
        </w:tc>
        <w:tc>
          <w:tcPr>
            <w:tcW w:w="3119"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r>
      <w:tr w:rsidR="00600BDE" w:rsidRPr="001217D5" w:rsidTr="006260A6">
        <w:trPr>
          <w:trHeight w:val="557"/>
        </w:trPr>
        <w:tc>
          <w:tcPr>
            <w:tcW w:w="15026" w:type="dxa"/>
            <w:gridSpan w:val="5"/>
          </w:tcPr>
          <w:p w:rsidR="00600BDE" w:rsidRPr="002648C4" w:rsidRDefault="00600BDE" w:rsidP="00600BDE">
            <w:pPr>
              <w:widowControl w:val="0"/>
              <w:autoSpaceDE w:val="0"/>
              <w:autoSpaceDN w:val="0"/>
              <w:jc w:val="center"/>
              <w:rPr>
                <w:rFonts w:ascii="Arial" w:eastAsia="Times New Roman" w:hAnsi="Arial" w:cs="Arial"/>
                <w:sz w:val="24"/>
                <w:szCs w:val="24"/>
              </w:rPr>
            </w:pPr>
            <w:r w:rsidRPr="002648C4">
              <w:rPr>
                <w:rFonts w:ascii="Arial" w:eastAsia="Times New Roman" w:hAnsi="Arial" w:cs="Arial"/>
                <w:sz w:val="24"/>
                <w:szCs w:val="24"/>
                <w:lang w:val="tt"/>
              </w:rPr>
              <w:t>Педагогик хезмәткәрләр вазыйфаларының һөнәри-квалификация төркеме</w:t>
            </w:r>
          </w:p>
        </w:tc>
      </w:tr>
      <w:tr w:rsidR="00600BDE" w:rsidRPr="001217D5" w:rsidTr="006260A6">
        <w:trPr>
          <w:trHeight w:val="345"/>
        </w:trPr>
        <w:tc>
          <w:tcPr>
            <w:tcW w:w="2268" w:type="dxa"/>
            <w:vMerge w:val="restart"/>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Беренче квалификация дәрәҗәсе</w:t>
            </w: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Хезмәт буенча инструктор</w:t>
            </w:r>
          </w:p>
        </w:tc>
        <w:tc>
          <w:tcPr>
            <w:tcW w:w="1701"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685"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16142</w:t>
            </w:r>
          </w:p>
        </w:tc>
        <w:tc>
          <w:tcPr>
            <w:tcW w:w="3119"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18362</w:t>
            </w:r>
          </w:p>
        </w:tc>
      </w:tr>
      <w:tr w:rsidR="00600BDE" w:rsidRPr="001217D5" w:rsidTr="006260A6">
        <w:trPr>
          <w:trHeight w:val="557"/>
        </w:trPr>
        <w:tc>
          <w:tcPr>
            <w:tcW w:w="2268" w:type="dxa"/>
            <w:vMerge/>
          </w:tcPr>
          <w:p w:rsidR="00600BDE" w:rsidRPr="001217D5" w:rsidRDefault="00600BDE" w:rsidP="001217D5">
            <w:pPr>
              <w:widowControl w:val="0"/>
              <w:autoSpaceDE w:val="0"/>
              <w:autoSpaceDN w:val="0"/>
              <w:jc w:val="both"/>
              <w:rPr>
                <w:rFonts w:ascii="Arial" w:eastAsia="Times New Roman" w:hAnsi="Arial" w:cs="Arial"/>
                <w:szCs w:val="24"/>
              </w:rPr>
            </w:pP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Физик культура инструкторы</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600BDE" w:rsidRPr="001217D5" w:rsidTr="006260A6">
        <w:trPr>
          <w:trHeight w:val="331"/>
        </w:trPr>
        <w:tc>
          <w:tcPr>
            <w:tcW w:w="2268" w:type="dxa"/>
            <w:vMerge/>
          </w:tcPr>
          <w:p w:rsidR="00600BDE" w:rsidRPr="001217D5" w:rsidRDefault="00600BDE" w:rsidP="001217D5">
            <w:pPr>
              <w:widowControl w:val="0"/>
              <w:autoSpaceDE w:val="0"/>
              <w:autoSpaceDN w:val="0"/>
              <w:jc w:val="both"/>
              <w:rPr>
                <w:rFonts w:ascii="Arial" w:eastAsia="Times New Roman" w:hAnsi="Arial" w:cs="Arial"/>
                <w:szCs w:val="24"/>
              </w:rPr>
            </w:pP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Музыкаль җитәкче</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600BDE" w:rsidRPr="001217D5" w:rsidTr="006260A6">
        <w:trPr>
          <w:trHeight w:val="280"/>
        </w:trPr>
        <w:tc>
          <w:tcPr>
            <w:tcW w:w="2268" w:type="dxa"/>
            <w:vMerge w:val="restart"/>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Икенче квалификация дәрәҗәсе</w:t>
            </w: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 xml:space="preserve">Тренер-укытучы </w:t>
            </w:r>
          </w:p>
        </w:tc>
        <w:tc>
          <w:tcPr>
            <w:tcW w:w="1701"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685"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16149</w:t>
            </w:r>
          </w:p>
        </w:tc>
        <w:tc>
          <w:tcPr>
            <w:tcW w:w="3119"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18382</w:t>
            </w:r>
          </w:p>
        </w:tc>
      </w:tr>
      <w:tr w:rsidR="00600BDE" w:rsidRPr="001217D5" w:rsidTr="006260A6">
        <w:trPr>
          <w:trHeight w:val="271"/>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Концертмейстер</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600BDE" w:rsidRPr="001217D5" w:rsidTr="006260A6">
        <w:trPr>
          <w:trHeight w:val="557"/>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Өстәмә белем бирү педагогы</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600BDE" w:rsidRPr="001217D5" w:rsidTr="006260A6">
        <w:trPr>
          <w:trHeight w:val="362"/>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rPr>
                <w:rFonts w:ascii="Arial" w:eastAsia="Times New Roman" w:hAnsi="Arial" w:cs="Arial"/>
                <w:sz w:val="24"/>
                <w:szCs w:val="24"/>
              </w:rPr>
            </w:pPr>
            <w:r w:rsidRPr="002648C4">
              <w:rPr>
                <w:rFonts w:ascii="Arial" w:eastAsia="Times New Roman" w:hAnsi="Arial" w:cs="Arial"/>
                <w:sz w:val="24"/>
                <w:szCs w:val="24"/>
                <w:lang w:val="tt"/>
              </w:rPr>
              <w:t>Педагог-оештыручы</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600BDE" w:rsidRPr="001217D5" w:rsidTr="006260A6">
        <w:trPr>
          <w:trHeight w:val="362"/>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rPr>
                <w:rFonts w:ascii="Arial" w:eastAsia="Times New Roman" w:hAnsi="Arial" w:cs="Arial"/>
                <w:sz w:val="24"/>
                <w:szCs w:val="24"/>
              </w:rPr>
            </w:pPr>
            <w:r w:rsidRPr="002648C4">
              <w:rPr>
                <w:rFonts w:ascii="Arial" w:eastAsia="Times New Roman" w:hAnsi="Arial" w:cs="Arial"/>
                <w:sz w:val="24"/>
                <w:szCs w:val="24"/>
                <w:lang w:val="tt"/>
              </w:rPr>
              <w:t>Социаль педагог</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600BDE" w:rsidRPr="001217D5" w:rsidTr="006260A6">
        <w:trPr>
          <w:trHeight w:val="411"/>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rPr>
                <w:rFonts w:ascii="Arial" w:eastAsia="Times New Roman" w:hAnsi="Arial" w:cs="Arial"/>
                <w:sz w:val="24"/>
                <w:szCs w:val="24"/>
              </w:rPr>
            </w:pPr>
            <w:r w:rsidRPr="002648C4">
              <w:rPr>
                <w:rFonts w:ascii="Arial" w:eastAsia="Times New Roman" w:hAnsi="Arial" w:cs="Arial"/>
                <w:sz w:val="24"/>
                <w:szCs w:val="24"/>
                <w:lang w:val="tt"/>
              </w:rPr>
              <w:t>Инструктор-методист</w:t>
            </w:r>
          </w:p>
        </w:tc>
        <w:tc>
          <w:tcPr>
            <w:tcW w:w="1701"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685"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119"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18382</w:t>
            </w:r>
          </w:p>
        </w:tc>
      </w:tr>
      <w:tr w:rsidR="00600BDE" w:rsidRPr="001217D5" w:rsidTr="006260A6">
        <w:trPr>
          <w:trHeight w:val="564"/>
        </w:trPr>
        <w:tc>
          <w:tcPr>
            <w:tcW w:w="2268" w:type="dxa"/>
            <w:vMerge w:val="restart"/>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Өченче квалификация дәрәҗәсе</w:t>
            </w: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Җитештерү укытуы остасы</w:t>
            </w:r>
          </w:p>
        </w:tc>
        <w:tc>
          <w:tcPr>
            <w:tcW w:w="1701"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685"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16155</w:t>
            </w:r>
          </w:p>
        </w:tc>
        <w:tc>
          <w:tcPr>
            <w:tcW w:w="3119"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18394</w:t>
            </w:r>
          </w:p>
        </w:tc>
      </w:tr>
      <w:tr w:rsidR="00600BDE" w:rsidRPr="001217D5" w:rsidTr="006260A6">
        <w:trPr>
          <w:trHeight w:val="326"/>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rPr>
                <w:rFonts w:ascii="Arial" w:eastAsia="Times New Roman" w:hAnsi="Arial" w:cs="Arial"/>
                <w:sz w:val="24"/>
                <w:szCs w:val="24"/>
              </w:rPr>
            </w:pPr>
            <w:r w:rsidRPr="002648C4">
              <w:rPr>
                <w:rFonts w:ascii="Arial" w:eastAsia="Times New Roman" w:hAnsi="Arial" w:cs="Arial"/>
                <w:sz w:val="24"/>
                <w:szCs w:val="24"/>
                <w:lang w:val="tt"/>
              </w:rPr>
              <w:t>Педагог-психолог</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600BDE" w:rsidRPr="001217D5" w:rsidTr="006260A6">
        <w:trPr>
          <w:trHeight w:val="415"/>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rPr>
                <w:rFonts w:ascii="Arial" w:eastAsia="Times New Roman" w:hAnsi="Arial" w:cs="Arial"/>
                <w:sz w:val="24"/>
                <w:szCs w:val="24"/>
              </w:rPr>
            </w:pPr>
            <w:r w:rsidRPr="002648C4">
              <w:rPr>
                <w:rFonts w:ascii="Arial" w:eastAsia="Times New Roman" w:hAnsi="Arial" w:cs="Arial"/>
                <w:sz w:val="24"/>
                <w:szCs w:val="24"/>
                <w:lang w:val="tt"/>
              </w:rPr>
              <w:t>Методист</w:t>
            </w:r>
          </w:p>
        </w:tc>
        <w:tc>
          <w:tcPr>
            <w:tcW w:w="1701"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685"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119"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18394</w:t>
            </w:r>
          </w:p>
        </w:tc>
      </w:tr>
      <w:tr w:rsidR="00600BDE" w:rsidRPr="001217D5" w:rsidTr="006260A6">
        <w:trPr>
          <w:trHeight w:val="557"/>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Өстәмә белем бирүче өлкән педагог</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600BDE" w:rsidRPr="001217D5" w:rsidTr="006260A6">
        <w:trPr>
          <w:trHeight w:val="345"/>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Өлкән тренер-укытучы</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600BDE" w:rsidRPr="001217D5" w:rsidTr="006260A6">
        <w:trPr>
          <w:trHeight w:val="266"/>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Өлкән инструктор-методист</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600BDE" w:rsidRPr="001217D5" w:rsidTr="006260A6">
        <w:trPr>
          <w:trHeight w:val="557"/>
        </w:trPr>
        <w:tc>
          <w:tcPr>
            <w:tcW w:w="2268" w:type="dxa"/>
            <w:vMerge w:val="restart"/>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Дүртенче квалификация дәрәҗәсе</w:t>
            </w: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Укытучы (укытучының профессор-укытучылар составына кертелгән вазыйфасыннан тыш)</w:t>
            </w:r>
          </w:p>
        </w:tc>
        <w:tc>
          <w:tcPr>
            <w:tcW w:w="1701"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685"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16157</w:t>
            </w:r>
          </w:p>
        </w:tc>
        <w:tc>
          <w:tcPr>
            <w:tcW w:w="3119"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18398</w:t>
            </w:r>
          </w:p>
        </w:tc>
      </w:tr>
      <w:tr w:rsidR="00600BDE" w:rsidRPr="001217D5" w:rsidTr="006260A6">
        <w:trPr>
          <w:trHeight w:val="557"/>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Физик тәрбия җитәкчесе</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600BDE" w:rsidRPr="001217D5" w:rsidTr="006260A6">
        <w:trPr>
          <w:trHeight w:val="398"/>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Өлкән методист</w:t>
            </w:r>
          </w:p>
        </w:tc>
        <w:tc>
          <w:tcPr>
            <w:tcW w:w="1701"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685"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119" w:type="dxa"/>
            <w:vMerge w:val="restart"/>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18398</w:t>
            </w:r>
          </w:p>
        </w:tc>
      </w:tr>
      <w:tr w:rsidR="00600BDE" w:rsidRPr="001217D5" w:rsidTr="006260A6">
        <w:trPr>
          <w:trHeight w:val="557"/>
        </w:trPr>
        <w:tc>
          <w:tcPr>
            <w:tcW w:w="2268" w:type="dxa"/>
            <w:vMerge/>
          </w:tcPr>
          <w:p w:rsidR="00600BDE" w:rsidRPr="001217D5" w:rsidRDefault="00600BDE" w:rsidP="001217D5">
            <w:pPr>
              <w:widowControl w:val="0"/>
              <w:autoSpaceDE w:val="0"/>
              <w:autoSpaceDN w:val="0"/>
              <w:rPr>
                <w:rFonts w:ascii="Arial" w:eastAsia="Times New Roman" w:hAnsi="Arial" w:cs="Arial"/>
                <w:szCs w:val="24"/>
              </w:rPr>
            </w:pP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Тьютор (югары һәм өстәмә һөнәри белем бирү өлкәсендә мәшгуль тьютордан тыш)</w:t>
            </w:r>
          </w:p>
        </w:tc>
        <w:tc>
          <w:tcPr>
            <w:tcW w:w="1701" w:type="dxa"/>
            <w:vMerge/>
          </w:tcPr>
          <w:p w:rsidR="00600BDE" w:rsidRPr="001217D5" w:rsidRDefault="00600BDE" w:rsidP="001217D5">
            <w:pPr>
              <w:widowControl w:val="0"/>
              <w:autoSpaceDE w:val="0"/>
              <w:autoSpaceDN w:val="0"/>
              <w:rPr>
                <w:rFonts w:ascii="Arial" w:eastAsia="Times New Roman" w:hAnsi="Arial" w:cs="Arial"/>
                <w:szCs w:val="24"/>
              </w:rPr>
            </w:pPr>
          </w:p>
        </w:tc>
        <w:tc>
          <w:tcPr>
            <w:tcW w:w="3685" w:type="dxa"/>
            <w:vMerge/>
          </w:tcPr>
          <w:p w:rsidR="00600BDE" w:rsidRPr="001217D5" w:rsidRDefault="00600BDE" w:rsidP="001217D5">
            <w:pPr>
              <w:widowControl w:val="0"/>
              <w:autoSpaceDE w:val="0"/>
              <w:autoSpaceDN w:val="0"/>
              <w:rPr>
                <w:rFonts w:ascii="Arial" w:eastAsia="Times New Roman" w:hAnsi="Arial" w:cs="Arial"/>
                <w:szCs w:val="24"/>
              </w:rPr>
            </w:pPr>
          </w:p>
        </w:tc>
        <w:tc>
          <w:tcPr>
            <w:tcW w:w="3119" w:type="dxa"/>
            <w:vMerge/>
          </w:tcPr>
          <w:p w:rsidR="00600BDE" w:rsidRPr="001217D5" w:rsidRDefault="00600BDE" w:rsidP="001217D5">
            <w:pPr>
              <w:widowControl w:val="0"/>
              <w:autoSpaceDE w:val="0"/>
              <w:autoSpaceDN w:val="0"/>
              <w:rPr>
                <w:rFonts w:ascii="Arial" w:eastAsia="Times New Roman" w:hAnsi="Arial" w:cs="Arial"/>
                <w:szCs w:val="24"/>
              </w:rPr>
            </w:pPr>
          </w:p>
        </w:tc>
      </w:tr>
      <w:tr w:rsidR="001217D5" w:rsidRPr="001217D5" w:rsidTr="006260A6">
        <w:trPr>
          <w:trHeight w:val="557"/>
        </w:trPr>
        <w:tc>
          <w:tcPr>
            <w:tcW w:w="15026" w:type="dxa"/>
            <w:gridSpan w:val="5"/>
          </w:tcPr>
          <w:p w:rsidR="001217D5" w:rsidRPr="001217D5" w:rsidRDefault="00600BDE" w:rsidP="001217D5">
            <w:pPr>
              <w:widowControl w:val="0"/>
              <w:autoSpaceDE w:val="0"/>
              <w:autoSpaceDN w:val="0"/>
              <w:rPr>
                <w:rFonts w:ascii="Arial" w:eastAsia="Times New Roman" w:hAnsi="Arial" w:cs="Arial"/>
                <w:szCs w:val="24"/>
              </w:rPr>
            </w:pPr>
            <w:r w:rsidRPr="002648C4">
              <w:rPr>
                <w:rFonts w:ascii="Arial" w:eastAsia="Times New Roman" w:hAnsi="Arial" w:cs="Arial"/>
                <w:sz w:val="24"/>
                <w:szCs w:val="24"/>
                <w:lang w:val="tt"/>
              </w:rPr>
              <w:t>Структур бүлекчәләр җитәкчеләре вазыйфаларының һөнәри-квалификация төркеме</w:t>
            </w:r>
          </w:p>
        </w:tc>
      </w:tr>
      <w:tr w:rsidR="00600BDE" w:rsidRPr="001217D5" w:rsidTr="006260A6">
        <w:trPr>
          <w:trHeight w:val="557"/>
        </w:trPr>
        <w:tc>
          <w:tcPr>
            <w:tcW w:w="2268"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Беренче квалификация дәрәҗәсе</w:t>
            </w: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Структур бүлек мөдире (башлыгы) : балаларга өстәмә белем бирү программасын гамәлгә ашыручы кабинет, лаборатория, бүлек, бүлекчә, сектор, укыту-консультация пункты, укыту (җитештерү) остаханәсе һәм башка структур бүлекчәләр</w:t>
            </w:r>
          </w:p>
        </w:tc>
        <w:tc>
          <w:tcPr>
            <w:tcW w:w="1701"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685"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119"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18463</w:t>
            </w:r>
          </w:p>
        </w:tc>
      </w:tr>
      <w:tr w:rsidR="00600BDE" w:rsidRPr="001217D5" w:rsidTr="006260A6">
        <w:trPr>
          <w:trHeight w:val="557"/>
        </w:trPr>
        <w:tc>
          <w:tcPr>
            <w:tcW w:w="2268"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Икенче квалификация дәрәҗәсе</w:t>
            </w:r>
          </w:p>
        </w:tc>
        <w:tc>
          <w:tcPr>
            <w:tcW w:w="4253" w:type="dxa"/>
          </w:tcPr>
          <w:p w:rsidR="00600BDE" w:rsidRPr="002648C4" w:rsidRDefault="00600BDE" w:rsidP="00600BDE">
            <w:pPr>
              <w:widowControl w:val="0"/>
              <w:autoSpaceDE w:val="0"/>
              <w:autoSpaceDN w:val="0"/>
              <w:jc w:val="both"/>
              <w:rPr>
                <w:rFonts w:ascii="Arial" w:eastAsia="Times New Roman" w:hAnsi="Arial" w:cs="Arial"/>
                <w:sz w:val="24"/>
                <w:szCs w:val="24"/>
              </w:rPr>
            </w:pPr>
            <w:r w:rsidRPr="002648C4">
              <w:rPr>
                <w:rFonts w:ascii="Arial" w:eastAsia="Times New Roman" w:hAnsi="Arial" w:cs="Arial"/>
                <w:sz w:val="24"/>
                <w:szCs w:val="24"/>
                <w:lang w:val="tt"/>
              </w:rPr>
              <w:t>Белем бирү программасын һәм балаларга өстәмә белем бирү программасын гамәлгә ашыручы аерымланган структур бүлекчә мөдире (башлыгы)</w:t>
            </w:r>
          </w:p>
        </w:tc>
        <w:tc>
          <w:tcPr>
            <w:tcW w:w="1701"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685"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w:t>
            </w:r>
          </w:p>
        </w:tc>
        <w:tc>
          <w:tcPr>
            <w:tcW w:w="3119" w:type="dxa"/>
          </w:tcPr>
          <w:p w:rsidR="00600BDE" w:rsidRPr="001217D5" w:rsidRDefault="00600BDE" w:rsidP="001217D5">
            <w:pPr>
              <w:widowControl w:val="0"/>
              <w:autoSpaceDE w:val="0"/>
              <w:autoSpaceDN w:val="0"/>
              <w:rPr>
                <w:rFonts w:ascii="Arial" w:eastAsia="Times New Roman" w:hAnsi="Arial" w:cs="Arial"/>
                <w:szCs w:val="24"/>
              </w:rPr>
            </w:pPr>
            <w:r w:rsidRPr="001217D5">
              <w:rPr>
                <w:rFonts w:ascii="Arial" w:eastAsia="Times New Roman" w:hAnsi="Arial" w:cs="Arial"/>
                <w:szCs w:val="24"/>
              </w:rPr>
              <w:t>18526</w:t>
            </w:r>
          </w:p>
        </w:tc>
      </w:tr>
    </w:tbl>
    <w:p w:rsidR="001217D5" w:rsidRPr="001217D5" w:rsidRDefault="001217D5" w:rsidP="001217D5">
      <w:pPr>
        <w:tabs>
          <w:tab w:val="left" w:pos="10065"/>
        </w:tabs>
        <w:autoSpaceDE w:val="0"/>
        <w:autoSpaceDN w:val="0"/>
        <w:adjustRightInd w:val="0"/>
        <w:spacing w:after="0" w:line="240" w:lineRule="auto"/>
        <w:ind w:firstLine="709"/>
        <w:contextualSpacing/>
        <w:jc w:val="both"/>
        <w:rPr>
          <w:rFonts w:ascii="Arial" w:eastAsia="Calibri" w:hAnsi="Arial" w:cs="Arial"/>
          <w:sz w:val="24"/>
          <w:szCs w:val="24"/>
        </w:rPr>
      </w:pPr>
    </w:p>
    <w:p w:rsidR="00600BDE" w:rsidRPr="00600BDE" w:rsidRDefault="00600BDE" w:rsidP="00600BDE">
      <w:pPr>
        <w:tabs>
          <w:tab w:val="left" w:pos="10065"/>
        </w:tabs>
        <w:autoSpaceDE w:val="0"/>
        <w:autoSpaceDN w:val="0"/>
        <w:adjustRightInd w:val="0"/>
        <w:spacing w:after="0" w:line="240" w:lineRule="auto"/>
        <w:ind w:right="-598" w:firstLine="567"/>
        <w:contextualSpacing/>
        <w:jc w:val="both"/>
        <w:rPr>
          <w:rFonts w:ascii="Arial" w:eastAsia="Calibri" w:hAnsi="Arial" w:cs="Arial"/>
          <w:sz w:val="24"/>
          <w:szCs w:val="24"/>
          <w:lang w:val="tt"/>
        </w:rPr>
      </w:pPr>
      <w:r w:rsidRPr="002648C4">
        <w:rPr>
          <w:rFonts w:ascii="Arial" w:eastAsia="Calibri" w:hAnsi="Arial" w:cs="Arial"/>
          <w:sz w:val="24"/>
          <w:szCs w:val="24"/>
          <w:lang w:val="tt"/>
        </w:rPr>
        <w:t>2. Өстәмә белем бирү мәгариф оешмаларында мәдәният хезмәткәрләре вазыйфаларының һөнәри квалификация төркемнәре хезмәткәрләренең нигез окладлары түбәндәге күләмнәрдә билгеләнә:</w:t>
      </w:r>
    </w:p>
    <w:p w:rsidR="001217D5" w:rsidRPr="00600BDE" w:rsidRDefault="001217D5" w:rsidP="00600BDE">
      <w:pPr>
        <w:tabs>
          <w:tab w:val="left" w:pos="10065"/>
        </w:tabs>
        <w:autoSpaceDE w:val="0"/>
        <w:autoSpaceDN w:val="0"/>
        <w:adjustRightInd w:val="0"/>
        <w:spacing w:after="0" w:line="240" w:lineRule="auto"/>
        <w:contextualSpacing/>
        <w:jc w:val="both"/>
        <w:rPr>
          <w:rFonts w:ascii="Arial" w:eastAsia="Calibri" w:hAnsi="Arial" w:cs="Arial"/>
          <w:sz w:val="24"/>
          <w:szCs w:val="24"/>
          <w:lang w:val="tt-RU"/>
        </w:rPr>
      </w:pPr>
    </w:p>
    <w:tbl>
      <w:tblPr>
        <w:tblStyle w:val="12"/>
        <w:tblW w:w="15163" w:type="dxa"/>
        <w:tblLook w:val="04A0" w:firstRow="1" w:lastRow="0" w:firstColumn="1" w:lastColumn="0" w:noHBand="0" w:noVBand="1"/>
      </w:tblPr>
      <w:tblGrid>
        <w:gridCol w:w="5098"/>
        <w:gridCol w:w="2393"/>
        <w:gridCol w:w="3844"/>
        <w:gridCol w:w="3828"/>
      </w:tblGrid>
      <w:tr w:rsidR="001217D5" w:rsidRPr="001217D5" w:rsidTr="006260A6">
        <w:tc>
          <w:tcPr>
            <w:tcW w:w="5098" w:type="dxa"/>
            <w:vMerge w:val="restart"/>
            <w:tcBorders>
              <w:bottom w:val="nil"/>
            </w:tcBorders>
          </w:tcPr>
          <w:p w:rsidR="001217D5" w:rsidRPr="001217D5" w:rsidRDefault="00600BDE" w:rsidP="001217D5">
            <w:pPr>
              <w:tabs>
                <w:tab w:val="left" w:pos="10065"/>
              </w:tabs>
              <w:autoSpaceDE w:val="0"/>
              <w:autoSpaceDN w:val="0"/>
              <w:adjustRightInd w:val="0"/>
              <w:contextualSpacing/>
              <w:rPr>
                <w:rFonts w:ascii="Arial" w:hAnsi="Arial" w:cs="Arial"/>
                <w:szCs w:val="24"/>
              </w:rPr>
            </w:pPr>
            <w:r w:rsidRPr="002648C4">
              <w:rPr>
                <w:rFonts w:ascii="Arial" w:hAnsi="Arial" w:cs="Arial"/>
                <w:sz w:val="24"/>
                <w:szCs w:val="24"/>
                <w:lang w:val="tt"/>
              </w:rPr>
              <w:t>Вазифа атамасы</w:t>
            </w:r>
          </w:p>
        </w:tc>
        <w:tc>
          <w:tcPr>
            <w:tcW w:w="10065" w:type="dxa"/>
            <w:gridSpan w:val="3"/>
            <w:tcBorders>
              <w:bottom w:val="nil"/>
            </w:tcBorders>
          </w:tcPr>
          <w:p w:rsidR="001217D5" w:rsidRPr="001217D5" w:rsidRDefault="00600BDE" w:rsidP="001217D5">
            <w:pPr>
              <w:tabs>
                <w:tab w:val="left" w:pos="10065"/>
              </w:tabs>
              <w:autoSpaceDE w:val="0"/>
              <w:autoSpaceDN w:val="0"/>
              <w:adjustRightInd w:val="0"/>
              <w:contextualSpacing/>
              <w:rPr>
                <w:rFonts w:ascii="Arial" w:hAnsi="Arial" w:cs="Arial"/>
                <w:szCs w:val="24"/>
              </w:rPr>
            </w:pPr>
            <w:r w:rsidRPr="002648C4">
              <w:rPr>
                <w:rFonts w:ascii="Arial" w:hAnsi="Arial" w:cs="Arial"/>
                <w:sz w:val="24"/>
                <w:szCs w:val="24"/>
                <w:lang w:val="tt"/>
              </w:rPr>
              <w:t>Айга төп оклад күләме, сумнарда</w:t>
            </w:r>
          </w:p>
        </w:tc>
      </w:tr>
      <w:tr w:rsidR="00600BDE" w:rsidRPr="001217D5" w:rsidTr="006260A6">
        <w:tc>
          <w:tcPr>
            <w:tcW w:w="5098" w:type="dxa"/>
            <w:vMerge/>
            <w:tcBorders>
              <w:bottom w:val="nil"/>
            </w:tcBorders>
          </w:tcPr>
          <w:p w:rsidR="00600BDE" w:rsidRPr="001217D5" w:rsidRDefault="00600BDE" w:rsidP="001217D5">
            <w:pPr>
              <w:tabs>
                <w:tab w:val="left" w:pos="10065"/>
              </w:tabs>
              <w:autoSpaceDE w:val="0"/>
              <w:autoSpaceDN w:val="0"/>
              <w:adjustRightInd w:val="0"/>
              <w:contextualSpacing/>
              <w:rPr>
                <w:rFonts w:ascii="Arial" w:hAnsi="Arial" w:cs="Arial"/>
                <w:szCs w:val="24"/>
              </w:rPr>
            </w:pPr>
          </w:p>
        </w:tc>
        <w:tc>
          <w:tcPr>
            <w:tcW w:w="2393" w:type="dxa"/>
            <w:tcBorders>
              <w:bottom w:val="nil"/>
            </w:tcBorders>
          </w:tcPr>
          <w:p w:rsidR="00600BDE" w:rsidRPr="002648C4" w:rsidRDefault="00600BDE" w:rsidP="00600BDE">
            <w:pPr>
              <w:tabs>
                <w:tab w:val="left" w:pos="10065"/>
              </w:tabs>
              <w:autoSpaceDE w:val="0"/>
              <w:autoSpaceDN w:val="0"/>
              <w:adjustRightInd w:val="0"/>
              <w:contextualSpacing/>
              <w:jc w:val="center"/>
              <w:rPr>
                <w:rFonts w:ascii="Arial" w:hAnsi="Arial" w:cs="Arial"/>
                <w:sz w:val="24"/>
                <w:szCs w:val="24"/>
              </w:rPr>
            </w:pPr>
            <w:r w:rsidRPr="002648C4">
              <w:rPr>
                <w:rFonts w:ascii="Arial" w:hAnsi="Arial" w:cs="Arial"/>
                <w:sz w:val="24"/>
                <w:szCs w:val="24"/>
                <w:lang w:val="tt" w:eastAsia="ru-RU"/>
              </w:rPr>
              <w:t>төп гомуми белем, урта гомуми белем</w:t>
            </w:r>
          </w:p>
        </w:tc>
        <w:tc>
          <w:tcPr>
            <w:tcW w:w="3844" w:type="dxa"/>
            <w:tcBorders>
              <w:bottom w:val="nil"/>
            </w:tcBorders>
          </w:tcPr>
          <w:p w:rsidR="00600BDE" w:rsidRPr="002648C4" w:rsidRDefault="00600BDE" w:rsidP="00600BDE">
            <w:pPr>
              <w:tabs>
                <w:tab w:val="left" w:pos="10065"/>
              </w:tabs>
              <w:autoSpaceDE w:val="0"/>
              <w:autoSpaceDN w:val="0"/>
              <w:adjustRightInd w:val="0"/>
              <w:contextualSpacing/>
              <w:jc w:val="center"/>
              <w:rPr>
                <w:rFonts w:ascii="Arial" w:hAnsi="Arial" w:cs="Arial"/>
                <w:sz w:val="24"/>
                <w:szCs w:val="24"/>
              </w:rPr>
            </w:pPr>
            <w:r w:rsidRPr="002648C4">
              <w:rPr>
                <w:rFonts w:ascii="Arial" w:hAnsi="Arial" w:cs="Arial"/>
                <w:sz w:val="24"/>
                <w:szCs w:val="24"/>
                <w:lang w:val="tt"/>
              </w:rPr>
              <w:t>квалификацияле эшчеләр, хезмәткәрләр әзерләү программалары буенча урта һөнәри белем, урта буын белгечләрен әзерләү программалары буенча урта һөнәри белем, тулы булмаган югары белем</w:t>
            </w:r>
          </w:p>
        </w:tc>
        <w:tc>
          <w:tcPr>
            <w:tcW w:w="3828" w:type="dxa"/>
            <w:tcBorders>
              <w:bottom w:val="nil"/>
            </w:tcBorders>
          </w:tcPr>
          <w:p w:rsidR="00600BDE" w:rsidRPr="002648C4" w:rsidRDefault="00600BDE" w:rsidP="00600BDE">
            <w:pPr>
              <w:tabs>
                <w:tab w:val="left" w:pos="10065"/>
              </w:tabs>
              <w:autoSpaceDE w:val="0"/>
              <w:autoSpaceDN w:val="0"/>
              <w:adjustRightInd w:val="0"/>
              <w:contextualSpacing/>
              <w:jc w:val="center"/>
              <w:rPr>
                <w:rFonts w:ascii="Arial" w:hAnsi="Arial" w:cs="Arial"/>
                <w:sz w:val="24"/>
                <w:szCs w:val="24"/>
              </w:rPr>
            </w:pPr>
            <w:r w:rsidRPr="002648C4">
              <w:rPr>
                <w:rFonts w:ascii="Arial" w:hAnsi="Arial" w:cs="Arial"/>
                <w:sz w:val="24"/>
                <w:szCs w:val="24"/>
                <w:lang w:val="tt"/>
              </w:rPr>
              <w:t xml:space="preserve">аттестацияне уңышлы үткән затка “бакалавр”, “магистр” яисә “дипломлы белгеч” итеп бирелгән югары һөнәри белем </w:t>
            </w:r>
          </w:p>
        </w:tc>
      </w:tr>
    </w:tbl>
    <w:p w:rsidR="001217D5" w:rsidRPr="001217D5" w:rsidRDefault="001217D5" w:rsidP="001217D5">
      <w:pPr>
        <w:tabs>
          <w:tab w:val="left" w:pos="10065"/>
        </w:tabs>
        <w:autoSpaceDE w:val="0"/>
        <w:autoSpaceDN w:val="0"/>
        <w:adjustRightInd w:val="0"/>
        <w:spacing w:after="0" w:line="24" w:lineRule="auto"/>
        <w:contextualSpacing/>
        <w:jc w:val="both"/>
        <w:rPr>
          <w:rFonts w:ascii="Arial" w:eastAsia="Calibri" w:hAnsi="Arial" w:cs="Arial"/>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2410"/>
        <w:gridCol w:w="3827"/>
        <w:gridCol w:w="3828"/>
      </w:tblGrid>
      <w:tr w:rsidR="001217D5" w:rsidRPr="001217D5" w:rsidTr="006260A6">
        <w:trPr>
          <w:tblHeader/>
        </w:trPr>
        <w:tc>
          <w:tcPr>
            <w:tcW w:w="5098" w:type="dxa"/>
            <w:shd w:val="clear" w:color="auto" w:fill="auto"/>
          </w:tcPr>
          <w:p w:rsidR="001217D5" w:rsidRPr="001217D5" w:rsidRDefault="001217D5"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1</w:t>
            </w:r>
          </w:p>
        </w:tc>
        <w:tc>
          <w:tcPr>
            <w:tcW w:w="2410" w:type="dxa"/>
            <w:shd w:val="clear" w:color="auto" w:fill="auto"/>
          </w:tcPr>
          <w:p w:rsidR="001217D5" w:rsidRPr="001217D5" w:rsidRDefault="001217D5"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2</w:t>
            </w:r>
          </w:p>
        </w:tc>
        <w:tc>
          <w:tcPr>
            <w:tcW w:w="3827" w:type="dxa"/>
            <w:shd w:val="clear" w:color="auto" w:fill="auto"/>
          </w:tcPr>
          <w:p w:rsidR="001217D5" w:rsidRPr="001217D5" w:rsidRDefault="001217D5"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3</w:t>
            </w:r>
          </w:p>
        </w:tc>
        <w:tc>
          <w:tcPr>
            <w:tcW w:w="3828" w:type="dxa"/>
            <w:shd w:val="clear" w:color="auto" w:fill="auto"/>
          </w:tcPr>
          <w:p w:rsidR="001217D5" w:rsidRPr="001217D5" w:rsidRDefault="001217D5"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4</w:t>
            </w:r>
          </w:p>
        </w:tc>
      </w:tr>
      <w:tr w:rsidR="001217D5" w:rsidRPr="001217D5" w:rsidTr="006260A6">
        <w:tc>
          <w:tcPr>
            <w:tcW w:w="15163" w:type="dxa"/>
            <w:gridSpan w:val="4"/>
            <w:shd w:val="clear" w:color="auto" w:fill="auto"/>
          </w:tcPr>
          <w:p w:rsidR="00600BDE" w:rsidRPr="002648C4" w:rsidRDefault="00600BDE" w:rsidP="00600BDE">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 xml:space="preserve">«Мәдәният, сәнгать һәм кинематография хезмәткәрләре вазыйфалары әйдәп баручы звено» һөнәри квалификация төркеме </w:t>
            </w:r>
          </w:p>
          <w:p w:rsidR="00600BDE" w:rsidRPr="002648C4" w:rsidRDefault="00600BDE" w:rsidP="00600BDE">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урта звено»</w:t>
            </w:r>
          </w:p>
          <w:p w:rsidR="001217D5" w:rsidRPr="001217D5" w:rsidRDefault="001217D5"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p>
        </w:tc>
      </w:tr>
      <w:tr w:rsidR="00600BDE" w:rsidRPr="001217D5" w:rsidTr="006260A6">
        <w:tc>
          <w:tcPr>
            <w:tcW w:w="5098" w:type="dxa"/>
            <w:shd w:val="clear" w:color="auto" w:fill="auto"/>
          </w:tcPr>
          <w:p w:rsidR="00600BDE" w:rsidRPr="002648C4" w:rsidRDefault="00600BDE" w:rsidP="00600BDE">
            <w:pPr>
              <w:tabs>
                <w:tab w:val="left" w:pos="10065"/>
              </w:tabs>
              <w:autoSpaceDE w:val="0"/>
              <w:autoSpaceDN w:val="0"/>
              <w:adjustRightInd w:val="0"/>
              <w:spacing w:after="0" w:line="228" w:lineRule="auto"/>
              <w:contextualSpacing/>
              <w:rPr>
                <w:rFonts w:ascii="Arial" w:eastAsia="Calibri" w:hAnsi="Arial" w:cs="Arial"/>
                <w:sz w:val="24"/>
                <w:szCs w:val="24"/>
              </w:rPr>
            </w:pPr>
            <w:r w:rsidRPr="002648C4">
              <w:rPr>
                <w:rFonts w:ascii="Arial" w:eastAsia="Calibri" w:hAnsi="Arial" w:cs="Arial"/>
                <w:sz w:val="24"/>
                <w:szCs w:val="24"/>
                <w:lang w:val="tt"/>
              </w:rPr>
              <w:t>Аккомпаниатор</w:t>
            </w:r>
          </w:p>
        </w:tc>
        <w:tc>
          <w:tcPr>
            <w:tcW w:w="2410" w:type="dxa"/>
            <w:vMerge w:val="restart"/>
            <w:shd w:val="clear" w:color="auto" w:fill="auto"/>
          </w:tcPr>
          <w:p w:rsidR="00600BDE" w:rsidRPr="001217D5" w:rsidRDefault="00600BDE"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16388</w:t>
            </w:r>
          </w:p>
        </w:tc>
        <w:tc>
          <w:tcPr>
            <w:tcW w:w="3827" w:type="dxa"/>
            <w:vMerge w:val="restart"/>
            <w:shd w:val="clear" w:color="auto" w:fill="auto"/>
          </w:tcPr>
          <w:p w:rsidR="00600BDE" w:rsidRPr="001217D5" w:rsidRDefault="00600BDE"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16899</w:t>
            </w:r>
          </w:p>
        </w:tc>
        <w:tc>
          <w:tcPr>
            <w:tcW w:w="3828" w:type="dxa"/>
            <w:vMerge w:val="restart"/>
            <w:shd w:val="clear" w:color="auto" w:fill="auto"/>
          </w:tcPr>
          <w:p w:rsidR="00600BDE" w:rsidRPr="001217D5" w:rsidRDefault="00600BDE"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17199</w:t>
            </w:r>
          </w:p>
        </w:tc>
      </w:tr>
      <w:tr w:rsidR="00600BDE" w:rsidRPr="001217D5" w:rsidTr="006260A6">
        <w:tc>
          <w:tcPr>
            <w:tcW w:w="5098" w:type="dxa"/>
            <w:shd w:val="clear" w:color="auto" w:fill="auto"/>
          </w:tcPr>
          <w:p w:rsidR="00600BDE" w:rsidRPr="002648C4" w:rsidRDefault="00600BDE" w:rsidP="00600BDE">
            <w:pPr>
              <w:tabs>
                <w:tab w:val="left" w:pos="10065"/>
              </w:tabs>
              <w:autoSpaceDE w:val="0"/>
              <w:autoSpaceDN w:val="0"/>
              <w:adjustRightInd w:val="0"/>
              <w:spacing w:after="0" w:line="228" w:lineRule="auto"/>
              <w:contextualSpacing/>
              <w:rPr>
                <w:rFonts w:ascii="Arial" w:eastAsia="Calibri" w:hAnsi="Arial" w:cs="Arial"/>
                <w:sz w:val="24"/>
                <w:szCs w:val="24"/>
              </w:rPr>
            </w:pPr>
            <w:r w:rsidRPr="002648C4">
              <w:rPr>
                <w:rFonts w:ascii="Arial" w:eastAsia="Calibri" w:hAnsi="Arial" w:cs="Arial"/>
                <w:sz w:val="24"/>
                <w:szCs w:val="24"/>
                <w:lang w:val="tt"/>
              </w:rPr>
              <w:t>Костюмерный мөдире</w:t>
            </w:r>
          </w:p>
        </w:tc>
        <w:tc>
          <w:tcPr>
            <w:tcW w:w="2410" w:type="dxa"/>
            <w:vMerge/>
            <w:shd w:val="clear" w:color="auto" w:fill="auto"/>
          </w:tcPr>
          <w:p w:rsidR="00600BDE" w:rsidRPr="001217D5" w:rsidRDefault="00600BDE" w:rsidP="001217D5">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c>
          <w:tcPr>
            <w:tcW w:w="3827" w:type="dxa"/>
            <w:vMerge/>
            <w:shd w:val="clear" w:color="auto" w:fill="auto"/>
          </w:tcPr>
          <w:p w:rsidR="00600BDE" w:rsidRPr="001217D5" w:rsidRDefault="00600BDE" w:rsidP="001217D5">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c>
          <w:tcPr>
            <w:tcW w:w="3828" w:type="dxa"/>
            <w:vMerge/>
            <w:shd w:val="clear" w:color="auto" w:fill="auto"/>
          </w:tcPr>
          <w:p w:rsidR="00600BDE" w:rsidRPr="001217D5" w:rsidRDefault="00600BDE" w:rsidP="001217D5">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r>
      <w:tr w:rsidR="00600BDE" w:rsidRPr="001217D5" w:rsidTr="006260A6">
        <w:tc>
          <w:tcPr>
            <w:tcW w:w="5098" w:type="dxa"/>
            <w:shd w:val="clear" w:color="auto" w:fill="auto"/>
          </w:tcPr>
          <w:p w:rsidR="00600BDE" w:rsidRPr="002648C4" w:rsidRDefault="00600BDE" w:rsidP="00600BDE">
            <w:pPr>
              <w:tabs>
                <w:tab w:val="left" w:pos="10065"/>
              </w:tabs>
              <w:autoSpaceDE w:val="0"/>
              <w:autoSpaceDN w:val="0"/>
              <w:adjustRightInd w:val="0"/>
              <w:spacing w:after="0" w:line="228" w:lineRule="auto"/>
              <w:contextualSpacing/>
              <w:rPr>
                <w:rFonts w:ascii="Arial" w:eastAsia="Calibri" w:hAnsi="Arial" w:cs="Arial"/>
                <w:sz w:val="24"/>
                <w:szCs w:val="24"/>
              </w:rPr>
            </w:pPr>
            <w:r w:rsidRPr="002648C4">
              <w:rPr>
                <w:rFonts w:ascii="Arial" w:eastAsia="Calibri" w:hAnsi="Arial" w:cs="Arial"/>
                <w:sz w:val="24"/>
                <w:szCs w:val="24"/>
                <w:lang w:val="tt"/>
              </w:rPr>
              <w:t>Культоештыручы</w:t>
            </w:r>
          </w:p>
          <w:p w:rsidR="00600BDE" w:rsidRPr="002648C4" w:rsidRDefault="00600BDE" w:rsidP="00600BDE">
            <w:pPr>
              <w:tabs>
                <w:tab w:val="left" w:pos="10065"/>
              </w:tabs>
              <w:autoSpaceDE w:val="0"/>
              <w:autoSpaceDN w:val="0"/>
              <w:adjustRightInd w:val="0"/>
              <w:spacing w:after="0" w:line="228" w:lineRule="auto"/>
              <w:contextualSpacing/>
              <w:rPr>
                <w:rFonts w:ascii="Arial" w:eastAsia="Calibri" w:hAnsi="Arial" w:cs="Arial"/>
                <w:sz w:val="24"/>
                <w:szCs w:val="24"/>
              </w:rPr>
            </w:pPr>
          </w:p>
        </w:tc>
        <w:tc>
          <w:tcPr>
            <w:tcW w:w="2410" w:type="dxa"/>
            <w:vMerge/>
            <w:shd w:val="clear" w:color="auto" w:fill="auto"/>
          </w:tcPr>
          <w:p w:rsidR="00600BDE" w:rsidRPr="001217D5" w:rsidRDefault="00600BDE" w:rsidP="001217D5">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c>
          <w:tcPr>
            <w:tcW w:w="3827" w:type="dxa"/>
            <w:vMerge/>
            <w:shd w:val="clear" w:color="auto" w:fill="auto"/>
          </w:tcPr>
          <w:p w:rsidR="00600BDE" w:rsidRPr="001217D5" w:rsidRDefault="00600BDE" w:rsidP="001217D5">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c>
          <w:tcPr>
            <w:tcW w:w="3828" w:type="dxa"/>
            <w:vMerge/>
            <w:shd w:val="clear" w:color="auto" w:fill="auto"/>
          </w:tcPr>
          <w:p w:rsidR="00600BDE" w:rsidRPr="001217D5" w:rsidRDefault="00600BDE" w:rsidP="001217D5">
            <w:pPr>
              <w:tabs>
                <w:tab w:val="left" w:pos="10065"/>
              </w:tabs>
              <w:autoSpaceDE w:val="0"/>
              <w:autoSpaceDN w:val="0"/>
              <w:adjustRightInd w:val="0"/>
              <w:spacing w:after="0" w:line="240" w:lineRule="auto"/>
              <w:contextualSpacing/>
              <w:jc w:val="center"/>
              <w:rPr>
                <w:rFonts w:ascii="Arial" w:eastAsia="Calibri" w:hAnsi="Arial" w:cs="Arial"/>
                <w:sz w:val="24"/>
                <w:szCs w:val="24"/>
                <w:lang w:val="en-US"/>
              </w:rPr>
            </w:pPr>
          </w:p>
        </w:tc>
      </w:tr>
      <w:tr w:rsidR="001B3514" w:rsidRPr="001217D5" w:rsidTr="006260A6">
        <w:tc>
          <w:tcPr>
            <w:tcW w:w="15163" w:type="dxa"/>
            <w:gridSpan w:val="4"/>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 xml:space="preserve">«Мәдәният, сәнгать һәм кинематография хезмәткәрләре вазыйфалары әйдәп баручы звено» һөнәри квалификация төркеме </w:t>
            </w:r>
          </w:p>
          <w:p w:rsidR="001B3514" w:rsidRPr="002648C4" w:rsidRDefault="001B3514" w:rsidP="005E1530">
            <w:pPr>
              <w:tabs>
                <w:tab w:val="left" w:pos="10065"/>
              </w:tabs>
              <w:autoSpaceDE w:val="0"/>
              <w:autoSpaceDN w:val="0"/>
              <w:adjustRightInd w:val="0"/>
              <w:spacing w:after="0" w:line="240" w:lineRule="auto"/>
              <w:contextualSpacing/>
              <w:rPr>
                <w:rFonts w:ascii="Arial" w:eastAsia="Calibri" w:hAnsi="Arial" w:cs="Arial"/>
                <w:sz w:val="24"/>
                <w:szCs w:val="24"/>
              </w:rPr>
            </w:pP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Библиограф</w:t>
            </w:r>
          </w:p>
        </w:tc>
        <w:tc>
          <w:tcPr>
            <w:tcW w:w="2410" w:type="dxa"/>
            <w:vMerge w:val="restart"/>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16388</w:t>
            </w:r>
          </w:p>
        </w:tc>
        <w:tc>
          <w:tcPr>
            <w:tcW w:w="3827" w:type="dxa"/>
            <w:vMerge w:val="restart"/>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17399</w:t>
            </w:r>
          </w:p>
        </w:tc>
        <w:tc>
          <w:tcPr>
            <w:tcW w:w="3828" w:type="dxa"/>
            <w:vMerge w:val="restart"/>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19899</w:t>
            </w:r>
          </w:p>
        </w:tc>
      </w:tr>
      <w:tr w:rsidR="001B3514" w:rsidRPr="001217D5" w:rsidTr="006260A6">
        <w:trPr>
          <w:trHeight w:val="337"/>
        </w:trPr>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Китапханәче</w:t>
            </w:r>
          </w:p>
        </w:tc>
        <w:tc>
          <w:tcPr>
            <w:tcW w:w="2410"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Алып баручы китапханәче</w:t>
            </w:r>
          </w:p>
        </w:tc>
        <w:tc>
          <w:tcPr>
            <w:tcW w:w="2410"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Тавыш операторы</w:t>
            </w:r>
          </w:p>
        </w:tc>
        <w:tc>
          <w:tcPr>
            <w:tcW w:w="2410"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Фондларны саклаучы</w:t>
            </w:r>
          </w:p>
        </w:tc>
        <w:tc>
          <w:tcPr>
            <w:tcW w:w="2410"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Рәссам-скульптор</w:t>
            </w:r>
          </w:p>
        </w:tc>
        <w:tc>
          <w:tcPr>
            <w:tcW w:w="2410"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Рәссам-куючы</w:t>
            </w:r>
          </w:p>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2410"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1B3514" w:rsidRPr="001217D5" w:rsidTr="006260A6">
        <w:tc>
          <w:tcPr>
            <w:tcW w:w="15163" w:type="dxa"/>
            <w:gridSpan w:val="4"/>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«Мәдәният учреждениеләренең җитәкче составы вазыйфалары,</w:t>
            </w:r>
          </w:p>
          <w:p w:rsidR="001B3514" w:rsidRPr="002648C4" w:rsidRDefault="001B3514" w:rsidP="005E1530">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2648C4">
              <w:rPr>
                <w:rFonts w:ascii="Arial" w:eastAsia="Calibri" w:hAnsi="Arial" w:cs="Arial"/>
                <w:sz w:val="24"/>
                <w:szCs w:val="24"/>
                <w:lang w:val="tt"/>
              </w:rPr>
              <w:t>сәнгать һәм кинематография» һөнәри квалификация төркеме</w:t>
            </w: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rPr>
                <w:rFonts w:ascii="Arial" w:eastAsia="Calibri" w:hAnsi="Arial" w:cs="Arial"/>
                <w:sz w:val="24"/>
                <w:szCs w:val="24"/>
              </w:rPr>
            </w:pPr>
            <w:r w:rsidRPr="002648C4">
              <w:rPr>
                <w:rFonts w:ascii="Arial" w:eastAsia="Calibri" w:hAnsi="Arial" w:cs="Arial"/>
                <w:sz w:val="24"/>
                <w:szCs w:val="24"/>
                <w:lang w:val="tt"/>
              </w:rPr>
              <w:t>Музей бүлеге (сектор) мөдире</w:t>
            </w:r>
          </w:p>
        </w:tc>
        <w:tc>
          <w:tcPr>
            <w:tcW w:w="2410" w:type="dxa"/>
            <w:vMerge w:val="restart"/>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w:t>
            </w:r>
          </w:p>
        </w:tc>
        <w:tc>
          <w:tcPr>
            <w:tcW w:w="3827" w:type="dxa"/>
            <w:vMerge w:val="restart"/>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18599</w:t>
            </w:r>
          </w:p>
        </w:tc>
        <w:tc>
          <w:tcPr>
            <w:tcW w:w="3828" w:type="dxa"/>
            <w:vMerge w:val="restart"/>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center"/>
              <w:rPr>
                <w:rFonts w:ascii="Arial" w:eastAsia="Calibri" w:hAnsi="Arial" w:cs="Arial"/>
                <w:sz w:val="24"/>
                <w:szCs w:val="24"/>
              </w:rPr>
            </w:pPr>
            <w:r w:rsidRPr="001217D5">
              <w:rPr>
                <w:rFonts w:ascii="Arial" w:eastAsia="Calibri" w:hAnsi="Arial" w:cs="Arial"/>
                <w:sz w:val="24"/>
                <w:szCs w:val="24"/>
              </w:rPr>
              <w:t>21199</w:t>
            </w: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rPr>
                <w:rFonts w:ascii="Arial" w:eastAsia="Calibri" w:hAnsi="Arial" w:cs="Arial"/>
                <w:sz w:val="24"/>
                <w:szCs w:val="24"/>
              </w:rPr>
            </w:pPr>
            <w:r w:rsidRPr="002648C4">
              <w:rPr>
                <w:rFonts w:ascii="Arial" w:eastAsia="Calibri" w:hAnsi="Arial" w:cs="Arial"/>
                <w:sz w:val="24"/>
                <w:szCs w:val="24"/>
                <w:lang w:val="tt"/>
              </w:rPr>
              <w:t>Китапханәнең бүлек (сектор) мөдире</w:t>
            </w:r>
          </w:p>
        </w:tc>
        <w:tc>
          <w:tcPr>
            <w:tcW w:w="2410"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Кино- һәм видеофильмнар прокаты бүлеге мөдире (пункт)</w:t>
            </w:r>
          </w:p>
        </w:tc>
        <w:tc>
          <w:tcPr>
            <w:tcW w:w="2410"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Тавыш режиссеры</w:t>
            </w:r>
          </w:p>
        </w:tc>
        <w:tc>
          <w:tcPr>
            <w:tcW w:w="2410"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Режиссер-куючы</w:t>
            </w:r>
          </w:p>
        </w:tc>
        <w:tc>
          <w:tcPr>
            <w:tcW w:w="2410"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r w:rsidR="001B3514" w:rsidRPr="001217D5" w:rsidTr="006260A6">
        <w:tc>
          <w:tcPr>
            <w:tcW w:w="5098" w:type="dxa"/>
            <w:shd w:val="clear" w:color="auto" w:fill="auto"/>
          </w:tcPr>
          <w:p w:rsidR="001B3514" w:rsidRPr="002648C4" w:rsidRDefault="001B3514" w:rsidP="005E1530">
            <w:pPr>
              <w:tabs>
                <w:tab w:val="left" w:pos="10065"/>
              </w:tabs>
              <w:autoSpaceDE w:val="0"/>
              <w:autoSpaceDN w:val="0"/>
              <w:adjustRightInd w:val="0"/>
              <w:spacing w:after="0" w:line="240" w:lineRule="auto"/>
              <w:contextualSpacing/>
              <w:jc w:val="both"/>
              <w:rPr>
                <w:rFonts w:ascii="Arial" w:eastAsia="Calibri" w:hAnsi="Arial" w:cs="Arial"/>
                <w:sz w:val="24"/>
                <w:szCs w:val="24"/>
              </w:rPr>
            </w:pPr>
            <w:r w:rsidRPr="002648C4">
              <w:rPr>
                <w:rFonts w:ascii="Arial" w:eastAsia="Calibri" w:hAnsi="Arial" w:cs="Arial"/>
                <w:sz w:val="24"/>
                <w:szCs w:val="24"/>
                <w:lang w:val="tt"/>
              </w:rPr>
              <w:t>Сәнгать җитәкчесе</w:t>
            </w:r>
          </w:p>
        </w:tc>
        <w:tc>
          <w:tcPr>
            <w:tcW w:w="2410"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7"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c>
          <w:tcPr>
            <w:tcW w:w="3828" w:type="dxa"/>
            <w:vMerge/>
            <w:shd w:val="clear" w:color="auto" w:fill="auto"/>
          </w:tcPr>
          <w:p w:rsidR="001B3514" w:rsidRPr="001217D5" w:rsidRDefault="001B3514" w:rsidP="001217D5">
            <w:pPr>
              <w:tabs>
                <w:tab w:val="left" w:pos="10065"/>
              </w:tabs>
              <w:autoSpaceDE w:val="0"/>
              <w:autoSpaceDN w:val="0"/>
              <w:adjustRightInd w:val="0"/>
              <w:spacing w:after="0" w:line="240" w:lineRule="auto"/>
              <w:contextualSpacing/>
              <w:jc w:val="both"/>
              <w:rPr>
                <w:rFonts w:ascii="Arial" w:eastAsia="Calibri" w:hAnsi="Arial" w:cs="Arial"/>
                <w:sz w:val="24"/>
                <w:szCs w:val="24"/>
              </w:rPr>
            </w:pPr>
          </w:p>
        </w:tc>
      </w:tr>
    </w:tbl>
    <w:p w:rsidR="001217D5" w:rsidRPr="001217D5" w:rsidRDefault="001217D5" w:rsidP="001217D5">
      <w:pPr>
        <w:tabs>
          <w:tab w:val="left" w:pos="10065"/>
        </w:tabs>
        <w:autoSpaceDE w:val="0"/>
        <w:autoSpaceDN w:val="0"/>
        <w:adjustRightInd w:val="0"/>
        <w:spacing w:after="0" w:line="240" w:lineRule="auto"/>
        <w:ind w:firstLine="567"/>
        <w:contextualSpacing/>
        <w:jc w:val="both"/>
        <w:rPr>
          <w:rFonts w:ascii="Arial" w:eastAsia="Calibri" w:hAnsi="Arial" w:cs="Arial"/>
          <w:sz w:val="24"/>
          <w:szCs w:val="24"/>
        </w:rPr>
      </w:pPr>
    </w:p>
    <w:p w:rsidR="001217D5" w:rsidRPr="001217D5" w:rsidRDefault="001217D5" w:rsidP="001217D5">
      <w:pPr>
        <w:tabs>
          <w:tab w:val="left" w:pos="10065"/>
        </w:tabs>
        <w:autoSpaceDE w:val="0"/>
        <w:autoSpaceDN w:val="0"/>
        <w:adjustRightInd w:val="0"/>
        <w:spacing w:after="0" w:line="240" w:lineRule="auto"/>
        <w:ind w:firstLine="567"/>
        <w:contextualSpacing/>
        <w:jc w:val="both"/>
        <w:rPr>
          <w:rFonts w:ascii="Arial" w:eastAsia="Calibri" w:hAnsi="Arial" w:cs="Arial"/>
          <w:sz w:val="24"/>
          <w:szCs w:val="24"/>
        </w:rPr>
      </w:pPr>
    </w:p>
    <w:p w:rsidR="001217D5" w:rsidRPr="001217D5" w:rsidRDefault="001217D5" w:rsidP="001217D5">
      <w:pPr>
        <w:tabs>
          <w:tab w:val="left" w:pos="10065"/>
        </w:tabs>
        <w:autoSpaceDE w:val="0"/>
        <w:autoSpaceDN w:val="0"/>
        <w:adjustRightInd w:val="0"/>
        <w:spacing w:after="0" w:line="240" w:lineRule="auto"/>
        <w:ind w:firstLine="567"/>
        <w:contextualSpacing/>
        <w:jc w:val="center"/>
        <w:rPr>
          <w:rFonts w:ascii="Arial" w:eastAsia="Calibri" w:hAnsi="Arial" w:cs="Arial"/>
          <w:sz w:val="24"/>
          <w:szCs w:val="24"/>
        </w:rPr>
        <w:sectPr w:rsidR="001217D5" w:rsidRPr="001217D5" w:rsidSect="006260A6">
          <w:headerReference w:type="default" r:id="rId14"/>
          <w:footerReference w:type="default" r:id="rId15"/>
          <w:headerReference w:type="first" r:id="rId16"/>
          <w:footerReference w:type="first" r:id="rId17"/>
          <w:pgSz w:w="16838" w:h="11905" w:orient="landscape"/>
          <w:pgMar w:top="1092" w:right="1134" w:bottom="426" w:left="1134" w:header="567" w:footer="0" w:gutter="0"/>
          <w:cols w:space="720"/>
        </w:sectPr>
      </w:pPr>
    </w:p>
    <w:p w:rsidR="001B3514" w:rsidRPr="002648C4" w:rsidRDefault="001B3514" w:rsidP="001B3514">
      <w:pPr>
        <w:widowControl w:val="0"/>
        <w:autoSpaceDE w:val="0"/>
        <w:autoSpaceDN w:val="0"/>
        <w:spacing w:after="0" w:line="240" w:lineRule="auto"/>
        <w:jc w:val="center"/>
        <w:outlineLvl w:val="1"/>
        <w:rPr>
          <w:rFonts w:ascii="Arial" w:eastAsia="Times New Roman" w:hAnsi="Arial" w:cs="Arial"/>
          <w:sz w:val="24"/>
          <w:szCs w:val="24"/>
          <w:lang w:eastAsia="ru-RU"/>
        </w:rPr>
      </w:pPr>
      <w:bookmarkStart w:id="12" w:name="P361"/>
      <w:bookmarkEnd w:id="12"/>
      <w:r w:rsidRPr="002648C4">
        <w:rPr>
          <w:rFonts w:ascii="Arial" w:eastAsia="Times New Roman" w:hAnsi="Arial" w:cs="Arial"/>
          <w:sz w:val="24"/>
          <w:szCs w:val="24"/>
          <w:lang w:val="tt" w:eastAsia="ru-RU"/>
        </w:rPr>
        <w:t xml:space="preserve">III. Хезмәт хакының төп ставкасы өчен сәгать нормасы (база оклады) </w:t>
      </w:r>
    </w:p>
    <w:p w:rsidR="001B3514" w:rsidRPr="002648C4" w:rsidRDefault="001B3514" w:rsidP="001B3514">
      <w:pPr>
        <w:widowControl w:val="0"/>
        <w:autoSpaceDE w:val="0"/>
        <w:autoSpaceDN w:val="0"/>
        <w:spacing w:after="0" w:line="240" w:lineRule="auto"/>
        <w:jc w:val="center"/>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 оешмалары хезмәткәрләре</w:t>
      </w:r>
    </w:p>
    <w:p w:rsidR="001B3514" w:rsidRPr="002648C4" w:rsidRDefault="001B3514" w:rsidP="001B3514">
      <w:pPr>
        <w:widowControl w:val="0"/>
        <w:autoSpaceDE w:val="0"/>
        <w:autoSpaceDN w:val="0"/>
        <w:spacing w:after="0" w:line="240" w:lineRule="auto"/>
        <w:jc w:val="center"/>
        <w:rPr>
          <w:rFonts w:ascii="Arial" w:eastAsia="Times New Roman" w:hAnsi="Arial" w:cs="Arial"/>
          <w:sz w:val="24"/>
          <w:szCs w:val="24"/>
          <w:lang w:eastAsia="ru-RU"/>
        </w:rPr>
      </w:pPr>
    </w:p>
    <w:p w:rsidR="001B3514" w:rsidRPr="002648C4" w:rsidRDefault="001B3514" w:rsidP="001B3514">
      <w:pPr>
        <w:widowControl w:val="0"/>
        <w:tabs>
          <w:tab w:val="left" w:pos="851"/>
          <w:tab w:val="left" w:pos="1134"/>
        </w:tabs>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RU" w:eastAsia="ru-RU"/>
        </w:rPr>
        <w:t xml:space="preserve">   1. </w:t>
      </w:r>
      <w:r w:rsidRPr="002648C4">
        <w:rPr>
          <w:rFonts w:ascii="Arial" w:eastAsia="Times New Roman" w:hAnsi="Arial" w:cs="Arial"/>
          <w:sz w:val="24"/>
          <w:szCs w:val="24"/>
          <w:lang w:val="tt" w:eastAsia="ru-RU"/>
        </w:rPr>
        <w:t xml:space="preserve">Эш вакыты озынлыгы (хезмәт хакы ставкасы өчен педагогик эш сәгатьләре нормасы) Россия Федерациясе Мәгариф һәм фән </w:t>
      </w:r>
      <w:hyperlink r:id="rId18" w:history="1">
        <w:r w:rsidRPr="002648C4">
          <w:rPr>
            <w:rFonts w:ascii="Arial" w:eastAsia="Times New Roman" w:hAnsi="Arial" w:cs="Arial"/>
            <w:sz w:val="24"/>
            <w:szCs w:val="24"/>
            <w:lang w:val="tt" w:eastAsia="ru-RU"/>
          </w:rPr>
          <w:t>М</w:t>
        </w:r>
      </w:hyperlink>
      <w:r w:rsidRPr="002648C4">
        <w:rPr>
          <w:rFonts w:ascii="Arial" w:eastAsia="Times New Roman" w:hAnsi="Arial" w:cs="Arial"/>
          <w:sz w:val="24"/>
          <w:szCs w:val="24"/>
          <w:lang w:val="tt" w:eastAsia="ru-RU"/>
        </w:rPr>
        <w:t>инистрлыгының «Педагогик хезмәткәрләрнең эш вакыты (хезмәт хакы ставкасы өчен педагогик эш сәгатьләре нормалары) дәвамлылыгы турында һәм хезмәт килешүендә әйтелә торган педагогик хезмәткәрләрнең укыту йөкләнешен билгеләү тәртибе турында» 2014 елның 22 декабрендәге 1601 номерлы боерыгы белән билгеләнгән.</w:t>
      </w:r>
    </w:p>
    <w:p w:rsidR="001B3514" w:rsidRPr="002648C4" w:rsidRDefault="001B3514" w:rsidP="001B3514">
      <w:pPr>
        <w:widowControl w:val="0"/>
        <w:tabs>
          <w:tab w:val="left" w:pos="851"/>
          <w:tab w:val="left" w:pos="1134"/>
        </w:tabs>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 оешмаларының педагог хезмәткәрләре өчен эш вакытының озынлыгы (педагогик эш оклады өчен педагогик эш нормасы) атнага 36 сәгатьтән дә артык булмаган эш вакытының кыскартылган дәвамлылыгыннан чыгып билгеләнә, ул мөгаллимлек (уку) эшен, тәрбияви эшне, шулай ук билгеләнгән тәртиптә расланган вазыйфаи бурычлар һәм эш вакыты режимы белән каралган башка педагогик эшне үз эченә ала.</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 Мәдәният хезмәткәрләренең эш вакытының (хезмәт хакы ставкасы өчен эш сәгатьләре нормасының) озынлыгы Россия Федерациясе Хезмәт кодексы белән билгеләнә.</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 Хезмәткәрләрнең аерым категорияләренә эш вакыты озынлыгы (хезмәт хакы ставкасы өчен эш сәгатьләре нормасы) федераль һәм региональ дәрәҗәләрдә өч яклы тармак килешүләре белән билгеләнергә мөмкин.</w:t>
      </w:r>
    </w:p>
    <w:p w:rsidR="001B3514" w:rsidRPr="002648C4" w:rsidRDefault="001B3514" w:rsidP="001B3514">
      <w:pPr>
        <w:widowControl w:val="0"/>
        <w:autoSpaceDE w:val="0"/>
        <w:autoSpaceDN w:val="0"/>
        <w:spacing w:after="0" w:line="240" w:lineRule="auto"/>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jc w:val="center"/>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IV. Өстәмә белем бирү оешмалары хезмәткәрләре күрсәтә торган хезмәт хакының (база окладының) нигез ставкасының бер сәгатенә хезмәт күрсәтүләрнең норматив саны</w:t>
      </w:r>
    </w:p>
    <w:p w:rsidR="001B3514" w:rsidRPr="002648C4" w:rsidRDefault="001B3514" w:rsidP="001B3514">
      <w:pPr>
        <w:widowControl w:val="0"/>
        <w:autoSpaceDE w:val="0"/>
        <w:autoSpaceDN w:val="0"/>
        <w:spacing w:after="0" w:line="240" w:lineRule="auto"/>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Өстәмә белем бирү оешмалары хезмәткәрләре күрсәтә торган хезмәт хакының (база окладының) нигез ставкасының бер сәгатенә хезмәт күрсәтүләрнең норматив саны түбәндәгеләрне төзи:</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1.1. Өстәмә белем бирү педагогларына, балалар-яшүсмерләр спорт мәктәпләреннән һәм балалар сәнгать мәктәпләреннән тыш:</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15 кеше - укытуның беренче елында;</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12 кеше - икенче уку елында;</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10 кеше - укытуның өченче һәм аннан соңгы елларында.</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1.2. Өстәмә белем бирү педагогларына, сәнгать-эстетик юнәлешле балаларга өстәмә белем бирү оешмаларында концертмейстерларга:</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музыка мәктәпләре (сәнгать мәктәпләренең музыка бүлекләре):</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кеше - индивидуаль дәресләрдә;</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10 кеше - белем бирүнең җиде еллык срогы булганда төркем дәресләрендә;</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6 кеше - төркемле дәресләрдә укытуның биш еллык срогы булганда;</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40 кеше - укытуның җиде еллык срогы булганда җыелма дәресләрдә;</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18 кеше - укуның биш еллык срогы булганда җыелма дәресләрдә;</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10 кеше - сәнгать мәктәпләре (сәнгать мәктәбе бүлекләре), сәнгать мәктәбенең гомумэстетик белем бирү бүлекләре өчен;</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8 кеше - сәнгать мәктәбенең иртә эстетик белем бирү бүлекләре өчен;</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сәнгать мәктәбенең фольклор бүлекләре өчен:</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кеше - индивидуаль дәресләрдә;</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6 кеше - фольклор хореография дәресләрендә;</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төркем дәресләрендә 10 кеше;</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20 кеше - җыелма дәресләрдә;</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сәнгать мәктәбенең хореография мәктәпләре (сәнгать мәктәбенең хореография бүлекләре), театр сәнгате бүлекләре өчен:</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кеше - индивидуаль дәресләрдә;</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5 кеше - махсуслашу предметлары буенча дәресләрдә;</w:t>
      </w:r>
    </w:p>
    <w:p w:rsidR="001B3514" w:rsidRPr="002648C4" w:rsidRDefault="001B3514" w:rsidP="001B3514">
      <w:pPr>
        <w:widowControl w:val="0"/>
        <w:autoSpaceDE w:val="0"/>
        <w:autoSpaceDN w:val="0"/>
        <w:spacing w:after="0" w:line="240" w:lineRule="auto"/>
        <w:ind w:firstLine="54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10 кеше төркем дәресләрендә.</w:t>
      </w:r>
    </w:p>
    <w:p w:rsidR="001B3514" w:rsidRPr="002648C4" w:rsidRDefault="001B3514" w:rsidP="001B3514">
      <w:pPr>
        <w:spacing w:after="0" w:line="240" w:lineRule="auto"/>
        <w:jc w:val="center"/>
        <w:rPr>
          <w:rFonts w:ascii="Arial" w:eastAsia="Calibri" w:hAnsi="Arial" w:cs="Arial"/>
          <w:sz w:val="24"/>
          <w:szCs w:val="24"/>
        </w:rPr>
      </w:pPr>
    </w:p>
    <w:p w:rsidR="001B3514" w:rsidRPr="002648C4" w:rsidRDefault="001B3514" w:rsidP="001B3514">
      <w:pPr>
        <w:spacing w:after="0" w:line="240" w:lineRule="auto"/>
        <w:jc w:val="center"/>
        <w:rPr>
          <w:rFonts w:ascii="Arial" w:eastAsia="Times New Roman" w:hAnsi="Arial" w:cs="Arial"/>
          <w:sz w:val="24"/>
          <w:szCs w:val="24"/>
          <w:lang w:eastAsia="ru-RU"/>
        </w:rPr>
      </w:pPr>
      <w:r w:rsidRPr="002648C4">
        <w:rPr>
          <w:rFonts w:ascii="Arial" w:eastAsia="Calibri" w:hAnsi="Arial" w:cs="Arial"/>
          <w:sz w:val="24"/>
          <w:szCs w:val="24"/>
          <w:lang w:val="tt"/>
        </w:rPr>
        <w:t xml:space="preserve">V. Өстәмә белем бирү оешмаларында хезмәткәрләрнең вазифаи окладларын формалаштыру тәртибе </w:t>
      </w:r>
    </w:p>
    <w:p w:rsidR="001B3514" w:rsidRPr="002648C4" w:rsidRDefault="001B3514" w:rsidP="001B3514">
      <w:pPr>
        <w:widowControl w:val="0"/>
        <w:autoSpaceDE w:val="0"/>
        <w:autoSpaceDN w:val="0"/>
        <w:spacing w:after="0" w:line="240" w:lineRule="auto"/>
        <w:jc w:val="center"/>
        <w:outlineLvl w:val="1"/>
        <w:rPr>
          <w:rFonts w:ascii="Arial" w:eastAsia="Times New Roman" w:hAnsi="Arial" w:cs="Arial"/>
          <w:sz w:val="24"/>
          <w:szCs w:val="24"/>
          <w:lang w:eastAsia="ru-RU"/>
        </w:rPr>
      </w:pPr>
    </w:p>
    <w:p w:rsidR="001B3514" w:rsidRPr="002648C4" w:rsidRDefault="001B3514" w:rsidP="001B3514">
      <w:pPr>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Өстәмә белем бирү оешмаларында педагогик хезмәткәрләрнең вазыйфаи оклады (остаз-укытучылардан (шул исәптән өлкәннәрдән) тыш) түбәндәге формула буенча исәпләнә:</w:t>
      </w:r>
    </w:p>
    <w:p w:rsidR="001B3514" w:rsidRPr="002648C4" w:rsidRDefault="001B3514" w:rsidP="001B3514">
      <w:pPr>
        <w:spacing w:after="0" w:line="240" w:lineRule="auto"/>
        <w:ind w:firstLine="709"/>
        <w:jc w:val="both"/>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b</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eastAsia="ru-RU"/>
                    </w:rPr>
                    <m:t>f</m:t>
                  </m:r>
                </m:sub>
              </m:sSub>
            </m:num>
            <m:den>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eastAsia="ru-RU"/>
                    </w:rPr>
                    <m:t>N</m:t>
                  </m:r>
                </m:sub>
              </m:sSub>
            </m:den>
          </m:f>
          <m:r>
            <w:rPr>
              <w:rFonts w:ascii="Cambria Math" w:eastAsia="Times New Roman" w:hAnsi="Cambria Math" w:cs="Arial"/>
              <w:sz w:val="24"/>
              <w:szCs w:val="24"/>
              <w:lang w:eastAsia="ru-RU"/>
            </w:rPr>
            <m:t>+P</m:t>
          </m:r>
          <m:r>
            <m:rPr>
              <m:sty m:val="p"/>
            </m:rPr>
            <w:rPr>
              <w:rFonts w:ascii="Cambria Math" w:eastAsia="Times New Roman" w:hAnsi="Cambria Math" w:cs="Arial"/>
              <w:sz w:val="24"/>
              <w:szCs w:val="24"/>
              <w:lang w:eastAsia="ru-RU"/>
            </w:rPr>
            <m:t>,</m:t>
          </m:r>
        </m:oMath>
      </m:oMathPara>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O</m:t>
            </m:r>
          </m:e>
          <m:sub>
            <m:r>
              <w:rPr>
                <w:rFonts w:ascii="Cambria Math" w:eastAsia="Times New Roman" w:hAnsi="Cambria Math" w:cs="Arial"/>
                <w:sz w:val="24"/>
                <w:szCs w:val="24"/>
                <w:lang w:val="tt" w:eastAsia="ru-RU"/>
              </w:rPr>
              <m:t>d</m:t>
            </m:r>
          </m:sub>
        </m:sSub>
      </m:oMath>
      <w:r w:rsidRPr="002648C4">
        <w:rPr>
          <w:rFonts w:ascii="Arial" w:eastAsia="Times New Roman" w:hAnsi="Arial" w:cs="Arial"/>
          <w:sz w:val="24"/>
          <w:szCs w:val="24"/>
          <w:lang w:val="tt" w:eastAsia="ru-RU"/>
        </w:rPr>
        <w:t xml:space="preserve"> - педагогик хезмәткәрләрнең вазыйфаи оклады;</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Оb -  әлеге Нигезләмәнең II бүлеге нигезендә кабул ителә торган педагогик хезмәткәрләрнең база оклады күләме;</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Hf - өстәмә белем бирү оешмаларында педагогик хезмәткәрләрнең фактта эшләнгән сәгатьләре саны;</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HN - өстәмә белем бирү оешмаларында педагогик хезмәткәрләрнең төп эш хакы ставкасы өчен әлеге Нигезләмәнең IV бүлеге тарафыннан билгеләнгән сәгать нормасы;</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P - китап тарату продукциясе һәм вакытлы басмалар белән тәэмин итүгә 100 сум күләмендә компенсация уку йөкләнешенә пропорциональ рәвештә билгеләнә, әмма төп эш урыны буенча бер ставкадан артмый.</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 Өстәмә белем бирү оешмаларында мәгариф хезмәткәрләренең (әлеге Нигезләмәнең V бүлегенең 1 пунктлары белән билгеләнгән педагогик хезмәткәрләрдән тыш) вазыйфаи оклады түбәндәге формула буенча исәпләнә: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p>
    <w:p w:rsidR="001B3514" w:rsidRPr="002648C4" w:rsidRDefault="001B3514" w:rsidP="001B3514">
      <w:pPr>
        <w:widowControl w:val="0"/>
        <w:tabs>
          <w:tab w:val="left" w:pos="10065"/>
        </w:tabs>
        <w:autoSpaceDE w:val="0"/>
        <w:autoSpaceDN w:val="0"/>
        <w:spacing w:after="0" w:line="240" w:lineRule="auto"/>
        <w:ind w:firstLine="709"/>
        <w:contextualSpacing/>
        <w:jc w:val="center"/>
        <w:rPr>
          <w:rFonts w:ascii="Arial" w:eastAsia="Times New Roman" w:hAnsi="Arial" w:cs="Arial"/>
          <w:i/>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b</m:t>
              </m:r>
            </m:sub>
          </m:sSub>
          <m:r>
            <w:rPr>
              <w:rFonts w:ascii="Cambria Math" w:eastAsia="Times New Roman" w:hAnsi="Cambria Math" w:cs="Arial"/>
              <w:sz w:val="24"/>
              <w:szCs w:val="24"/>
              <w:lang w:eastAsia="ru-RU"/>
            </w:rPr>
            <m:t>×S,</m:t>
          </m:r>
        </m:oMath>
      </m:oMathPara>
    </w:p>
    <w:p w:rsidR="001B3514" w:rsidRPr="002648C4" w:rsidRDefault="001B3514" w:rsidP="001B3514">
      <w:pPr>
        <w:widowControl w:val="0"/>
        <w:tabs>
          <w:tab w:val="left" w:pos="10065"/>
        </w:tabs>
        <w:autoSpaceDE w:val="0"/>
        <w:autoSpaceDN w:val="0"/>
        <w:spacing w:after="0" w:line="240" w:lineRule="auto"/>
        <w:ind w:firstLine="709"/>
        <w:contextualSpacing/>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1B3514" w:rsidRPr="002648C4" w:rsidRDefault="001B3514" w:rsidP="001B3514">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Od - өстәмә белем бирү оешмаларында хезмәткәрләрнең вазыйфаи оклады;</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Оb - әлеге Нигезләмәнең II бүлеге нигезендә кабул ителә торган мәгариф хезмәткәрләренең нигез оклады күләме;</w:t>
      </w:r>
    </w:p>
    <w:p w:rsidR="001B3514" w:rsidRPr="002648C4" w:rsidRDefault="001B3514" w:rsidP="001B3514">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S - асылда эшләнгән вакыт (ставка).</w:t>
      </w:r>
    </w:p>
    <w:p w:rsidR="001B3514" w:rsidRPr="002648C4" w:rsidRDefault="001B3514" w:rsidP="001B3514">
      <w:pPr>
        <w:widowControl w:val="0"/>
        <w:autoSpaceDE w:val="0"/>
        <w:autoSpaceDN w:val="0"/>
        <w:spacing w:after="0" w:line="240" w:lineRule="auto"/>
        <w:jc w:val="center"/>
        <w:outlineLvl w:val="1"/>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jc w:val="center"/>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VI. Кызыксындыру характерындагы түләүләр</w:t>
      </w:r>
    </w:p>
    <w:p w:rsidR="001B3514" w:rsidRPr="002648C4" w:rsidRDefault="001B3514" w:rsidP="001B3514">
      <w:pPr>
        <w:widowControl w:val="0"/>
        <w:autoSpaceDE w:val="0"/>
        <w:autoSpaceDN w:val="0"/>
        <w:spacing w:after="0" w:line="240" w:lineRule="auto"/>
        <w:jc w:val="center"/>
        <w:outlineLvl w:val="1"/>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Кызыксындыру характерындагы түләүләргә хезмәткәрне сыйфатлы хезмәт нәтиҗәсенә стимуллаштыруга юнәлдерелгән түләүләр, шулай ук башкарылган эш өчен бүләкләү керә.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1.1. Кызыксындыру характерындагы түләүләр түбәндәгеләрне үз эченә ала:</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эшчәнлек үзенчәлеге өчен түләүләр;</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мактаулы исемнәр, дәүләт бүләкләре булган өчен түләүләр;</w:t>
      </w:r>
    </w:p>
    <w:p w:rsidR="001B3514" w:rsidRPr="002648C4" w:rsidRDefault="001B3514" w:rsidP="001B3514">
      <w:pPr>
        <w:autoSpaceDE w:val="0"/>
        <w:autoSpaceDN w:val="0"/>
        <w:adjustRightInd w:val="0"/>
        <w:spacing w:after="0" w:line="240" w:lineRule="auto"/>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хезмәтнең интенсивлыгы өчен түләүләр;</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профиль буенча эш стажы өчен түләүләр;</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категориясе өчен түләүләр;</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премия һәм башка кызыксындыру түләүләре; </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башкарылган эшләрнең сыйфаты өчен түләүләр.</w:t>
      </w:r>
    </w:p>
    <w:p w:rsidR="001B3514" w:rsidRPr="002648C4" w:rsidRDefault="001B3514" w:rsidP="001B3514">
      <w:pPr>
        <w:autoSpaceDE w:val="0"/>
        <w:autoSpaceDN w:val="0"/>
        <w:adjustRightInd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 Өстәмә белем бирү оешмаларында мәгариф хезмәткәрләренә кызыксындыру характерындагы түләүләр күләме һәм тәртибе.</w:t>
      </w:r>
    </w:p>
    <w:p w:rsidR="001B3514" w:rsidRPr="002648C4" w:rsidRDefault="001B3514" w:rsidP="001B3514">
      <w:pPr>
        <w:autoSpaceDE w:val="0"/>
        <w:autoSpaceDN w:val="0"/>
        <w:adjustRightInd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2.1. Квалификация категориясе өчен түләүләр педагогик хезмәткәрләрнең һәм структур бүлекчәләр җитәкчеләренең һөнәри-квалификация төркемнәре хезмәткәрләренә, квалификация категориясенең гамәлдә булу срогы чикләрендә гамәлдәге квалификация категориясе булганда, бирелә һәм түбәндәге формула буенча исәпләнә:</w:t>
      </w:r>
    </w:p>
    <w:p w:rsidR="001B3514" w:rsidRPr="002648C4" w:rsidRDefault="001B3514" w:rsidP="001B3514">
      <w:pPr>
        <w:widowControl w:val="0"/>
        <w:autoSpaceDE w:val="0"/>
        <w:autoSpaceDN w:val="0"/>
        <w:spacing w:after="0" w:line="240" w:lineRule="auto"/>
        <w:ind w:firstLine="709"/>
        <w:jc w:val="center"/>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709"/>
        <w:jc w:val="center"/>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B</m:t>
              </m:r>
            </m:e>
            <m:sub>
              <m:r>
                <w:rPr>
                  <w:rFonts w:ascii="Cambria Math" w:eastAsia="Times New Roman" w:hAnsi="Cambria Math" w:cs="Arial"/>
                  <w:sz w:val="24"/>
                  <w:szCs w:val="24"/>
                  <w:lang w:eastAsia="ru-RU"/>
                </w:rPr>
                <m:t>kk</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kk</m:t>
              </m:r>
            </m:sub>
          </m:sSub>
          <m:r>
            <w:rPr>
              <w:rFonts w:ascii="Cambria Math" w:eastAsia="Times New Roman" w:hAnsi="Cambria Math" w:cs="Arial"/>
              <w:sz w:val="24"/>
              <w:szCs w:val="24"/>
              <w:lang w:eastAsia="ru-RU"/>
            </w:rPr>
            <m:t>,</m:t>
          </m:r>
        </m:oMath>
      </m:oMathPara>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kk</m:t>
            </m:r>
          </m:sub>
        </m:sSub>
      </m:oMath>
      <w:r w:rsidRPr="002648C4">
        <w:rPr>
          <w:rFonts w:ascii="Arial" w:eastAsia="Times New Roman" w:hAnsi="Arial" w:cs="Arial"/>
          <w:sz w:val="24"/>
          <w:szCs w:val="24"/>
          <w:lang w:val="tt" w:eastAsia="ru-RU"/>
        </w:rPr>
        <w:t xml:space="preserve"> – квалификация категориясе өчен түләү;</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O</m:t>
            </m:r>
          </m:e>
          <m:sub>
            <m:r>
              <w:rPr>
                <w:rFonts w:ascii="Cambria Math" w:eastAsia="Calibri" w:hAnsi="Cambria Math" w:cs="Arial"/>
                <w:sz w:val="24"/>
                <w:szCs w:val="24"/>
                <w:lang w:val="tt"/>
              </w:rPr>
              <m:t>d</m:t>
            </m:r>
          </m:sub>
        </m:sSub>
        <m:r>
          <w:rPr>
            <w:rFonts w:ascii="Cambria Math" w:eastAsia="Calibri" w:hAnsi="Cambria Math" w:cs="Arial"/>
            <w:sz w:val="24"/>
            <w:szCs w:val="24"/>
            <w:lang w:val="tt"/>
          </w:rPr>
          <m:t xml:space="preserve"> </m:t>
        </m:r>
      </m:oMath>
      <w:r w:rsidRPr="002648C4">
        <w:rPr>
          <w:rFonts w:ascii="Arial" w:eastAsia="Calibri" w:hAnsi="Arial" w:cs="Arial"/>
          <w:sz w:val="24"/>
          <w:szCs w:val="24"/>
          <w:lang w:val="tt"/>
        </w:rPr>
        <w:t>- өстәмә белем бирү оешмаларында хезмәткәрләрнең вазыйфаи оклады;</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kk</m:t>
            </m:r>
          </m:sub>
        </m:sSub>
      </m:oMath>
      <w:r w:rsidRPr="002648C4">
        <w:rPr>
          <w:rFonts w:ascii="Arial" w:eastAsia="Times New Roman" w:hAnsi="Arial" w:cs="Arial"/>
          <w:sz w:val="24"/>
          <w:szCs w:val="24"/>
          <w:lang w:val="tt" w:eastAsia="ru-RU"/>
        </w:rPr>
        <w:t xml:space="preserve"> - 1 нче таблицада китерелгән квалификация категориясе өчен өстәмәләр күләме.</w:t>
      </w:r>
    </w:p>
    <w:p w:rsidR="001217D5" w:rsidRPr="001217D5" w:rsidRDefault="001217D5" w:rsidP="001217D5">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1 нче таблица</w:t>
      </w:r>
    </w:p>
    <w:p w:rsidR="001B3514" w:rsidRPr="002648C4" w:rsidRDefault="001B3514" w:rsidP="001B3514">
      <w:pPr>
        <w:widowControl w:val="0"/>
        <w:autoSpaceDE w:val="0"/>
        <w:autoSpaceDN w:val="0"/>
        <w:spacing w:after="0" w:line="240" w:lineRule="auto"/>
        <w:ind w:firstLine="567"/>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567"/>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Мәгариф хезмәткәрләренә квалификация категориясе өчен өстәмә күләмнәре</w:t>
      </w:r>
    </w:p>
    <w:p w:rsidR="001B3514" w:rsidRPr="002648C4" w:rsidRDefault="001B3514" w:rsidP="001B3514">
      <w:pPr>
        <w:widowControl w:val="0"/>
        <w:autoSpaceDE w:val="0"/>
        <w:autoSpaceDN w:val="0"/>
        <w:spacing w:after="0" w:line="240" w:lineRule="auto"/>
        <w:ind w:firstLine="567"/>
        <w:jc w:val="center"/>
        <w:rPr>
          <w:rFonts w:ascii="Arial" w:eastAsia="Times New Roman" w:hAnsi="Arial" w:cs="Arial"/>
          <w:sz w:val="24"/>
          <w:szCs w:val="24"/>
          <w:lang w:eastAsia="ru-RU"/>
        </w:rPr>
      </w:pPr>
    </w:p>
    <w:tbl>
      <w:tblPr>
        <w:tblW w:w="10205"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811"/>
        <w:gridCol w:w="2126"/>
      </w:tblGrid>
      <w:tr w:rsidR="001B3514" w:rsidRPr="002648C4" w:rsidTr="005E1530">
        <w:tc>
          <w:tcPr>
            <w:tcW w:w="2268"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дәрәҗәсе</w:t>
            </w:r>
          </w:p>
        </w:tc>
        <w:tc>
          <w:tcPr>
            <w:tcW w:w="5811"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категориясе</w:t>
            </w:r>
          </w:p>
        </w:tc>
        <w:tc>
          <w:tcPr>
            <w:tcW w:w="2126"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Өстәмәнең зурлыгы, </w:t>
            </w:r>
          </w:p>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процент</w:t>
            </w:r>
          </w:p>
        </w:tc>
      </w:tr>
    </w:tbl>
    <w:p w:rsidR="001B3514" w:rsidRPr="002648C4" w:rsidRDefault="001B3514" w:rsidP="001B3514">
      <w:pPr>
        <w:widowControl w:val="0"/>
        <w:autoSpaceDE w:val="0"/>
        <w:autoSpaceDN w:val="0"/>
        <w:spacing w:after="0" w:line="240" w:lineRule="auto"/>
        <w:ind w:firstLine="567"/>
        <w:jc w:val="both"/>
        <w:rPr>
          <w:rFonts w:ascii="Arial" w:eastAsia="Times New Roman" w:hAnsi="Arial" w:cs="Arial"/>
          <w:sz w:val="24"/>
          <w:szCs w:val="24"/>
          <w:lang w:eastAsia="ru-RU"/>
        </w:rPr>
      </w:pP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811"/>
        <w:gridCol w:w="2126"/>
      </w:tblGrid>
      <w:tr w:rsidR="001B3514" w:rsidRPr="002648C4" w:rsidTr="005E1530">
        <w:tc>
          <w:tcPr>
            <w:tcW w:w="10205" w:type="dxa"/>
            <w:gridSpan w:val="3"/>
          </w:tcPr>
          <w:p w:rsidR="001B3514" w:rsidRPr="0073268A" w:rsidRDefault="001B3514" w:rsidP="005E1530">
            <w:pPr>
              <w:widowControl w:val="0"/>
              <w:autoSpaceDE w:val="0"/>
              <w:autoSpaceDN w:val="0"/>
              <w:spacing w:after="0" w:line="240" w:lineRule="auto"/>
              <w:ind w:hanging="62"/>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Педагогик хезмәткәр вазыйфаларның һөнәри-квалификация төркеме </w:t>
            </w:r>
          </w:p>
        </w:tc>
      </w:tr>
      <w:tr w:rsidR="001B3514" w:rsidRPr="002648C4" w:rsidTr="005E1530">
        <w:tc>
          <w:tcPr>
            <w:tcW w:w="2268" w:type="dxa"/>
            <w:vMerge w:val="restart"/>
          </w:tcPr>
          <w:p w:rsidR="001B3514" w:rsidRPr="002648C4" w:rsidRDefault="001B3514" w:rsidP="005E1530">
            <w:pPr>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1B3514" w:rsidRPr="002648C4" w:rsidRDefault="001B3514"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11,0</w:t>
            </w:r>
          </w:p>
        </w:tc>
      </w:tr>
      <w:tr w:rsidR="001B3514" w:rsidRPr="002648C4" w:rsidTr="005E1530">
        <w:tc>
          <w:tcPr>
            <w:tcW w:w="2268" w:type="dxa"/>
            <w:vMerge/>
          </w:tcPr>
          <w:p w:rsidR="001B3514" w:rsidRPr="002648C4" w:rsidRDefault="001B3514" w:rsidP="005E1530">
            <w:pPr>
              <w:spacing w:after="0" w:line="240" w:lineRule="auto"/>
              <w:ind w:hanging="62"/>
              <w:jc w:val="center"/>
              <w:rPr>
                <w:rFonts w:ascii="Arial" w:eastAsia="Times New Roman" w:hAnsi="Arial" w:cs="Arial"/>
                <w:sz w:val="24"/>
                <w:szCs w:val="24"/>
                <w:lang w:eastAsia="ru-RU"/>
              </w:rPr>
            </w:pP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1B3514" w:rsidRPr="002648C4" w:rsidRDefault="001B3514"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13,0</w:t>
            </w:r>
          </w:p>
        </w:tc>
      </w:tr>
      <w:tr w:rsidR="001B3514" w:rsidRPr="002648C4" w:rsidTr="005E1530">
        <w:tc>
          <w:tcPr>
            <w:tcW w:w="2268" w:type="dxa"/>
            <w:vMerge w:val="restart"/>
          </w:tcPr>
          <w:p w:rsidR="001B3514" w:rsidRPr="002648C4" w:rsidRDefault="001B3514" w:rsidP="005E1530">
            <w:pPr>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1B3514" w:rsidRPr="002648C4" w:rsidRDefault="001B3514"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11,0</w:t>
            </w:r>
          </w:p>
        </w:tc>
      </w:tr>
      <w:tr w:rsidR="001B3514" w:rsidRPr="002648C4" w:rsidTr="005E1530">
        <w:tc>
          <w:tcPr>
            <w:tcW w:w="2268" w:type="dxa"/>
            <w:vMerge/>
          </w:tcPr>
          <w:p w:rsidR="001B3514" w:rsidRPr="002648C4" w:rsidRDefault="001B3514" w:rsidP="005E1530">
            <w:pPr>
              <w:spacing w:after="0" w:line="240" w:lineRule="auto"/>
              <w:ind w:hanging="62"/>
              <w:jc w:val="center"/>
              <w:rPr>
                <w:rFonts w:ascii="Arial" w:eastAsia="Times New Roman" w:hAnsi="Arial" w:cs="Arial"/>
                <w:sz w:val="24"/>
                <w:szCs w:val="24"/>
                <w:lang w:eastAsia="ru-RU"/>
              </w:rPr>
            </w:pP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1B3514" w:rsidRPr="002648C4" w:rsidRDefault="001B3514"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13,0</w:t>
            </w:r>
          </w:p>
        </w:tc>
      </w:tr>
      <w:tr w:rsidR="001B3514" w:rsidRPr="002648C4" w:rsidTr="005E1530">
        <w:tc>
          <w:tcPr>
            <w:tcW w:w="2268" w:type="dxa"/>
            <w:vMerge w:val="restart"/>
          </w:tcPr>
          <w:p w:rsidR="001B3514" w:rsidRPr="002648C4" w:rsidRDefault="001B3514" w:rsidP="005E1530">
            <w:pPr>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1B3514" w:rsidRPr="002648C4" w:rsidRDefault="001B3514"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12,0</w:t>
            </w:r>
          </w:p>
        </w:tc>
      </w:tr>
      <w:tr w:rsidR="001B3514" w:rsidRPr="002648C4" w:rsidTr="005E1530">
        <w:tc>
          <w:tcPr>
            <w:tcW w:w="2268" w:type="dxa"/>
            <w:vMerge/>
          </w:tcPr>
          <w:p w:rsidR="001B3514" w:rsidRPr="002648C4" w:rsidRDefault="001B3514" w:rsidP="005E1530">
            <w:pPr>
              <w:spacing w:after="0" w:line="240" w:lineRule="auto"/>
              <w:ind w:hanging="62"/>
              <w:jc w:val="center"/>
              <w:rPr>
                <w:rFonts w:ascii="Arial" w:eastAsia="Times New Roman" w:hAnsi="Arial" w:cs="Arial"/>
                <w:sz w:val="24"/>
                <w:szCs w:val="24"/>
                <w:lang w:eastAsia="ru-RU"/>
              </w:rPr>
            </w:pP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1B3514" w:rsidRPr="002648C4" w:rsidRDefault="001B3514"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15,5</w:t>
            </w:r>
          </w:p>
        </w:tc>
      </w:tr>
      <w:tr w:rsidR="001B3514" w:rsidRPr="002648C4" w:rsidTr="005E1530">
        <w:tc>
          <w:tcPr>
            <w:tcW w:w="2268" w:type="dxa"/>
            <w:vMerge w:val="restart"/>
          </w:tcPr>
          <w:p w:rsidR="001B3514" w:rsidRPr="002648C4" w:rsidRDefault="001B3514" w:rsidP="005E1530">
            <w:pPr>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1B3514" w:rsidRPr="002648C4" w:rsidRDefault="001B3514"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13,0</w:t>
            </w:r>
          </w:p>
        </w:tc>
      </w:tr>
      <w:tr w:rsidR="001B3514" w:rsidRPr="002648C4" w:rsidTr="005E1530">
        <w:tc>
          <w:tcPr>
            <w:tcW w:w="2268" w:type="dxa"/>
            <w:vMerge/>
          </w:tcPr>
          <w:p w:rsidR="001B3514" w:rsidRPr="002648C4" w:rsidRDefault="001B3514" w:rsidP="005E1530">
            <w:pPr>
              <w:spacing w:after="0" w:line="240" w:lineRule="auto"/>
              <w:ind w:hanging="62"/>
              <w:jc w:val="center"/>
              <w:rPr>
                <w:rFonts w:ascii="Arial" w:eastAsia="Times New Roman" w:hAnsi="Arial" w:cs="Arial"/>
                <w:sz w:val="24"/>
                <w:szCs w:val="24"/>
                <w:lang w:eastAsia="ru-RU"/>
              </w:rPr>
            </w:pP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1B3514" w:rsidRPr="002648C4" w:rsidRDefault="001B3514"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18,0</w:t>
            </w:r>
          </w:p>
        </w:tc>
      </w:tr>
      <w:tr w:rsidR="001B3514" w:rsidRPr="002648C4" w:rsidTr="005E1530">
        <w:tc>
          <w:tcPr>
            <w:tcW w:w="10205" w:type="dxa"/>
            <w:gridSpan w:val="3"/>
          </w:tcPr>
          <w:p w:rsidR="001B3514" w:rsidRPr="002648C4" w:rsidRDefault="001B3514"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Структур бүлекчәләр җитәкчеләре вазыйфаларының һөнәри-квалификация төркеме</w:t>
            </w:r>
          </w:p>
        </w:tc>
      </w:tr>
      <w:tr w:rsidR="001B3514" w:rsidRPr="002648C4" w:rsidTr="005E1530">
        <w:tc>
          <w:tcPr>
            <w:tcW w:w="2268" w:type="dxa"/>
            <w:vMerge w:val="restart"/>
          </w:tcPr>
          <w:p w:rsidR="001B3514" w:rsidRPr="002648C4" w:rsidRDefault="001B3514" w:rsidP="005E1530">
            <w:pPr>
              <w:spacing w:after="0" w:line="240" w:lineRule="auto"/>
              <w:jc w:val="center"/>
              <w:rPr>
                <w:rFonts w:ascii="Arial" w:eastAsia="Times New Roman" w:hAnsi="Arial" w:cs="Arial"/>
                <w:sz w:val="24"/>
                <w:szCs w:val="24"/>
                <w:lang w:val="en-US" w:eastAsia="ru-RU"/>
              </w:rPr>
            </w:pPr>
            <w:r w:rsidRPr="002648C4">
              <w:rPr>
                <w:rFonts w:ascii="Arial" w:eastAsia="Times New Roman" w:hAnsi="Arial" w:cs="Arial"/>
                <w:sz w:val="24"/>
                <w:szCs w:val="24"/>
                <w:lang w:val="tt" w:eastAsia="ru-RU"/>
              </w:rPr>
              <w:t>Беренче</w:t>
            </w: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13,0</w:t>
            </w:r>
          </w:p>
        </w:tc>
      </w:tr>
      <w:tr w:rsidR="001B3514" w:rsidRPr="002648C4" w:rsidTr="005E1530">
        <w:tc>
          <w:tcPr>
            <w:tcW w:w="2268" w:type="dxa"/>
            <w:vMerge/>
          </w:tcPr>
          <w:p w:rsidR="001B3514" w:rsidRPr="002648C4" w:rsidRDefault="001B3514" w:rsidP="005E1530">
            <w:pPr>
              <w:spacing w:after="0" w:line="240" w:lineRule="auto"/>
              <w:jc w:val="center"/>
              <w:rPr>
                <w:rFonts w:ascii="Arial" w:eastAsia="Times New Roman" w:hAnsi="Arial" w:cs="Arial"/>
                <w:sz w:val="24"/>
                <w:szCs w:val="24"/>
                <w:lang w:eastAsia="ru-RU"/>
              </w:rPr>
            </w:pP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18,0</w:t>
            </w:r>
          </w:p>
        </w:tc>
      </w:tr>
      <w:tr w:rsidR="001B3514" w:rsidRPr="002648C4" w:rsidTr="005E1530">
        <w:tc>
          <w:tcPr>
            <w:tcW w:w="2268" w:type="dxa"/>
            <w:vMerge w:val="restart"/>
          </w:tcPr>
          <w:p w:rsidR="001B3514" w:rsidRPr="002648C4" w:rsidRDefault="001B3514" w:rsidP="005E1530">
            <w:pPr>
              <w:spacing w:after="0" w:line="240" w:lineRule="auto"/>
              <w:jc w:val="center"/>
              <w:rPr>
                <w:rFonts w:ascii="Arial" w:eastAsia="Times New Roman" w:hAnsi="Arial" w:cs="Arial"/>
                <w:sz w:val="24"/>
                <w:szCs w:val="24"/>
                <w:lang w:val="en-US" w:eastAsia="ru-RU"/>
              </w:rPr>
            </w:pPr>
            <w:r w:rsidRPr="002648C4">
              <w:rPr>
                <w:rFonts w:ascii="Arial" w:eastAsia="Times New Roman" w:hAnsi="Arial" w:cs="Arial"/>
                <w:sz w:val="24"/>
                <w:szCs w:val="24"/>
                <w:lang w:val="tt" w:eastAsia="ru-RU"/>
              </w:rPr>
              <w:t>Икенче</w:t>
            </w: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2126"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13,0</w:t>
            </w:r>
          </w:p>
        </w:tc>
      </w:tr>
      <w:tr w:rsidR="001B3514" w:rsidRPr="002648C4" w:rsidTr="005E1530">
        <w:tc>
          <w:tcPr>
            <w:tcW w:w="2268" w:type="dxa"/>
            <w:vMerge/>
          </w:tcPr>
          <w:p w:rsidR="001B3514" w:rsidRPr="002648C4" w:rsidRDefault="001B3514" w:rsidP="005E1530">
            <w:pPr>
              <w:spacing w:after="0" w:line="240" w:lineRule="auto"/>
              <w:jc w:val="center"/>
              <w:rPr>
                <w:rFonts w:ascii="Arial" w:eastAsia="Times New Roman" w:hAnsi="Arial" w:cs="Arial"/>
                <w:sz w:val="24"/>
                <w:szCs w:val="24"/>
                <w:lang w:eastAsia="ru-RU"/>
              </w:rPr>
            </w:pPr>
          </w:p>
        </w:tc>
        <w:tc>
          <w:tcPr>
            <w:tcW w:w="5811" w:type="dxa"/>
          </w:tcPr>
          <w:p w:rsidR="001B3514" w:rsidRPr="002648C4" w:rsidRDefault="001B3514"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2126"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18,0</w:t>
            </w:r>
          </w:p>
        </w:tc>
      </w:tr>
    </w:tbl>
    <w:p w:rsidR="001B3514" w:rsidRPr="002648C4" w:rsidRDefault="001B3514" w:rsidP="001B3514">
      <w:pPr>
        <w:widowControl w:val="0"/>
        <w:autoSpaceDE w:val="0"/>
        <w:autoSpaceDN w:val="0"/>
        <w:spacing w:after="0" w:line="240" w:lineRule="auto"/>
        <w:ind w:firstLine="567"/>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категориясе өчен түләүләрне билгеләү (үзгәртү) тиешле аттестация комиссиясе тарафыннан уңай карар кабул ителгән көннән башкарыла.</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Советлар Социалистик Республикасы һәм Татарстан Республикасы Союзы составында Россия Федерациясенең, Советлар Социалистик Республикалары берлегенең, союздаш һәм автономияле республикаларның дәүләт бүләкләре булган өчен түләүләр беренче һәм икенче дәрәҗәләрдәге ярдәмче персонал, педагогик хезмәткәрләр һәм структур бүлекчәләр җитәкчеләре вазыйфаларының һөнәри квалификация төркемнәренә керүче мәгариф хезмәткәрләре вазыйфаларына карап тапшырыла һәм түбәндәге формула буенча исәпләнә: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709"/>
        <w:jc w:val="center"/>
        <w:rPr>
          <w:rFonts w:ascii="Arial" w:eastAsia="Times New Roman" w:hAnsi="Arial" w:cs="Arial"/>
          <w:i/>
          <w:sz w:val="24"/>
          <w:szCs w:val="24"/>
          <w:lang w:val="en-US" w:eastAsia="ru-RU"/>
        </w:rPr>
      </w:pPr>
      <m:oMathPara>
        <m:oMathParaPr>
          <m:jc m:val="center"/>
        </m:oMathParaPr>
        <m:oMath>
          <m:sSub>
            <m:sSubPr>
              <m:ctrlPr>
                <w:rPr>
                  <w:rFonts w:ascii="Cambria Math" w:eastAsia="Calibri" w:hAnsi="Cambria Math" w:cs="Arial"/>
                  <w:i/>
                  <w:sz w:val="24"/>
                  <w:szCs w:val="24"/>
                </w:rPr>
              </m:ctrlPr>
            </m:sSubPr>
            <m:e>
              <m:r>
                <w:rPr>
                  <w:rFonts w:ascii="Cambria Math" w:eastAsia="Calibri" w:hAnsi="Cambria Math" w:cs="Arial"/>
                  <w:sz w:val="24"/>
                  <w:szCs w:val="24"/>
                </w:rPr>
                <m:t>B</m:t>
              </m:r>
            </m:e>
            <m:sub>
              <m:r>
                <w:rPr>
                  <w:rFonts w:ascii="Cambria Math" w:eastAsia="Calibri" w:hAnsi="Cambria Math" w:cs="Arial"/>
                  <w:sz w:val="24"/>
                  <w:szCs w:val="24"/>
                </w:rPr>
                <m:t>pz</m:t>
              </m:r>
            </m:sub>
          </m:sSub>
          <m:r>
            <w:rPr>
              <w:rFonts w:ascii="Cambria Math" w:eastAsia="Calibri" w:hAnsi="Cambria Math" w:cs="Arial"/>
              <w:sz w:val="24"/>
              <w:szCs w:val="24"/>
            </w:rPr>
            <m:t>=</m:t>
          </m:r>
          <m:sSub>
            <m:sSubPr>
              <m:ctrlPr>
                <w:rPr>
                  <w:rFonts w:ascii="Cambria Math" w:eastAsia="Calibri" w:hAnsi="Cambria Math" w:cs="Arial"/>
                  <w:i/>
                  <w:sz w:val="24"/>
                  <w:szCs w:val="24"/>
                </w:rPr>
              </m:ctrlPr>
            </m:sSubPr>
            <m:e>
              <m:r>
                <w:rPr>
                  <w:rFonts w:ascii="Cambria Math" w:eastAsia="Calibri" w:hAnsi="Cambria Math" w:cs="Arial"/>
                  <w:sz w:val="24"/>
                  <w:szCs w:val="24"/>
                </w:rPr>
                <m:t>O</m:t>
              </m:r>
            </m:e>
            <m:sub>
              <m:r>
                <w:rPr>
                  <w:rFonts w:ascii="Cambria Math" w:eastAsia="Calibri" w:hAnsi="Cambria Math" w:cs="Arial"/>
                  <w:sz w:val="24"/>
                  <w:szCs w:val="24"/>
                </w:rPr>
                <m:t>d</m:t>
              </m:r>
            </m:sub>
          </m:sSub>
          <m:r>
            <w:rPr>
              <w:rFonts w:ascii="Cambria Math" w:eastAsia="Calibri" w:hAnsi="Cambria Math" w:cs="Arial"/>
              <w:sz w:val="24"/>
              <w:szCs w:val="24"/>
            </w:rPr>
            <m:t xml:space="preserve"> </m:t>
          </m:r>
          <m:r>
            <w:rPr>
              <w:rFonts w:ascii="Cambria Math" w:eastAsia="Times New Roman" w:hAnsi="Cambria Math" w:cs="Arial"/>
              <w:sz w:val="24"/>
              <w:szCs w:val="24"/>
              <w:lang w:eastAsia="ru-RU"/>
            </w:rPr>
            <m:t>×</m:t>
          </m:r>
          <m:sSub>
            <m:sSubPr>
              <m:ctrlPr>
                <w:rPr>
                  <w:rFonts w:ascii="Cambria Math" w:eastAsia="Calibri" w:hAnsi="Cambria Math" w:cs="Arial"/>
                  <w:i/>
                  <w:sz w:val="24"/>
                  <w:szCs w:val="24"/>
                </w:rPr>
              </m:ctrlPr>
            </m:sSubPr>
            <m:e>
              <m:r>
                <w:rPr>
                  <w:rFonts w:ascii="Cambria Math" w:eastAsia="Calibri" w:hAnsi="Cambria Math" w:cs="Arial"/>
                  <w:sz w:val="24"/>
                  <w:szCs w:val="24"/>
                </w:rPr>
                <m:t>D</m:t>
              </m:r>
            </m:e>
            <m:sub>
              <m:r>
                <w:rPr>
                  <w:rFonts w:ascii="Cambria Math" w:eastAsia="Calibri" w:hAnsi="Cambria Math" w:cs="Arial"/>
                  <w:sz w:val="24"/>
                  <w:szCs w:val="24"/>
                </w:rPr>
                <m:t>pz</m:t>
              </m:r>
              <m:r>
                <m:rPr>
                  <m:sty m:val="p"/>
                </m:rPr>
                <w:rPr>
                  <w:rFonts w:ascii="Cambria Math" w:eastAsia="Times New Roman" w:hAnsi="Cambria Math" w:cs="Arial"/>
                  <w:sz w:val="24"/>
                  <w:szCs w:val="24"/>
                  <w:lang w:eastAsia="ru-RU"/>
                </w:rPr>
                <m:t>,</m:t>
              </m:r>
            </m:sub>
          </m:sSub>
        </m:oMath>
      </m:oMathPara>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B</m:t>
            </m:r>
          </m:e>
          <m:sub>
            <m:r>
              <w:rPr>
                <w:rFonts w:ascii="Cambria Math" w:eastAsia="Calibri" w:hAnsi="Cambria Math" w:cs="Arial"/>
                <w:sz w:val="24"/>
                <w:szCs w:val="24"/>
                <w:lang w:val="tt"/>
              </w:rPr>
              <m:t>pz</m:t>
            </m:r>
          </m:sub>
        </m:sSub>
      </m:oMath>
      <w:r w:rsidRPr="002648C4">
        <w:rPr>
          <w:rFonts w:ascii="Arial" w:eastAsia="Times New Roman" w:hAnsi="Arial" w:cs="Arial"/>
          <w:sz w:val="24"/>
          <w:szCs w:val="24"/>
          <w:lang w:val="tt" w:eastAsia="ru-RU"/>
        </w:rPr>
        <w:t xml:space="preserve"> - дәүләт бүләкләренә ия булган өчен түләү;</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O</m:t>
            </m:r>
          </m:e>
          <m:sub>
            <m:r>
              <w:rPr>
                <w:rFonts w:ascii="Cambria Math" w:eastAsia="Calibri" w:hAnsi="Cambria Math" w:cs="Arial"/>
                <w:sz w:val="24"/>
                <w:szCs w:val="24"/>
                <w:lang w:val="tt"/>
              </w:rPr>
              <m:t>d</m:t>
            </m:r>
          </m:sub>
        </m:sSub>
      </m:oMath>
      <w:r w:rsidRPr="002648C4">
        <w:rPr>
          <w:rFonts w:ascii="Arial" w:eastAsia="Times New Roman" w:hAnsi="Arial" w:cs="Arial"/>
          <w:sz w:val="24"/>
          <w:szCs w:val="24"/>
          <w:lang w:val="tt" w:eastAsia="ru-RU"/>
        </w:rPr>
        <w:t xml:space="preserve"> - өстәмә белем бирү оешмаларында хезмәткәрләрнең вазыйфаи оклады;</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D</m:t>
            </m:r>
          </m:e>
          <m:sub>
            <m:r>
              <w:rPr>
                <w:rFonts w:ascii="Cambria Math" w:eastAsia="Calibri" w:hAnsi="Cambria Math" w:cs="Arial"/>
                <w:sz w:val="24"/>
                <w:szCs w:val="24"/>
                <w:lang w:val="tt"/>
              </w:rPr>
              <m:t>pz</m:t>
            </m:r>
          </m:sub>
        </m:sSub>
      </m:oMath>
      <w:r w:rsidRPr="002648C4">
        <w:rPr>
          <w:rFonts w:ascii="Arial" w:eastAsia="Times New Roman" w:hAnsi="Arial" w:cs="Arial"/>
          <w:sz w:val="24"/>
          <w:szCs w:val="24"/>
          <w:lang w:val="tt" w:eastAsia="ru-RU"/>
        </w:rPr>
        <w:t xml:space="preserve"> - дәүләт бүләкләренә ия булган өчен өстәмә түләү күләме.</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Совет Социалистик Республикалар Союзының, Совет Социалистик Республикалар Союзы составындагы союздаш республикаларның дәүләт бүләкләренә ия булган өчен өстәмә түләү күләме 7 процентны тәшкил итә.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 дәүләт бүләкләре (Татарстан Автономияле Совет Социалистик Республикасы) булган өчен өстәмә күләме 6 процент тәшкил итә.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Россия Совет Федератив Социалистик Республикасының, Татарстан Республикасының, Совет Социалистик Республикалары Союзының, Совет Социалистик Республикалары Союзы составындагы союздаш республикаларның тармак бүләкләренә ия булган өчен өстәмә түләү күләме 4 процентны тәшкил итә.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Россия Федерациясенең Мактау грамотасына ия булган өчен өстәмә түләү күләме 2 процентны тәшкил итә. Россия Федерациясенең Мактау грамотасы булган өчен өстәмә түләү  Россия Федерациясе Мәгариф һәм фән Министрының (Россия Федерациясе мәгариф Министрының) ведомство бүләкләре белән бүләкләү тәртибенә ярашлы рәвештә Россия Федерациясе Мәгариф һәм фән Министрлыгының (Россия Федерациясе Мәгариф </w:t>
      </w:r>
      <w:hyperlink r:id="rId19" w:history="1">
        <w:r w:rsidRPr="002648C4">
          <w:rPr>
            <w:rFonts w:ascii="Arial" w:eastAsia="Times New Roman" w:hAnsi="Arial" w:cs="Arial"/>
            <w:sz w:val="24"/>
            <w:szCs w:val="24"/>
            <w:lang w:val="tt" w:eastAsia="ru-RU"/>
          </w:rPr>
          <w:t>М</w:t>
        </w:r>
      </w:hyperlink>
      <w:r w:rsidRPr="002648C4">
        <w:rPr>
          <w:rFonts w:ascii="Arial" w:eastAsia="Times New Roman" w:hAnsi="Arial" w:cs="Arial"/>
          <w:sz w:val="24"/>
          <w:szCs w:val="24"/>
          <w:lang w:val="tt" w:eastAsia="ru-RU"/>
        </w:rPr>
        <w:t>инистрлыгының) боерыгы белән бүләкләнүче мәгариф хезмәткәрләренә билгеләнә.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Татарстан Республикасының «Мәгарифтәге казанышлары өчен» күкрәк тамгасына ия булган өчен өстәмә түләү күләме 2 процентны тәшкил итә. Татарстан Республикасының «Мәгарифтәге казанышлары өчен» күкрәк тамгасына ия булган өчен өстәмә түләү Татарстан Республикасы Мәгариф һәм фән министры (Татарстан Республикасы мәгариф Министры) боерыгы нигезендә билгеләнә.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Мәгариф хезмәткәрләренә тиешле түләүләр түләнә торган дәүләт һәм ведомство бүләкләре исемлеге әлеге Нигезләмәнең кушымтасындагы 1 нче таблицада китерелгән.</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2.2. Дәүләт бүләкләренә ия булган өчен түләүләр күләме дәүләт бүләге бирелгән көннән билгеләнә. Ике һәм аннан да күбрәк дәүләт бүләкләренә ия булган мәгариф хезмәткәрләренә алар өчен түләү мәгариф хезмәткәренең сайлавы буенча дәүләт бүләкләренең берсе буенча билгеләнә.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2.3. профиль буенча эш стажы өчен түләүләр һөнәри-квалификация төркемнәре һәм квалификация дәрәҗәләре киселешендә стаж буенча төркемнәр буенча, профиль буенча эш озынлыгына бәйле рәвештә билгеләнә һәм түбәндәге формула буенча исәпләнә: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1B3514" w:rsidRPr="002648C4" w:rsidRDefault="001B3514" w:rsidP="001B3514">
      <w:pPr>
        <w:widowControl w:val="0"/>
        <w:autoSpaceDE w:val="0"/>
        <w:autoSpaceDN w:val="0"/>
        <w:spacing w:after="0" w:line="240" w:lineRule="auto"/>
        <w:ind w:firstLine="709"/>
        <w:jc w:val="center"/>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B</m:t>
              </m:r>
            </m:e>
            <m:sub>
              <m:r>
                <w:rPr>
                  <w:rFonts w:ascii="Cambria Math" w:eastAsia="Times New Roman" w:hAnsi="Cambria Math" w:cs="Arial"/>
                  <w:sz w:val="24"/>
                  <w:szCs w:val="24"/>
                  <w:lang w:eastAsia="ru-RU"/>
                </w:rPr>
                <m:t>s</m:t>
              </m:r>
            </m:sub>
          </m:sSub>
          <m:r>
            <w:rPr>
              <w:rFonts w:ascii="Cambria Math" w:eastAsia="Times New Roman" w:hAnsi="Cambria Math" w:cs="Arial"/>
              <w:sz w:val="24"/>
              <w:szCs w:val="24"/>
              <w:lang w:eastAsia="ru-RU"/>
            </w:rPr>
            <m:t>=</m:t>
          </m:r>
          <m:sSub>
            <m:sSubPr>
              <m:ctrlPr>
                <w:rPr>
                  <w:rFonts w:ascii="Cambria Math" w:eastAsia="Calibri" w:hAnsi="Cambria Math" w:cs="Arial"/>
                  <w:i/>
                  <w:sz w:val="24"/>
                  <w:szCs w:val="24"/>
                </w:rPr>
              </m:ctrlPr>
            </m:sSubPr>
            <m:e>
              <m:r>
                <w:rPr>
                  <w:rFonts w:ascii="Cambria Math" w:eastAsia="Calibri" w:hAnsi="Cambria Math" w:cs="Arial"/>
                  <w:sz w:val="24"/>
                  <w:szCs w:val="24"/>
                </w:rPr>
                <m:t>O</m:t>
              </m:r>
            </m:e>
            <m:sub>
              <m:r>
                <w:rPr>
                  <w:rFonts w:ascii="Cambria Math" w:eastAsia="Calibri" w:hAnsi="Cambria Math" w:cs="Arial"/>
                  <w:sz w:val="24"/>
                  <w:szCs w:val="24"/>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s</m:t>
              </m:r>
            </m:sub>
          </m:sSub>
          <m:r>
            <w:rPr>
              <w:rFonts w:ascii="Cambria Math" w:eastAsia="Times New Roman" w:hAnsi="Cambria Math" w:cs="Arial"/>
              <w:sz w:val="24"/>
              <w:szCs w:val="24"/>
              <w:lang w:eastAsia="ru-RU"/>
            </w:rPr>
            <m:t>,</m:t>
          </m:r>
        </m:oMath>
      </m:oMathPara>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s</m:t>
            </m:r>
          </m:sub>
        </m:sSub>
      </m:oMath>
      <w:r w:rsidRPr="002648C4">
        <w:rPr>
          <w:rFonts w:ascii="Arial" w:eastAsia="Times New Roman" w:hAnsi="Arial" w:cs="Arial"/>
          <w:sz w:val="24"/>
          <w:szCs w:val="24"/>
          <w:lang w:val="tt" w:eastAsia="ru-RU"/>
        </w:rPr>
        <w:t xml:space="preserve"> – профиль буенча эш стажы өчен түләү;</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O</m:t>
            </m:r>
          </m:e>
          <m:sub>
            <m:r>
              <w:rPr>
                <w:rFonts w:ascii="Cambria Math" w:eastAsia="Calibri" w:hAnsi="Cambria Math" w:cs="Arial"/>
                <w:sz w:val="24"/>
                <w:szCs w:val="24"/>
                <w:lang w:val="tt"/>
              </w:rPr>
              <m:t>d</m:t>
            </m:r>
          </m:sub>
        </m:sSub>
      </m:oMath>
      <w:r w:rsidRPr="002648C4">
        <w:rPr>
          <w:rFonts w:ascii="Arial" w:eastAsia="Times New Roman" w:hAnsi="Arial" w:cs="Arial"/>
          <w:sz w:val="24"/>
          <w:szCs w:val="24"/>
          <w:lang w:val="tt" w:eastAsia="ru-RU"/>
        </w:rPr>
        <w:t xml:space="preserve"> - өстәмә белем бирү оешмаларында хезмәткәрләрнең вазыйфаи оклады;</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s</m:t>
            </m:r>
          </m:sub>
        </m:sSub>
        <m:r>
          <w:rPr>
            <w:rFonts w:ascii="Cambria Math" w:eastAsia="Times New Roman" w:hAnsi="Cambria Math" w:cs="Arial"/>
            <w:sz w:val="24"/>
            <w:szCs w:val="24"/>
            <w:lang w:val="tt" w:eastAsia="ru-RU"/>
          </w:rPr>
          <m:t xml:space="preserve"> </m:t>
        </m:r>
      </m:oMath>
      <w:r w:rsidRPr="002648C4">
        <w:rPr>
          <w:rFonts w:ascii="Arial" w:eastAsia="Times New Roman" w:hAnsi="Arial" w:cs="Arial"/>
          <w:sz w:val="24"/>
          <w:szCs w:val="24"/>
          <w:lang w:val="tt" w:eastAsia="ru-RU"/>
        </w:rPr>
        <w:t xml:space="preserve"> - профиль буенча эш стажы өчен өстәмәләр күләме.</w:t>
      </w:r>
      <w:r w:rsidRPr="002648C4">
        <w:rPr>
          <w:rFonts w:ascii="Arial" w:eastAsia="Times New Roman" w:hAnsi="Arial" w:cs="Arial"/>
          <w:sz w:val="24"/>
          <w:szCs w:val="24"/>
          <w:lang w:val="tt" w:eastAsia="ru-RU"/>
        </w:rPr>
        <w:br/>
      </w:r>
    </w:p>
    <w:p w:rsidR="001217D5" w:rsidRPr="001217D5" w:rsidRDefault="001217D5" w:rsidP="001217D5">
      <w:pPr>
        <w:widowControl w:val="0"/>
        <w:autoSpaceDE w:val="0"/>
        <w:autoSpaceDN w:val="0"/>
        <w:spacing w:after="0" w:line="240" w:lineRule="auto"/>
        <w:ind w:firstLine="567"/>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2 нче таблица</w:t>
      </w:r>
    </w:p>
    <w:p w:rsidR="001B3514" w:rsidRPr="002648C4" w:rsidRDefault="001B3514" w:rsidP="001B3514">
      <w:pPr>
        <w:widowControl w:val="0"/>
        <w:autoSpaceDE w:val="0"/>
        <w:autoSpaceDN w:val="0"/>
        <w:spacing w:after="0" w:line="240" w:lineRule="auto"/>
        <w:ind w:firstLine="567"/>
        <w:jc w:val="both"/>
        <w:rPr>
          <w:rFonts w:ascii="Arial" w:eastAsia="Times New Roman" w:hAnsi="Arial" w:cs="Arial"/>
          <w:sz w:val="24"/>
          <w:szCs w:val="24"/>
          <w:lang w:eastAsia="ru-RU"/>
        </w:rPr>
      </w:pPr>
    </w:p>
    <w:p w:rsidR="001B3514" w:rsidRPr="002648C4" w:rsidRDefault="001B3514" w:rsidP="001B3514">
      <w:pPr>
        <w:widowControl w:val="0"/>
        <w:autoSpaceDE w:val="0"/>
        <w:autoSpaceDN w:val="0"/>
        <w:spacing w:after="0" w:line="240" w:lineRule="auto"/>
        <w:ind w:firstLine="567"/>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Профиль буенча эш стажы өчен өстәмәләр күләме</w:t>
      </w:r>
    </w:p>
    <w:p w:rsidR="001B3514" w:rsidRPr="002648C4" w:rsidRDefault="001B3514" w:rsidP="001B3514">
      <w:pPr>
        <w:widowControl w:val="0"/>
        <w:autoSpaceDE w:val="0"/>
        <w:autoSpaceDN w:val="0"/>
        <w:spacing w:after="0" w:line="240" w:lineRule="auto"/>
        <w:ind w:firstLine="567"/>
        <w:jc w:val="center"/>
        <w:rPr>
          <w:rFonts w:ascii="Arial" w:eastAsia="Times New Roman" w:hAnsi="Arial" w:cs="Arial"/>
          <w:sz w:val="24"/>
          <w:szCs w:val="24"/>
          <w:lang w:eastAsia="ru-RU"/>
        </w:rPr>
      </w:pPr>
    </w:p>
    <w:tbl>
      <w:tblPr>
        <w:tblW w:w="1034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2064"/>
        <w:gridCol w:w="1984"/>
        <w:gridCol w:w="2472"/>
      </w:tblGrid>
      <w:tr w:rsidR="001B3514" w:rsidRPr="002648C4" w:rsidTr="005E1530">
        <w:tc>
          <w:tcPr>
            <w:tcW w:w="3828"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Һөнәри-квалификация төркеме исеме</w:t>
            </w:r>
          </w:p>
        </w:tc>
        <w:tc>
          <w:tcPr>
            <w:tcW w:w="206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дәрәҗәсе</w:t>
            </w: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Төркем</w:t>
            </w:r>
          </w:p>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стаж буенча</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Өстәмәләр, процентлар күләме</w:t>
            </w:r>
          </w:p>
        </w:tc>
      </w:tr>
    </w:tbl>
    <w:p w:rsidR="001B3514" w:rsidRPr="002648C4" w:rsidRDefault="001B3514" w:rsidP="001B3514">
      <w:pPr>
        <w:widowControl w:val="0"/>
        <w:autoSpaceDE w:val="0"/>
        <w:autoSpaceDN w:val="0"/>
        <w:spacing w:after="0" w:line="240" w:lineRule="auto"/>
        <w:ind w:firstLine="567"/>
        <w:jc w:val="both"/>
        <w:rPr>
          <w:rFonts w:ascii="Arial" w:eastAsia="Times New Roman" w:hAnsi="Arial" w:cs="Arial"/>
          <w:sz w:val="24"/>
          <w:szCs w:val="24"/>
          <w:lang w:eastAsia="ru-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2064"/>
        <w:gridCol w:w="1984"/>
        <w:gridCol w:w="2472"/>
      </w:tblGrid>
      <w:tr w:rsidR="001B3514" w:rsidRPr="002648C4" w:rsidTr="005E1530">
        <w:trPr>
          <w:tblHeader/>
        </w:trPr>
        <w:tc>
          <w:tcPr>
            <w:tcW w:w="3828"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206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w:t>
            </w:r>
          </w:p>
        </w:tc>
      </w:tr>
      <w:tr w:rsidR="001B3514" w:rsidRPr="002648C4" w:rsidTr="005E1530">
        <w:tc>
          <w:tcPr>
            <w:tcW w:w="3828" w:type="dxa"/>
            <w:vMerge w:val="restart"/>
          </w:tcPr>
          <w:p w:rsidR="001B3514" w:rsidRPr="002648C4" w:rsidRDefault="001B3514"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 дәрәҗәдәге ярдәмче укыту персоналы вазифасы</w:t>
            </w:r>
          </w:p>
        </w:tc>
        <w:tc>
          <w:tcPr>
            <w:tcW w:w="2064" w:type="dxa"/>
            <w:vMerge w:val="restart"/>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беренчесе - икенче</w:t>
            </w: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 елдан 10 елга кадәр</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2,0</w:t>
            </w:r>
          </w:p>
        </w:tc>
      </w:tr>
      <w:tr w:rsidR="001B3514" w:rsidRPr="002648C4" w:rsidTr="005E1530">
        <w:tc>
          <w:tcPr>
            <w:tcW w:w="3828"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2064"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 елдан 15 елга  кадәр</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3,0</w:t>
            </w:r>
          </w:p>
        </w:tc>
      </w:tr>
      <w:tr w:rsidR="001B3514" w:rsidRPr="002648C4" w:rsidTr="005E1530">
        <w:tc>
          <w:tcPr>
            <w:tcW w:w="3828"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2064"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 елдан артык</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4,0</w:t>
            </w:r>
          </w:p>
        </w:tc>
      </w:tr>
      <w:tr w:rsidR="001B3514" w:rsidRPr="002648C4" w:rsidTr="005E1530">
        <w:tc>
          <w:tcPr>
            <w:tcW w:w="3828" w:type="dxa"/>
            <w:vMerge w:val="restart"/>
          </w:tcPr>
          <w:p w:rsidR="001B3514" w:rsidRPr="002648C4" w:rsidRDefault="001B3514"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Педагогик хезмәткәр вазифалары</w:t>
            </w:r>
          </w:p>
        </w:tc>
        <w:tc>
          <w:tcPr>
            <w:tcW w:w="2064" w:type="dxa"/>
            <w:vMerge w:val="restart"/>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беренчесе - дүртенче</w:t>
            </w: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 елдан 6 елга  кадәр</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3,0</w:t>
            </w:r>
          </w:p>
        </w:tc>
      </w:tr>
      <w:tr w:rsidR="001B3514" w:rsidRPr="002648C4" w:rsidTr="005E1530">
        <w:tc>
          <w:tcPr>
            <w:tcW w:w="3828"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2064"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 елдан 10 елга кадәр</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1B3514" w:rsidRPr="002648C4" w:rsidTr="005E1530">
        <w:tc>
          <w:tcPr>
            <w:tcW w:w="3828"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2064"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 елдан 15 елга  кадәр</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1B3514" w:rsidRPr="002648C4" w:rsidTr="005E1530">
        <w:tc>
          <w:tcPr>
            <w:tcW w:w="3828"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2064"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 елдан артык</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6,5</w:t>
            </w:r>
          </w:p>
        </w:tc>
      </w:tr>
      <w:tr w:rsidR="001B3514" w:rsidRPr="002648C4" w:rsidTr="005E1530">
        <w:tc>
          <w:tcPr>
            <w:tcW w:w="3828" w:type="dxa"/>
            <w:vMerge w:val="restart"/>
          </w:tcPr>
          <w:p w:rsidR="001B3514" w:rsidRPr="002648C4" w:rsidRDefault="001B3514"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Структур бүлекчәләрнең җитәкче вазифалары</w:t>
            </w:r>
          </w:p>
        </w:tc>
        <w:tc>
          <w:tcPr>
            <w:tcW w:w="2064" w:type="dxa"/>
            <w:vMerge w:val="restart"/>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беренчесе - икенче</w:t>
            </w: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 елдан 6 елга  кадәр</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3,0</w:t>
            </w:r>
          </w:p>
        </w:tc>
      </w:tr>
      <w:tr w:rsidR="001B3514" w:rsidRPr="002648C4" w:rsidTr="005E1530">
        <w:tc>
          <w:tcPr>
            <w:tcW w:w="3828" w:type="dxa"/>
            <w:vMerge/>
          </w:tcPr>
          <w:p w:rsidR="001B3514" w:rsidRPr="002648C4" w:rsidRDefault="001B3514" w:rsidP="005E1530">
            <w:pPr>
              <w:spacing w:after="0" w:line="240" w:lineRule="auto"/>
              <w:ind w:firstLine="567"/>
              <w:rPr>
                <w:rFonts w:ascii="Arial" w:eastAsia="Times New Roman" w:hAnsi="Arial" w:cs="Arial"/>
                <w:sz w:val="24"/>
                <w:szCs w:val="24"/>
                <w:lang w:eastAsia="ru-RU"/>
              </w:rPr>
            </w:pPr>
          </w:p>
        </w:tc>
        <w:tc>
          <w:tcPr>
            <w:tcW w:w="2064"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 елдан 10 елга кадәр</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1B3514" w:rsidRPr="002648C4" w:rsidTr="005E1530">
        <w:tc>
          <w:tcPr>
            <w:tcW w:w="3828" w:type="dxa"/>
            <w:vMerge/>
          </w:tcPr>
          <w:p w:rsidR="001B3514" w:rsidRPr="002648C4" w:rsidRDefault="001B3514" w:rsidP="005E1530">
            <w:pPr>
              <w:spacing w:after="0" w:line="240" w:lineRule="auto"/>
              <w:ind w:firstLine="567"/>
              <w:rPr>
                <w:rFonts w:ascii="Arial" w:eastAsia="Times New Roman" w:hAnsi="Arial" w:cs="Arial"/>
                <w:sz w:val="24"/>
                <w:szCs w:val="24"/>
                <w:lang w:eastAsia="ru-RU"/>
              </w:rPr>
            </w:pPr>
          </w:p>
        </w:tc>
        <w:tc>
          <w:tcPr>
            <w:tcW w:w="2064"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 елдан 15 елга  кадәр</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1B3514" w:rsidRPr="002648C4" w:rsidTr="005E1530">
        <w:tc>
          <w:tcPr>
            <w:tcW w:w="3828" w:type="dxa"/>
            <w:vMerge/>
          </w:tcPr>
          <w:p w:rsidR="001B3514" w:rsidRPr="002648C4" w:rsidRDefault="001B3514" w:rsidP="005E1530">
            <w:pPr>
              <w:spacing w:after="0" w:line="240" w:lineRule="auto"/>
              <w:ind w:firstLine="567"/>
              <w:rPr>
                <w:rFonts w:ascii="Arial" w:eastAsia="Times New Roman" w:hAnsi="Arial" w:cs="Arial"/>
                <w:sz w:val="24"/>
                <w:szCs w:val="24"/>
                <w:lang w:eastAsia="ru-RU"/>
              </w:rPr>
            </w:pPr>
          </w:p>
        </w:tc>
        <w:tc>
          <w:tcPr>
            <w:tcW w:w="2064" w:type="dxa"/>
            <w:vMerge/>
          </w:tcPr>
          <w:p w:rsidR="001B3514" w:rsidRPr="002648C4" w:rsidRDefault="001B3514" w:rsidP="005E1530">
            <w:pPr>
              <w:spacing w:after="0" w:line="240" w:lineRule="auto"/>
              <w:rPr>
                <w:rFonts w:ascii="Arial" w:eastAsia="Times New Roman" w:hAnsi="Arial" w:cs="Arial"/>
                <w:sz w:val="24"/>
                <w:szCs w:val="24"/>
                <w:lang w:eastAsia="ru-RU"/>
              </w:rPr>
            </w:pPr>
          </w:p>
        </w:tc>
        <w:tc>
          <w:tcPr>
            <w:tcW w:w="1984"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 елдан артык</w:t>
            </w:r>
          </w:p>
        </w:tc>
        <w:tc>
          <w:tcPr>
            <w:tcW w:w="2472" w:type="dxa"/>
          </w:tcPr>
          <w:p w:rsidR="001B3514" w:rsidRPr="002648C4" w:rsidRDefault="001B3514"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6,5</w:t>
            </w:r>
          </w:p>
        </w:tc>
      </w:tr>
    </w:tbl>
    <w:p w:rsidR="001B3514" w:rsidRPr="002648C4" w:rsidRDefault="001B3514" w:rsidP="001B3514">
      <w:pPr>
        <w:spacing w:after="0" w:line="240" w:lineRule="auto"/>
        <w:ind w:firstLine="709"/>
        <w:jc w:val="both"/>
        <w:rPr>
          <w:rFonts w:ascii="Arial" w:eastAsia="Times New Roman" w:hAnsi="Arial" w:cs="Arial"/>
          <w:sz w:val="24"/>
          <w:szCs w:val="24"/>
          <w:lang w:eastAsia="ru-RU"/>
        </w:rPr>
      </w:pPr>
    </w:p>
    <w:p w:rsidR="001B3514" w:rsidRPr="002648C4" w:rsidRDefault="001B3514" w:rsidP="001B3514">
      <w:pPr>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2.4. Эш стажы үзгәргәндә профиль буенча эш стажы өчен түләү күләмен билгеләү (үзгәртү) стажы үзгәртелгәндә эш стажы өчен түләү күләмен арттыруга хокук бирә торган стажга ирешү көненнән алып яисә, әгәр стажын раслый торган документлар оешмада булса, яисә стажын раслый торган кирәкле документ тапшырылган көннән башлап башкарыла.</w:t>
      </w:r>
    </w:p>
    <w:p w:rsidR="001B3514" w:rsidRPr="002648C4" w:rsidRDefault="001B3514" w:rsidP="001B3514">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2.5. Педагогик эш стажына 3 нче таблица нигезендә мәгариф һәм башка оешмаларда педагогик, җитәкче һәм методик эш исәпкә алына.</w:t>
      </w:r>
      <w:r w:rsidRPr="002648C4">
        <w:rPr>
          <w:rFonts w:ascii="Arial" w:eastAsia="Times New Roman" w:hAnsi="Arial" w:cs="Arial"/>
          <w:sz w:val="24"/>
          <w:szCs w:val="24"/>
          <w:lang w:val="tt" w:eastAsia="ru-RU"/>
        </w:rPr>
        <w:br/>
      </w:r>
    </w:p>
    <w:p w:rsidR="001217D5" w:rsidRPr="001217D5" w:rsidRDefault="001217D5" w:rsidP="001217D5">
      <w:pPr>
        <w:widowControl w:val="0"/>
        <w:autoSpaceDE w:val="0"/>
        <w:autoSpaceDN w:val="0"/>
        <w:spacing w:after="0" w:line="240" w:lineRule="auto"/>
        <w:ind w:firstLine="567"/>
        <w:jc w:val="both"/>
        <w:rPr>
          <w:rFonts w:ascii="Arial" w:eastAsia="Times New Roman" w:hAnsi="Arial" w:cs="Arial"/>
          <w:sz w:val="24"/>
          <w:szCs w:val="24"/>
          <w:lang w:eastAsia="ru-RU"/>
        </w:rPr>
      </w:pPr>
    </w:p>
    <w:p w:rsidR="001217D5" w:rsidRPr="001217D5" w:rsidRDefault="001217D5" w:rsidP="001217D5">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r w:rsidRPr="001217D5">
        <w:rPr>
          <w:rFonts w:ascii="Arial" w:eastAsia="Times New Roman" w:hAnsi="Arial" w:cs="Arial"/>
          <w:sz w:val="24"/>
          <w:szCs w:val="24"/>
          <w:lang w:eastAsia="ru-RU"/>
        </w:rPr>
        <w:t>Таблица 3</w:t>
      </w:r>
    </w:p>
    <w:p w:rsidR="001217D5" w:rsidRPr="001217D5" w:rsidRDefault="001217D5" w:rsidP="001217D5">
      <w:pPr>
        <w:widowControl w:val="0"/>
        <w:autoSpaceDE w:val="0"/>
        <w:autoSpaceDN w:val="0"/>
        <w:spacing w:after="0" w:line="240" w:lineRule="auto"/>
        <w:ind w:firstLine="567"/>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567"/>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Мәгариф хезмәткәрләренең педагогик стажына кертелә торган эш вакыты булган учреждениеләр, оешмалар һәм вазыйфалар исемлеге </w:t>
      </w:r>
    </w:p>
    <w:p w:rsidR="00522180" w:rsidRPr="002648C4" w:rsidRDefault="00522180" w:rsidP="00522180">
      <w:pPr>
        <w:widowControl w:val="0"/>
        <w:autoSpaceDE w:val="0"/>
        <w:autoSpaceDN w:val="0"/>
        <w:spacing w:after="0" w:line="240" w:lineRule="auto"/>
        <w:ind w:firstLine="567"/>
        <w:jc w:val="center"/>
        <w:rPr>
          <w:rFonts w:ascii="Arial" w:eastAsia="Times New Roman" w:hAnsi="Arial" w:cs="Arial"/>
          <w:sz w:val="24"/>
          <w:szCs w:val="24"/>
          <w:lang w:val="tt" w:eastAsia="ru-RU"/>
        </w:rPr>
      </w:pPr>
    </w:p>
    <w:tbl>
      <w:tblPr>
        <w:tblW w:w="500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32"/>
        <w:gridCol w:w="6141"/>
      </w:tblGrid>
      <w:tr w:rsidR="00522180" w:rsidRPr="002648C4" w:rsidTr="005E1530">
        <w:tc>
          <w:tcPr>
            <w:tcW w:w="1858"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Учреждение һәм оешма исеме</w:t>
            </w:r>
          </w:p>
        </w:tc>
        <w:tc>
          <w:tcPr>
            <w:tcW w:w="314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Вазифа атамасы</w:t>
            </w:r>
          </w:p>
        </w:tc>
      </w:tr>
    </w:tbl>
    <w:p w:rsidR="00522180" w:rsidRPr="002648C4" w:rsidRDefault="00522180" w:rsidP="00522180">
      <w:pPr>
        <w:widowControl w:val="0"/>
        <w:autoSpaceDE w:val="0"/>
        <w:autoSpaceDN w:val="0"/>
        <w:spacing w:after="0" w:line="240" w:lineRule="auto"/>
        <w:ind w:firstLine="567"/>
        <w:jc w:val="both"/>
        <w:rPr>
          <w:rFonts w:ascii="Arial" w:eastAsia="Times New Roman" w:hAnsi="Arial" w:cs="Arial"/>
          <w:sz w:val="24"/>
          <w:szCs w:val="24"/>
          <w:lang w:eastAsia="ru-RU"/>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32"/>
        <w:gridCol w:w="6141"/>
      </w:tblGrid>
      <w:tr w:rsidR="00522180" w:rsidRPr="002648C4" w:rsidTr="005E1530">
        <w:trPr>
          <w:trHeight w:val="303"/>
          <w:tblHeader/>
        </w:trPr>
        <w:tc>
          <w:tcPr>
            <w:tcW w:w="1858" w:type="pct"/>
            <w:tcBorders>
              <w:bottom w:val="single" w:sz="4" w:space="0" w:color="auto"/>
            </w:tcBorders>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3142" w:type="pct"/>
            <w:tcBorders>
              <w:bottom w:val="single" w:sz="4" w:space="0" w:color="auto"/>
            </w:tcBorders>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r>
      <w:tr w:rsidR="00522180" w:rsidRPr="002648C4" w:rsidTr="005E1530">
        <w:tc>
          <w:tcPr>
            <w:tcW w:w="1858" w:type="pct"/>
            <w:tcBorders>
              <w:bottom w:val="nil"/>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Белем бирү оешмалары (шул исәптән югары һөнәри белем бирү оешмалары, югары урта хәрби белем бирү оешмалары, белгечләрнең өстәмә һөнәри белем бирү (квалификация күтәрү) мәгариф оешмалары);</w:t>
            </w:r>
          </w:p>
        </w:tc>
        <w:tc>
          <w:tcPr>
            <w:tcW w:w="3142" w:type="pct"/>
            <w:vMerge w:val="restart"/>
            <w:tcBorders>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Укытучылар, укытучы- дефектологлар, укытучы-логопедлар (логопедлар), оештыручы укытучылар (тормыш иминлеге нигезләре, армиягә кадәрге әзерлек нигезләре), физик тәрбия җитәкчеләре, өлкән мастерлар, производствога өйрәтү мастерлары (шул исәптән транспорт чараларын йөртүгә, авыл хуҗалыгы машиналарында эшләргә өйрәтү, язу машиналарында һәм башка оештыру техникасында эшләргә өйрәтү), өлкән методистлар, методистлар, өлкән инструктор-методистлар, инструктор-методистлар ( шул исәптән физик культура һәм спорт, туризм буенча), концертмейстерлар, музыка җитәкчеләре,  өлкән тәрбиячеләр, тәрбиячеләр, класс тәрбиячеләре, социаль педагоглар, педагог-психологлар, педагог-оештыручылар, өстәмә белем бирү педагоглары, өлкән тренер-укытучылар, тренер-укытучылар, өлкән әйдаманнар (пионервожатыйлар), физкультура буенча инструкторлар, хезмәт буенча инструкторлар, директорлар (начальниклар, мөдирләр), директор урынбасарлары (җитәкчеләр, мөдирләр), укыту, укыту-тәрбия, тәрбия, мәдәни-тәрбия эшләре, җитештерү буенча укыту (эшләр), чит тел буенча директор урынбасарлары (җитәкчеләр, мөдирләр), режим буенча, уку-укыту бүлеге мөдирләре, укыту-консультация пунктлары, логопед пунктлары, интернатлар, бүлекләр, лабораторияләр, кабинетлар, секцияләр, филиаллар, курслар һәм башка структур бүлекчәләр, укыту (тәрбия) процессы, методик тәэмин ителеш белән бәйле башка структур бүлекчәләр, режим буенча өлкән дежурлар, режим буенча дежурлар, аккомпаниаторлар, культураторлар, экскурсоводлар; профессор-укытучылар составы</w:t>
            </w:r>
          </w:p>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 xml:space="preserve">  </w:t>
            </w:r>
          </w:p>
        </w:tc>
      </w:tr>
      <w:tr w:rsidR="00522180" w:rsidRPr="002648C4" w:rsidTr="005E1530">
        <w:tblPrEx>
          <w:tblBorders>
            <w:insideH w:val="nil"/>
          </w:tblBorders>
        </w:tblPrEx>
        <w:tc>
          <w:tcPr>
            <w:tcW w:w="1858" w:type="pct"/>
            <w:tcBorders>
              <w:top w:val="nil"/>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социаль хезмәт күрсәтүне гамәлгә ашыручы медицина оешмалары һәм оешмалар: балалар йортлары, шифаханәләр, клиникалар, поликлиникалар, хастаханәләр һ.б., шулай ук өлкәннәр өчен оешмаларда балалар өчен бүлекләр, палаталар.</w:t>
            </w:r>
          </w:p>
        </w:tc>
        <w:tc>
          <w:tcPr>
            <w:tcW w:w="3142" w:type="pct"/>
            <w:vMerge/>
            <w:tcBorders>
              <w:bottom w:val="single" w:sz="4" w:space="0" w:color="auto"/>
            </w:tcBorders>
          </w:tcPr>
          <w:p w:rsidR="00522180" w:rsidRPr="002648C4" w:rsidRDefault="00522180" w:rsidP="005E1530">
            <w:pPr>
              <w:spacing w:after="0" w:line="240" w:lineRule="auto"/>
              <w:rPr>
                <w:rFonts w:ascii="Arial" w:eastAsia="Times New Roman" w:hAnsi="Arial" w:cs="Arial"/>
                <w:sz w:val="24"/>
                <w:szCs w:val="24"/>
                <w:lang w:eastAsia="ru-RU"/>
              </w:rPr>
            </w:pPr>
          </w:p>
        </w:tc>
      </w:tr>
      <w:tr w:rsidR="00522180" w:rsidRPr="002648C4" w:rsidTr="005E1530">
        <w:tblPrEx>
          <w:tblBorders>
            <w:insideH w:val="nil"/>
          </w:tblBorders>
        </w:tblPrEx>
        <w:tc>
          <w:tcPr>
            <w:tcW w:w="1858" w:type="pct"/>
            <w:tcBorders>
              <w:top w:val="single" w:sz="4" w:space="0" w:color="auto"/>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Барлык исемнәрнең методик (укыту-методик) оешмалары (ведомство буйсынуындагы булуына бәйсез рәвештә)</w:t>
            </w:r>
          </w:p>
        </w:tc>
        <w:tc>
          <w:tcPr>
            <w:tcW w:w="3142" w:type="pct"/>
            <w:tcBorders>
              <w:top w:val="single" w:sz="4" w:space="0" w:color="auto"/>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Җитәкчеләр, аларның урынбасарлары, мөдирләр: секторлар, кабинетлар, лабораторияләр, бүлекләр; эшчәнлекләре методик тәэмин ителеш белән бәйле фәнни хезмәткәрләр; өлкән методистлар, методистлар</w:t>
            </w:r>
          </w:p>
        </w:tc>
      </w:tr>
      <w:tr w:rsidR="00522180" w:rsidRPr="002648C4" w:rsidTr="005E1530">
        <w:tblPrEx>
          <w:tblBorders>
            <w:insideH w:val="nil"/>
          </w:tblBorders>
        </w:tblPrEx>
        <w:tc>
          <w:tcPr>
            <w:tcW w:w="1858" w:type="pct"/>
            <w:tcBorders>
              <w:top w:val="single" w:sz="4" w:space="0" w:color="auto"/>
              <w:bottom w:val="nil"/>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Мәгариф белән идарә итү органнары һәм мәгариф оешмалары җитәкчелеген гамәлгә ашыручы органнар (структур бүлекчәләр)</w:t>
            </w:r>
          </w:p>
        </w:tc>
        <w:tc>
          <w:tcPr>
            <w:tcW w:w="3142" w:type="pct"/>
            <w:tcBorders>
              <w:top w:val="single" w:sz="4" w:space="0" w:color="auto"/>
              <w:bottom w:val="nil"/>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Җитәкчеләр, инспектор, методик вазыйфалар, инструкторлык, шулай ук белгечләрнең башка вазыйфалары (икътисадый, финанс, хуҗалык эшчәнлеге, төзелеш, тәэмин итү, эш башкару белән бәйле вазыйфаларда эштән тыш)</w:t>
            </w:r>
          </w:p>
        </w:tc>
      </w:tr>
      <w:tr w:rsidR="00522180" w:rsidRPr="002648C4" w:rsidTr="005E1530">
        <w:tc>
          <w:tcPr>
            <w:tcW w:w="1858" w:type="pct"/>
            <w:tcBorders>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Производствода кадрлар әзерләү һәм квалификациясен күтәрү мәсьәләләре белән шөгыльләнүче оешмалар, министрлыклар (ведомстволар) бүлекчәләре (бюролары), кадрлар бүлекләре</w:t>
            </w:r>
          </w:p>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p>
        </w:tc>
        <w:tc>
          <w:tcPr>
            <w:tcW w:w="3142" w:type="pct"/>
            <w:tcBorders>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Эшчәнлеге квалификация әзерләү һәм күтәрү мәсьәләләре белән бәйле штатлы укытучылар, производствода эшчеләрне җитештерү осталары, җитәкче, инспектор, инженер, методик вазыйфалар</w:t>
            </w:r>
          </w:p>
        </w:tc>
      </w:tr>
      <w:tr w:rsidR="00522180" w:rsidRPr="002648C4" w:rsidTr="005E1530">
        <w:tblPrEx>
          <w:tblBorders>
            <w:insideH w:val="nil"/>
          </w:tblBorders>
        </w:tblPrEx>
        <w:tc>
          <w:tcPr>
            <w:tcW w:w="1858" w:type="pct"/>
            <w:tcBorders>
              <w:top w:val="single" w:sz="4" w:space="0" w:color="auto"/>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РОСТО (ДОСААФ) һәм гражданнар авиациясе мәгариф оешмалары</w:t>
            </w:r>
          </w:p>
        </w:tc>
        <w:tc>
          <w:tcPr>
            <w:tcW w:w="3142" w:type="pct"/>
            <w:tcBorders>
              <w:top w:val="single" w:sz="4" w:space="0" w:color="auto"/>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Җитәкче, командно-летный, команда-инструкторлык, инженер-инструктор, инструктор һәм укытучылар составы, җитештерү осталыгы осталары, инженер-инструктор-методистлар, инженерлар-очучы-методистлар</w:t>
            </w:r>
          </w:p>
        </w:tc>
      </w:tr>
      <w:tr w:rsidR="00522180" w:rsidRPr="002648C4" w:rsidTr="005E1530">
        <w:tblPrEx>
          <w:tblBorders>
            <w:insideH w:val="nil"/>
          </w:tblBorders>
        </w:tblPrEx>
        <w:tc>
          <w:tcPr>
            <w:tcW w:w="1858" w:type="pct"/>
            <w:tcBorders>
              <w:top w:val="single" w:sz="4" w:space="0" w:color="auto"/>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Учреждениеләр, предприятиеләр һәм оешмалар, торак-эксплуатация оешмалары, яшьләр торак комплекслары, балалар кинотеатрлары, яшь тамашачы театрлары, курчак театрлары, балалар һәм яшүсмерләр белән эшләү предприятиеләре һәм оешмаларының мәдәни-агарту оешмалары һәм бүлекчәләре</w:t>
            </w:r>
          </w:p>
        </w:tc>
        <w:tc>
          <w:tcPr>
            <w:tcW w:w="3142" w:type="pct"/>
            <w:tcBorders>
              <w:top w:val="single" w:sz="4" w:space="0" w:color="auto"/>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Тәрбиячеләр, педагог-оештыручылар, педагог-психологлар (психологлар), укытучылар, өстәмә белем бирү педагоглары (түгәрәкләр җитәкчеләре), инструкторлар һәм методист инструкторлар, тренер-укытучылар һ.б. балалар һәм яшүсмерләр белән эшләү буенча белгечләр, балалар бүлекләре, секторлар мөдирләре</w:t>
            </w:r>
          </w:p>
        </w:tc>
      </w:tr>
      <w:tr w:rsidR="00522180" w:rsidRPr="002648C4" w:rsidTr="005E1530">
        <w:tblPrEx>
          <w:tblBorders>
            <w:insideH w:val="nil"/>
          </w:tblBorders>
        </w:tblPrEx>
        <w:tc>
          <w:tcPr>
            <w:tcW w:w="1858" w:type="pct"/>
            <w:tcBorders>
              <w:top w:val="single" w:sz="4" w:space="0" w:color="auto"/>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Төзәтү колонияләре, тәрбия колонияләре, тикшерү изоляторлары һәм төрмәләре, дәвалау-төзәтү оешмалары</w:t>
            </w:r>
          </w:p>
        </w:tc>
        <w:tc>
          <w:tcPr>
            <w:tcW w:w="3142" w:type="pct"/>
            <w:tcBorders>
              <w:top w:val="single" w:sz="4" w:space="0" w:color="auto"/>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Педагогика белеме булган очракта, эш (хезмәт): тәрбия эшләре буенча җитәкче урынбасары, отряд башлыгы, өлкән инспектор, гомуми белем бирү (укыту) буенча инспектор, өлкән инспектор-методист һәм инспектор-методист, җитештерү-техник өйрәнү буенча өлкән инженер һәм инженер, җитештерү буенча өлкән мастер һәм мастер, каравыл һәм режим буенча өлкән инспектор, укыту-техник кабинет мөдире, психолог.</w:t>
            </w:r>
          </w:p>
        </w:tc>
      </w:tr>
      <w:tr w:rsidR="00522180" w:rsidRPr="002648C4" w:rsidTr="005E1530">
        <w:tblPrEx>
          <w:tblBorders>
            <w:insideH w:val="nil"/>
          </w:tblBorders>
        </w:tblPrEx>
        <w:tc>
          <w:tcPr>
            <w:tcW w:w="5000" w:type="pct"/>
            <w:gridSpan w:val="2"/>
            <w:tcBorders>
              <w:top w:val="single" w:sz="4" w:space="0" w:color="auto"/>
              <w:bottom w:val="single" w:sz="4" w:space="0" w:color="auto"/>
            </w:tcBorders>
          </w:tcPr>
          <w:p w:rsidR="00522180" w:rsidRPr="002648C4" w:rsidRDefault="00522180" w:rsidP="005E1530">
            <w:pPr>
              <w:widowControl w:val="0"/>
              <w:autoSpaceDE w:val="0"/>
              <w:autoSpaceDN w:val="0"/>
              <w:spacing w:after="0" w:line="240" w:lineRule="auto"/>
              <w:ind w:firstLine="364"/>
              <w:jc w:val="both"/>
              <w:rPr>
                <w:rFonts w:ascii="Arial" w:eastAsia="Times New Roman" w:hAnsi="Arial" w:cs="Arial"/>
                <w:sz w:val="24"/>
                <w:szCs w:val="24"/>
                <w:lang w:eastAsia="ru-RU"/>
              </w:rPr>
            </w:pPr>
          </w:p>
          <w:p w:rsidR="00522180" w:rsidRPr="002648C4" w:rsidRDefault="00522180" w:rsidP="005E1530">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Искәрмә:</w:t>
            </w:r>
          </w:p>
          <w:p w:rsidR="00522180" w:rsidRPr="002648C4" w:rsidRDefault="00522180" w:rsidP="005E1530">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Педагогик эш стажына түбәндәгеләр керә:</w:t>
            </w:r>
          </w:p>
          <w:p w:rsidR="00522180" w:rsidRPr="002648C4" w:rsidRDefault="00522180" w:rsidP="005E1530">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 сәламәтлек саклау оешмаларының оештыру-методик бүлеге методистлары, өлкәннәр өчен социаль хезмәт күрсәтүне гамәлгә ашыручы медицина оешмаларында һәм оешмаларында укытучылар-дефектологлар, логопедлар, тәрбиячеләр сыйфатында эшләү вакыты;</w:t>
            </w:r>
          </w:p>
          <w:p w:rsidR="00522180" w:rsidRPr="002648C4" w:rsidRDefault="00522180" w:rsidP="005E1530">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башка учреждениеләрдә һәм оешмаларда эшләү вакыты, СССР һәм Россия Федерациясе Кораллы Көчләрендә хезмәт итү, югары белем бирү мәгариф оешмаларында һәм һөнәри белем бирү оешмаларында түбәндәге тәртиптә:</w:t>
            </w:r>
          </w:p>
          <w:p w:rsidR="00522180" w:rsidRPr="002648C4" w:rsidRDefault="00522180" w:rsidP="005E1530">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Педагогика хезмәткәрләренә педагогик эш стажына бернинди шартларсыз һәм чикләүләрсез санала:</w:t>
            </w:r>
          </w:p>
          <w:p w:rsidR="00522180" w:rsidRPr="002648C4" w:rsidRDefault="00522180" w:rsidP="005E1530">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контракт буенча хәрби хезмәттә булу вакыты бер эш көне өчен хәрби хезмәтнең бер көне өчен, ә чакырылыш буенча хәрби хезмәттә булу вакыты - ике эш көне өчен бер хәрби хезмәт көне;</w:t>
            </w:r>
          </w:p>
          <w:p w:rsidR="00522180" w:rsidRPr="002648C4" w:rsidRDefault="00522180" w:rsidP="005E1530">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фильмотека мөдире һәм фильмотека методисты вазифасында эшләү вакыты;</w:t>
            </w:r>
          </w:p>
          <w:p w:rsidR="00522180" w:rsidRPr="002648C4" w:rsidRDefault="00522180" w:rsidP="005E1530">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Педагогик эш стажына педагогик хезмәткәрләргә, аерым-аерым алынган бу чорларга да, шулай ук тулаем алганда да туры килгән һәм алар артыннан турыдан-туры педагогик эшчәнлек алып барган очракта, түбәндәге вакыт чорлары санала:</w:t>
            </w:r>
          </w:p>
          <w:p w:rsidR="00522180" w:rsidRPr="002648C4" w:rsidRDefault="00522180" w:rsidP="005E1530">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 һәм Россия Федерациясе Кораллы Көчләрендә офицерлар, сержант, өлкән составлар, прапорщиклар һәм мичманнар вазыйфаларында хезмәт итү вакыты (шул исәптән Эчке эшләр Министрлыгы гаскәрләрендә, гаскәрләрдә һәм куркынычсызлык органнарында), контракт буенча һәм чакырылыш буенча хәрби хезмәттә булу вакытыннан тыш;</w:t>
            </w:r>
          </w:p>
          <w:p w:rsidR="00522180" w:rsidRPr="002648C4" w:rsidRDefault="00522180" w:rsidP="005E1530">
            <w:pPr>
              <w:widowControl w:val="0"/>
              <w:autoSpaceDE w:val="0"/>
              <w:autoSpaceDN w:val="0"/>
              <w:spacing w:after="0" w:line="240" w:lineRule="auto"/>
              <w:ind w:firstLine="364"/>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 халык мәгарифе һәм фән хезмәткәрләре һөнәр берлегенең (агарту, югары мәктәп һәм фәнни оешмалар) территориаль оешмалары (комитетлары, комитетлары, советлары) аппаратларында җитәкче, инспектор, инструктор һәм башка вазыйфаларында эшләү вакыты; һөнәр берлекләре органнарында сайланулы вазыйфаларда; балалар фондының педагогик җәмгыятьләрендә һәм идарәләрендә инструкторлык һәм методик вазыйфаларда; Укытучы йорты директоры (мөдире) вазифасында (халык мәгарифе хезмәткәре, һөнәри белем бирү хезмәткәре); балигъ булмаганнар эшләре һәм аларның хокукларын яклау комиссияләре яисә балигъ булмаганнарны социаль-хокук саклау бүлекләрендә, эчке эшләр органнарының хокук бозуларын кисәтү (инспекцияләре, балалар бүлмәләре) бүлекчәләрендә эшләү вакыты.</w:t>
            </w:r>
          </w:p>
        </w:tc>
      </w:tr>
    </w:tbl>
    <w:p w:rsidR="001217D5" w:rsidRPr="001217D5" w:rsidRDefault="001217D5" w:rsidP="001217D5">
      <w:pPr>
        <w:widowControl w:val="0"/>
        <w:autoSpaceDE w:val="0"/>
        <w:autoSpaceDN w:val="0"/>
        <w:spacing w:after="0" w:line="240" w:lineRule="auto"/>
        <w:ind w:firstLine="567"/>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2.6. Педагогик хезмәткәрләрнең аерым категорияләренең педагогик эш стажына СССР һәм Россия Федерациясенең Кораллы Көчләрендә белем бирү оешмасында эш профиленә яисә укыту предметы профиленә (курс, дисциплина, түгәрәккә) туры килә торган белгечлек (һөнәр) буенча хезмәт вакыты һәмоешмаларда хезмәт  вакыты исәпләнә: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балаларга (мәдәният һәм сәнгатькә, шул исәптән музыка һәм сәнгать оешмаларына) өстәмә белем бирү оешмаларының укытучыларына, музыка һәм сәнгать оешмаларының махсус дисциплиналары укытучыларына, педагогика училищеларының (педагогика көллиятләренең) музыкаль дисциплиналары укытучыларына, музыка укытучыларына, музыка җитәкчеләренә, концертмейстерларга.</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2.7. Учреждение һәм оешмалар хезмәткәрләренә, сәгатьле түләү шартларында төп эштән тыш башкарыла торган мәгариф оешмаларында педагогик эш вакыты, уку елында аның күләме (бер яки берничә мәгариф оешмасында) 180 сәгатьтән дә ким булмаса, педагогик стажга кертелә.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Шул ук вакытта педагогик стажга педагогик эш башкарган айлар гына исәпләнә.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2.8. СССРның Кораллы Көчләрендә һәм Россия Федерациясенең Кораллы Көчләрендә эшләүнең, оешмаларда һәм хезмәт итүләренең эш профиленә, укытыла торган предметка (курс, дисциплина, түгәрәккә) туры килүе турында конкрет мәсьәләләрне хәл итү хокукы профсоюз органы белән килештереп мәгариф оешмасы җитәкчесенә бирелә.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 Өстәмә белем бирү оешмаларында мәдәният хезмәткәрләренә кызыксындыру характерындагы түләүләр күләме һәм тәртибе.</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3.1. Квалификация категориясе өчен түләүләр белгечлекләр буенча мәшгуль хезмәткәрләргә бирелә, алар һөнәри-квалификация төркемнәре киселешендә аттестация йомгаклары буенча квалификация категорияләре бирүне күз алдында тота. Квалификация категориясе өчен түләүләр түбәндәге формула буенча исәпләнә:</w:t>
      </w:r>
    </w:p>
    <w:p w:rsidR="00522180" w:rsidRPr="002648C4" w:rsidRDefault="00522180" w:rsidP="00522180">
      <w:pPr>
        <w:widowControl w:val="0"/>
        <w:tabs>
          <w:tab w:val="left" w:pos="7335"/>
        </w:tabs>
        <w:autoSpaceDE w:val="0"/>
        <w:autoSpaceDN w:val="0"/>
        <w:spacing w:after="0" w:line="240" w:lineRule="auto"/>
        <w:ind w:firstLine="709"/>
        <w:jc w:val="both"/>
        <w:rPr>
          <w:rFonts w:ascii="Arial" w:eastAsia="Times New Roman" w:hAnsi="Arial" w:cs="Arial"/>
          <w:sz w:val="24"/>
          <w:szCs w:val="24"/>
          <w:lang w:eastAsia="ru-RU"/>
        </w:rPr>
      </w:pPr>
    </w:p>
    <w:p w:rsidR="00522180" w:rsidRPr="002648C4" w:rsidRDefault="00522180" w:rsidP="00522180">
      <w:pPr>
        <w:widowControl w:val="0"/>
        <w:tabs>
          <w:tab w:val="left" w:pos="7335"/>
        </w:tabs>
        <w:autoSpaceDE w:val="0"/>
        <w:autoSpaceDN w:val="0"/>
        <w:spacing w:after="0" w:line="240" w:lineRule="auto"/>
        <w:ind w:firstLine="709"/>
        <w:jc w:val="both"/>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B</m:t>
              </m:r>
            </m:e>
            <m:sub>
              <m:r>
                <w:rPr>
                  <w:rFonts w:ascii="Cambria Math" w:eastAsia="Times New Roman" w:hAnsi="Cambria Math" w:cs="Arial"/>
                  <w:sz w:val="24"/>
                  <w:szCs w:val="24"/>
                  <w:lang w:eastAsia="ru-RU"/>
                </w:rPr>
                <m:t>kk</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kk</m:t>
              </m:r>
            </m:sub>
          </m:sSub>
          <m:r>
            <w:rPr>
              <w:rFonts w:ascii="Cambria Math" w:eastAsia="Times New Roman" w:hAnsi="Cambria Math" w:cs="Arial"/>
              <w:sz w:val="24"/>
              <w:szCs w:val="24"/>
              <w:lang w:eastAsia="ru-RU"/>
            </w:rPr>
            <m:t>,</m:t>
          </m:r>
        </m:oMath>
      </m:oMathPara>
    </w:p>
    <w:p w:rsidR="00522180" w:rsidRPr="002648C4" w:rsidRDefault="00522180" w:rsidP="00522180">
      <w:pPr>
        <w:widowControl w:val="0"/>
        <w:tabs>
          <w:tab w:val="left" w:pos="7335"/>
        </w:tabs>
        <w:autoSpaceDE w:val="0"/>
        <w:autoSpaceDN w:val="0"/>
        <w:spacing w:after="0" w:line="240" w:lineRule="auto"/>
        <w:ind w:firstLine="709"/>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kk</m:t>
            </m:r>
          </m:sub>
        </m:sSub>
      </m:oMath>
      <w:r w:rsidRPr="002648C4">
        <w:rPr>
          <w:rFonts w:ascii="Arial" w:eastAsia="Times New Roman" w:hAnsi="Arial" w:cs="Arial"/>
          <w:sz w:val="24"/>
          <w:szCs w:val="24"/>
          <w:lang w:val="tt" w:eastAsia="ru-RU"/>
        </w:rPr>
        <w:t xml:space="preserve"> – квалификация категориясе өчен түләү;</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O</m:t>
            </m:r>
          </m:e>
          <m:sub>
            <m:r>
              <w:rPr>
                <w:rFonts w:ascii="Cambria Math" w:eastAsia="Times New Roman" w:hAnsi="Cambria Math" w:cs="Arial"/>
                <w:sz w:val="24"/>
                <w:szCs w:val="24"/>
                <w:lang w:val="tt" w:eastAsia="ru-RU"/>
              </w:rPr>
              <m:t>d</m:t>
            </m:r>
          </m:sub>
        </m:sSub>
      </m:oMath>
      <w:r w:rsidRPr="002648C4">
        <w:rPr>
          <w:rFonts w:ascii="Arial" w:eastAsia="Times New Roman" w:hAnsi="Arial" w:cs="Arial"/>
          <w:sz w:val="24"/>
          <w:szCs w:val="24"/>
          <w:lang w:val="tt" w:eastAsia="ru-RU"/>
        </w:rPr>
        <w:t xml:space="preserve"> - өстәмә белем бирү оешмаларында хезмәткәрләрнең вазыйфаи оклады;</w:t>
      </w:r>
    </w:p>
    <w:p w:rsidR="00522180" w:rsidRPr="002648C4" w:rsidRDefault="00522180" w:rsidP="00522180">
      <w:pPr>
        <w:widowControl w:val="0"/>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kk</m:t>
            </m:r>
          </m:sub>
        </m:sSub>
      </m:oMath>
      <w:r w:rsidRPr="002648C4">
        <w:rPr>
          <w:rFonts w:ascii="Arial" w:eastAsia="Times New Roman" w:hAnsi="Arial" w:cs="Arial"/>
          <w:sz w:val="24"/>
          <w:szCs w:val="24"/>
          <w:lang w:val="tt" w:eastAsia="ru-RU"/>
        </w:rPr>
        <w:t xml:space="preserve"> - 4 нче таблицада китерелгән квалификация категориясе өчен өстәмәләр күләме.</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категориясе өчен түләүләрне үзгәртү (билгеләү) аттестация комиссиясен төзегән орган (учреждение) боерыгындагы дата нигезендә башкарыла.</w:t>
      </w:r>
    </w:p>
    <w:p w:rsidR="00522180" w:rsidRPr="002648C4" w:rsidRDefault="00522180" w:rsidP="00522180">
      <w:pPr>
        <w:widowControl w:val="0"/>
        <w:autoSpaceDE w:val="0"/>
        <w:autoSpaceDN w:val="0"/>
        <w:spacing w:after="0" w:line="240" w:lineRule="auto"/>
        <w:ind w:firstLine="567"/>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4 нче таблица</w:t>
      </w:r>
    </w:p>
    <w:p w:rsidR="00522180" w:rsidRPr="002648C4" w:rsidRDefault="00522180" w:rsidP="00522180">
      <w:pPr>
        <w:widowControl w:val="0"/>
        <w:autoSpaceDE w:val="0"/>
        <w:autoSpaceDN w:val="0"/>
        <w:spacing w:after="0" w:line="240" w:lineRule="auto"/>
        <w:ind w:firstLine="567"/>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567"/>
        <w:jc w:val="center"/>
        <w:rPr>
          <w:rFonts w:ascii="Arial" w:eastAsia="Times New Roman" w:hAnsi="Arial" w:cs="Arial"/>
          <w:sz w:val="24"/>
          <w:szCs w:val="24"/>
          <w:lang w:eastAsia="ru-RU"/>
        </w:rPr>
      </w:pPr>
      <w:bookmarkStart w:id="13" w:name="P2818"/>
      <w:bookmarkEnd w:id="13"/>
      <w:r w:rsidRPr="002648C4">
        <w:rPr>
          <w:rFonts w:ascii="Arial" w:eastAsia="Times New Roman" w:hAnsi="Arial" w:cs="Arial"/>
          <w:sz w:val="24"/>
          <w:szCs w:val="24"/>
          <w:lang w:val="tt" w:eastAsia="ru-RU"/>
        </w:rPr>
        <w:t>Квалификация категориясе өчен өстәмә түләүләр күләме</w:t>
      </w:r>
    </w:p>
    <w:p w:rsidR="00522180" w:rsidRPr="002648C4" w:rsidRDefault="00522180" w:rsidP="00522180">
      <w:pPr>
        <w:widowControl w:val="0"/>
        <w:autoSpaceDE w:val="0"/>
        <w:autoSpaceDN w:val="0"/>
        <w:spacing w:after="0" w:line="240" w:lineRule="auto"/>
        <w:ind w:firstLine="567"/>
        <w:jc w:val="both"/>
        <w:rPr>
          <w:rFonts w:ascii="Arial" w:eastAsia="Times New Roman" w:hAnsi="Arial" w:cs="Arial"/>
          <w:sz w:val="24"/>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4961"/>
      </w:tblGrid>
      <w:tr w:rsidR="00522180" w:rsidRPr="002648C4" w:rsidTr="005E1530">
        <w:trPr>
          <w:tblHeader/>
        </w:trPr>
        <w:tc>
          <w:tcPr>
            <w:tcW w:w="5245" w:type="dxa"/>
          </w:tcPr>
          <w:p w:rsidR="00522180" w:rsidRPr="002648C4" w:rsidRDefault="00522180"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категориясе</w:t>
            </w:r>
          </w:p>
        </w:tc>
        <w:tc>
          <w:tcPr>
            <w:tcW w:w="4961" w:type="dxa"/>
          </w:tcPr>
          <w:p w:rsidR="00522180" w:rsidRPr="002648C4" w:rsidRDefault="00522180"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Өстәмәләр, процентлар күләме</w:t>
            </w:r>
          </w:p>
        </w:tc>
      </w:tr>
      <w:tr w:rsidR="00522180" w:rsidRPr="002648C4" w:rsidTr="005E1530">
        <w:tc>
          <w:tcPr>
            <w:tcW w:w="10206" w:type="dxa"/>
            <w:gridSpan w:val="2"/>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«Мәдәният, сәнгать һәм кинематография хезмәткәрләренең әйдәүче буын вазифалары» һөнәри квалификация төркеме</w:t>
            </w:r>
          </w:p>
        </w:tc>
      </w:tr>
      <w:tr w:rsidR="00522180" w:rsidRPr="002648C4" w:rsidTr="005E1530">
        <w:tc>
          <w:tcPr>
            <w:tcW w:w="524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 квалификация категориясе</w:t>
            </w:r>
          </w:p>
        </w:tc>
        <w:tc>
          <w:tcPr>
            <w:tcW w:w="4961" w:type="dxa"/>
          </w:tcPr>
          <w:p w:rsidR="00522180" w:rsidRPr="002648C4" w:rsidRDefault="00522180"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522180" w:rsidRPr="002648C4" w:rsidTr="005E1530">
        <w:tc>
          <w:tcPr>
            <w:tcW w:w="524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квалификация категориясе</w:t>
            </w:r>
          </w:p>
        </w:tc>
        <w:tc>
          <w:tcPr>
            <w:tcW w:w="4961" w:type="dxa"/>
          </w:tcPr>
          <w:p w:rsidR="00522180" w:rsidRPr="002648C4" w:rsidRDefault="00522180" w:rsidP="005E1530">
            <w:pPr>
              <w:widowControl w:val="0"/>
              <w:autoSpaceDE w:val="0"/>
              <w:autoSpaceDN w:val="0"/>
              <w:spacing w:after="0" w:line="240" w:lineRule="auto"/>
              <w:ind w:hanging="62"/>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8,0</w:t>
            </w:r>
          </w:p>
        </w:tc>
      </w:tr>
    </w:tbl>
    <w:p w:rsidR="00522180" w:rsidRPr="002648C4" w:rsidRDefault="00522180" w:rsidP="00522180">
      <w:pPr>
        <w:widowControl w:val="0"/>
        <w:autoSpaceDE w:val="0"/>
        <w:autoSpaceDN w:val="0"/>
        <w:spacing w:after="0" w:line="240" w:lineRule="auto"/>
        <w:ind w:firstLine="567"/>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3.2. Дәүләт бүләкләренә ия булган өчен түләүләр мәдәният, сәнгать һәм кинематография хезмәткәрләре вазифаларының һөнәри квалификация төркемнәренә керүче мәдәният хезмәткәрләренә бирелә һәм түбәндәге формула буенча исәпләнә: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left="567" w:firstLine="709"/>
        <w:jc w:val="center"/>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en-US" w:eastAsia="ru-RU"/>
                </w:rPr>
                <m:t>B</m:t>
              </m:r>
            </m:e>
            <m:sub>
              <m:r>
                <w:rPr>
                  <w:rFonts w:ascii="Cambria Math" w:eastAsia="Times New Roman" w:hAnsi="Cambria Math" w:cs="Arial"/>
                  <w:sz w:val="24"/>
                  <w:szCs w:val="24"/>
                  <w:lang w:eastAsia="ru-RU"/>
                </w:rPr>
                <m:t>pz</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pz</m:t>
              </m:r>
            </m:sub>
          </m:sSub>
          <m:r>
            <w:rPr>
              <w:rFonts w:ascii="Cambria Math" w:eastAsia="Times New Roman" w:hAnsi="Cambria Math" w:cs="Arial"/>
              <w:sz w:val="24"/>
              <w:szCs w:val="24"/>
              <w:lang w:eastAsia="ru-RU"/>
            </w:rPr>
            <m:t>,</m:t>
          </m:r>
        </m:oMath>
      </m:oMathPara>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522180" w:rsidRPr="002648C4" w:rsidRDefault="00522180" w:rsidP="00522180">
      <w:pPr>
        <w:widowControl w:val="0"/>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pz</m:t>
            </m:r>
          </m:sub>
        </m:sSub>
      </m:oMath>
      <w:r w:rsidRPr="002648C4">
        <w:rPr>
          <w:rFonts w:ascii="Arial" w:eastAsia="Times New Roman" w:hAnsi="Arial" w:cs="Arial"/>
          <w:sz w:val="24"/>
          <w:szCs w:val="24"/>
          <w:lang w:val="tt" w:eastAsia="ru-RU"/>
        </w:rPr>
        <w:t xml:space="preserve">  - мактаулы исемнәргә, дәүләт бүләкләренә ия булган өчен түләү;</w:t>
      </w:r>
    </w:p>
    <w:p w:rsidR="00522180" w:rsidRPr="002648C4" w:rsidRDefault="00522180" w:rsidP="00522180">
      <w:pPr>
        <w:widowControl w:val="0"/>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O</m:t>
            </m:r>
          </m:e>
          <m:sub>
            <m:r>
              <w:rPr>
                <w:rFonts w:ascii="Cambria Math" w:eastAsia="Times New Roman" w:hAnsi="Cambria Math" w:cs="Arial"/>
                <w:sz w:val="24"/>
                <w:szCs w:val="24"/>
                <w:lang w:val="tt" w:eastAsia="ru-RU"/>
              </w:rPr>
              <m:t>d</m:t>
            </m:r>
          </m:sub>
        </m:sSub>
      </m:oMath>
      <w:r w:rsidRPr="002648C4">
        <w:rPr>
          <w:rFonts w:ascii="Arial" w:eastAsia="Times New Roman" w:hAnsi="Arial" w:cs="Arial"/>
          <w:sz w:val="24"/>
          <w:szCs w:val="24"/>
          <w:lang w:val="tt" w:eastAsia="ru-RU"/>
        </w:rPr>
        <w:t xml:space="preserve"> - өстәмә белем бирү оешмаларында хезмәткәрләрнең вазыйфаи оклады;</w:t>
      </w:r>
    </w:p>
    <w:p w:rsidR="00522180" w:rsidRPr="002648C4" w:rsidRDefault="00522180" w:rsidP="00522180">
      <w:pPr>
        <w:widowControl w:val="0"/>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pz</m:t>
            </m:r>
          </m:sub>
        </m:sSub>
      </m:oMath>
      <w:r w:rsidRPr="002648C4">
        <w:rPr>
          <w:rFonts w:ascii="Arial" w:eastAsia="Times New Roman" w:hAnsi="Arial" w:cs="Arial"/>
          <w:sz w:val="24"/>
          <w:szCs w:val="24"/>
          <w:lang w:val="tt" w:eastAsia="ru-RU"/>
        </w:rPr>
        <w:t xml:space="preserve"> - дәүләт бүләкләренә ия булган өчен өстәмә түләү күләме.</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Совет Социалистик Республикалар Союзы составындагы автономияле республикаларның дәүләт бүләкләренә ия булган өчен өстәмә түләү күләме 6 процентны тәшкил итә.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Совет Социалистик Республикалар Союзының, Совет Социалистик Республикалар Союзы составындагы союздаш республикаларның дәүләт бүләкләренә ия булган өчен өстәмә түләү күләме 7 процентны тәшкил итә.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Мәдәният, сәнгать һәм кинематография хезмәткәрләренә алар өчен түләүләр бирелергә тиешле дәүләт бүләкләре исемлеге әлеге Нигезләмә кушымтасының 2 нче таблицасында китерелгән.</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3.3. Дәүләт бүләкләренә ия булган өчен түләү күләмнәрен билгеләү алар бирелгән көннән башкарыла. Ике һәм аннан да күбрәк дәүләт бүләге булган хезмәткәрләргә алар өчен түләү, хезмәткәрнең сайлавы буенча, дәүләт бүләкләренең берсе буенча билгеләнә.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3.4. профиль буенча эш стажы өчен түләүләр, хезмәткәрләр эшчәнлеге нәтиҗәлелеген бәяләү индикаторларын үтәүне исәпкә алып, профиль буенча эш озынлыгына бәйле рәвештә, һөнәри-квалификация төркемнәре киселешендә стаж буенча төркемнәр буенча билгеләнә һәм түбәндәге формула буенча исәпләнә: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522180" w:rsidRPr="002648C4" w:rsidRDefault="00522180" w:rsidP="00522180">
      <w:pPr>
        <w:widowControl w:val="0"/>
        <w:autoSpaceDE w:val="0"/>
        <w:autoSpaceDN w:val="0"/>
        <w:spacing w:after="0" w:line="240" w:lineRule="auto"/>
        <w:ind w:left="567" w:firstLine="709"/>
        <w:jc w:val="center"/>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B</m:t>
              </m:r>
            </m:e>
            <m:sub>
              <m:r>
                <w:rPr>
                  <w:rFonts w:ascii="Cambria Math" w:eastAsia="Times New Roman" w:hAnsi="Cambria Math" w:cs="Arial"/>
                  <w:sz w:val="24"/>
                  <w:szCs w:val="24"/>
                  <w:lang w:eastAsia="ru-RU"/>
                </w:rPr>
                <m:t>s</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d</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 xml:space="preserve">s </m:t>
              </m:r>
            </m:sub>
          </m:sSub>
          <m:r>
            <w:rPr>
              <w:rFonts w:ascii="Cambria Math" w:eastAsia="Times New Roman" w:hAnsi="Cambria Math" w:cs="Arial"/>
              <w:sz w:val="24"/>
              <w:szCs w:val="24"/>
              <w:lang w:eastAsia="ru-RU"/>
            </w:rPr>
            <m:t>,</m:t>
          </m:r>
        </m:oMath>
      </m:oMathPara>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522180" w:rsidRPr="002648C4" w:rsidRDefault="00522180" w:rsidP="00522180">
      <w:pPr>
        <w:widowControl w:val="0"/>
        <w:tabs>
          <w:tab w:val="left" w:pos="6082"/>
        </w:tabs>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s</m:t>
            </m:r>
          </m:sub>
        </m:sSub>
      </m:oMath>
      <w:r w:rsidRPr="002648C4">
        <w:rPr>
          <w:rFonts w:ascii="Arial" w:eastAsia="Times New Roman" w:hAnsi="Arial" w:cs="Arial"/>
          <w:sz w:val="24"/>
          <w:szCs w:val="24"/>
          <w:lang w:val="tt" w:eastAsia="ru-RU"/>
        </w:rPr>
        <w:t xml:space="preserve"> – профиль буенча эш стажы өчен түләү;</w:t>
      </w:r>
    </w:p>
    <w:p w:rsidR="00522180" w:rsidRPr="002648C4" w:rsidRDefault="00522180" w:rsidP="00522180">
      <w:pPr>
        <w:widowControl w:val="0"/>
        <w:autoSpaceDE w:val="0"/>
        <w:autoSpaceDN w:val="0"/>
        <w:spacing w:after="12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O</m:t>
            </m:r>
          </m:e>
          <m:sub>
            <m:r>
              <w:rPr>
                <w:rFonts w:ascii="Cambria Math" w:eastAsia="Times New Roman" w:hAnsi="Cambria Math" w:cs="Arial"/>
                <w:sz w:val="24"/>
                <w:szCs w:val="24"/>
                <w:lang w:val="tt" w:eastAsia="ru-RU"/>
              </w:rPr>
              <m:t>d</m:t>
            </m:r>
          </m:sub>
        </m:sSub>
      </m:oMath>
      <w:r w:rsidRPr="002648C4">
        <w:rPr>
          <w:rFonts w:ascii="Arial" w:eastAsia="Times New Roman" w:hAnsi="Arial" w:cs="Arial"/>
          <w:sz w:val="24"/>
          <w:szCs w:val="24"/>
          <w:lang w:val="tt" w:eastAsia="ru-RU"/>
        </w:rPr>
        <w:t xml:space="preserve"> - өстәмә белем бирү оешмаларында хезмәткәрләрнең вазыйфаи оклады;</w:t>
      </w:r>
    </w:p>
    <w:p w:rsidR="00522180" w:rsidRPr="002648C4" w:rsidRDefault="00522180" w:rsidP="00522180">
      <w:pPr>
        <w:widowControl w:val="0"/>
        <w:autoSpaceDE w:val="0"/>
        <w:autoSpaceDN w:val="0"/>
        <w:spacing w:after="120" w:line="240" w:lineRule="auto"/>
        <w:ind w:firstLine="709"/>
        <w:jc w:val="both"/>
        <w:rPr>
          <w:rFonts w:ascii="Arial" w:eastAsia="Calibri" w:hAnsi="Arial" w:cs="Arial"/>
          <w:sz w:val="24"/>
          <w:szCs w:val="24"/>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 xml:space="preserve">s </m:t>
            </m:r>
          </m:sub>
        </m:sSub>
      </m:oMath>
      <w:r w:rsidRPr="002648C4">
        <w:rPr>
          <w:rFonts w:ascii="Arial" w:eastAsia="Times New Roman" w:hAnsi="Arial" w:cs="Arial"/>
          <w:sz w:val="24"/>
          <w:szCs w:val="24"/>
          <w:lang w:val="tt" w:eastAsia="ru-RU"/>
        </w:rPr>
        <w:t xml:space="preserve"> - 5 нче таблицада китерелгән профиль буенча эш стажы өчен өстәмәләр күләме.</w:t>
      </w:r>
      <w:r w:rsidRPr="002648C4">
        <w:rPr>
          <w:rFonts w:ascii="Arial" w:eastAsia="Times New Roman" w:hAnsi="Arial" w:cs="Arial"/>
          <w:sz w:val="24"/>
          <w:szCs w:val="24"/>
          <w:lang w:val="tt" w:eastAsia="ru-RU"/>
        </w:rPr>
        <w:br/>
      </w:r>
    </w:p>
    <w:p w:rsidR="00522180" w:rsidRPr="002648C4" w:rsidRDefault="00522180" w:rsidP="00522180">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567"/>
        <w:jc w:val="right"/>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5 нче таблица</w:t>
      </w:r>
    </w:p>
    <w:p w:rsidR="00522180" w:rsidRPr="002648C4" w:rsidRDefault="00522180" w:rsidP="00522180">
      <w:pPr>
        <w:widowControl w:val="0"/>
        <w:autoSpaceDE w:val="0"/>
        <w:autoSpaceDN w:val="0"/>
        <w:spacing w:after="0" w:line="240" w:lineRule="auto"/>
        <w:jc w:val="center"/>
        <w:rPr>
          <w:rFonts w:ascii="Arial" w:eastAsia="Times New Roman" w:hAnsi="Arial" w:cs="Arial"/>
          <w:sz w:val="24"/>
          <w:szCs w:val="24"/>
          <w:lang w:eastAsia="ru-RU"/>
        </w:rPr>
      </w:pPr>
      <w:bookmarkStart w:id="14" w:name="P2913"/>
      <w:bookmarkEnd w:id="14"/>
      <w:r w:rsidRPr="002648C4">
        <w:rPr>
          <w:rFonts w:ascii="Arial" w:eastAsia="Times New Roman" w:hAnsi="Arial" w:cs="Arial"/>
          <w:sz w:val="24"/>
          <w:szCs w:val="24"/>
          <w:lang w:val="tt" w:eastAsia="ru-RU"/>
        </w:rPr>
        <w:t>Профиль буенча эш стажы өчен өстәмәләр күләме</w:t>
      </w:r>
    </w:p>
    <w:p w:rsidR="00522180" w:rsidRPr="002648C4" w:rsidRDefault="00522180" w:rsidP="00522180">
      <w:pPr>
        <w:widowControl w:val="0"/>
        <w:autoSpaceDE w:val="0"/>
        <w:autoSpaceDN w:val="0"/>
        <w:spacing w:after="0" w:line="240" w:lineRule="auto"/>
        <w:ind w:firstLine="567"/>
        <w:jc w:val="center"/>
        <w:rPr>
          <w:rFonts w:ascii="Arial" w:eastAsia="Times New Roman" w:hAnsi="Arial" w:cs="Arial"/>
          <w:sz w:val="24"/>
          <w:szCs w:val="24"/>
          <w:lang w:eastAsia="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82"/>
        <w:gridCol w:w="2122"/>
        <w:gridCol w:w="2757"/>
      </w:tblGrid>
      <w:tr w:rsidR="00522180" w:rsidRPr="002648C4" w:rsidTr="005E1530">
        <w:tc>
          <w:tcPr>
            <w:tcW w:w="2501"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Һөнәри-квалификация төркеме исеме</w:t>
            </w:r>
          </w:p>
        </w:tc>
        <w:tc>
          <w:tcPr>
            <w:tcW w:w="1087"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Стаж буенча төркем</w:t>
            </w:r>
          </w:p>
        </w:tc>
        <w:tc>
          <w:tcPr>
            <w:tcW w:w="141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Өстәмәнең зурлыгы, </w:t>
            </w:r>
          </w:p>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процент</w:t>
            </w:r>
          </w:p>
        </w:tc>
      </w:tr>
      <w:tr w:rsidR="00522180" w:rsidRPr="002648C4" w:rsidTr="005E1530">
        <w:tc>
          <w:tcPr>
            <w:tcW w:w="2501"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1087"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c>
          <w:tcPr>
            <w:tcW w:w="141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w:t>
            </w:r>
          </w:p>
        </w:tc>
      </w:tr>
    </w:tbl>
    <w:p w:rsidR="00522180" w:rsidRPr="002648C4" w:rsidRDefault="00522180" w:rsidP="00522180">
      <w:pPr>
        <w:widowControl w:val="0"/>
        <w:autoSpaceDE w:val="0"/>
        <w:autoSpaceDN w:val="0"/>
        <w:spacing w:after="0" w:line="240" w:lineRule="auto"/>
        <w:ind w:firstLine="567"/>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82"/>
        <w:gridCol w:w="2122"/>
        <w:gridCol w:w="2757"/>
      </w:tblGrid>
      <w:tr w:rsidR="00522180" w:rsidRPr="002648C4" w:rsidTr="005E1530">
        <w:tc>
          <w:tcPr>
            <w:tcW w:w="2501" w:type="pct"/>
            <w:vMerge w:val="restar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Мәдәният, сәнгать һәм урта звено кинематографиясе хезмәткәрләре вазыйфаларының һөнәри-квалификация төркеме</w:t>
            </w:r>
          </w:p>
        </w:tc>
        <w:tc>
          <w:tcPr>
            <w:tcW w:w="1087"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 елдан 6 елга кадәр</w:t>
            </w:r>
          </w:p>
        </w:tc>
        <w:tc>
          <w:tcPr>
            <w:tcW w:w="141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w:t>
            </w:r>
          </w:p>
        </w:tc>
      </w:tr>
      <w:tr w:rsidR="00522180" w:rsidRPr="002648C4" w:rsidTr="005E1530">
        <w:tc>
          <w:tcPr>
            <w:tcW w:w="2501" w:type="pct"/>
            <w:vMerge/>
          </w:tcPr>
          <w:p w:rsidR="00522180" w:rsidRPr="002648C4" w:rsidRDefault="00522180" w:rsidP="005E1530">
            <w:pPr>
              <w:spacing w:after="0" w:line="240" w:lineRule="auto"/>
              <w:jc w:val="both"/>
              <w:rPr>
                <w:rFonts w:ascii="Arial" w:eastAsia="Calibri" w:hAnsi="Arial" w:cs="Arial"/>
                <w:sz w:val="24"/>
                <w:szCs w:val="24"/>
              </w:rPr>
            </w:pPr>
          </w:p>
        </w:tc>
        <w:tc>
          <w:tcPr>
            <w:tcW w:w="1087"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 елдан 10 елга кадәр</w:t>
            </w:r>
          </w:p>
        </w:tc>
        <w:tc>
          <w:tcPr>
            <w:tcW w:w="141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w:t>
            </w:r>
          </w:p>
        </w:tc>
      </w:tr>
      <w:tr w:rsidR="00522180" w:rsidRPr="002648C4" w:rsidTr="005E1530">
        <w:tc>
          <w:tcPr>
            <w:tcW w:w="2501" w:type="pct"/>
            <w:vMerge/>
          </w:tcPr>
          <w:p w:rsidR="00522180" w:rsidRPr="002648C4" w:rsidRDefault="00522180" w:rsidP="005E1530">
            <w:pPr>
              <w:spacing w:after="0" w:line="240" w:lineRule="auto"/>
              <w:jc w:val="both"/>
              <w:rPr>
                <w:rFonts w:ascii="Arial" w:eastAsia="Calibri" w:hAnsi="Arial" w:cs="Arial"/>
                <w:sz w:val="24"/>
                <w:szCs w:val="24"/>
              </w:rPr>
            </w:pPr>
          </w:p>
        </w:tc>
        <w:tc>
          <w:tcPr>
            <w:tcW w:w="1087"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 елдан 15 елга  кадәр</w:t>
            </w:r>
          </w:p>
        </w:tc>
        <w:tc>
          <w:tcPr>
            <w:tcW w:w="141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2,0</w:t>
            </w:r>
          </w:p>
        </w:tc>
      </w:tr>
      <w:tr w:rsidR="00522180" w:rsidRPr="002648C4" w:rsidTr="005E1530">
        <w:tc>
          <w:tcPr>
            <w:tcW w:w="2501" w:type="pct"/>
            <w:vMerge/>
          </w:tcPr>
          <w:p w:rsidR="00522180" w:rsidRPr="002648C4" w:rsidRDefault="00522180" w:rsidP="005E1530">
            <w:pPr>
              <w:spacing w:after="0" w:line="240" w:lineRule="auto"/>
              <w:jc w:val="both"/>
              <w:rPr>
                <w:rFonts w:ascii="Arial" w:eastAsia="Calibri" w:hAnsi="Arial" w:cs="Arial"/>
                <w:sz w:val="24"/>
                <w:szCs w:val="24"/>
              </w:rPr>
            </w:pPr>
          </w:p>
        </w:tc>
        <w:tc>
          <w:tcPr>
            <w:tcW w:w="1087"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 елдан артык</w:t>
            </w:r>
          </w:p>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p>
        </w:tc>
        <w:tc>
          <w:tcPr>
            <w:tcW w:w="141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r>
      <w:tr w:rsidR="00522180" w:rsidRPr="002648C4" w:rsidTr="005E1530">
        <w:tc>
          <w:tcPr>
            <w:tcW w:w="2501" w:type="pct"/>
          </w:tcPr>
          <w:p w:rsidR="00522180" w:rsidRPr="002648C4" w:rsidRDefault="00522180" w:rsidP="005E1530">
            <w:pPr>
              <w:spacing w:after="0" w:line="240" w:lineRule="auto"/>
              <w:jc w:val="center"/>
              <w:rPr>
                <w:rFonts w:ascii="Arial" w:eastAsia="Calibri" w:hAnsi="Arial" w:cs="Arial"/>
                <w:sz w:val="24"/>
                <w:szCs w:val="24"/>
              </w:rPr>
            </w:pPr>
            <w:r w:rsidRPr="002648C4">
              <w:rPr>
                <w:rFonts w:ascii="Arial" w:eastAsia="Calibri" w:hAnsi="Arial" w:cs="Arial"/>
                <w:sz w:val="24"/>
                <w:szCs w:val="24"/>
                <w:lang w:val="tt"/>
              </w:rPr>
              <w:t>1</w:t>
            </w:r>
          </w:p>
        </w:tc>
        <w:tc>
          <w:tcPr>
            <w:tcW w:w="1087"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c>
          <w:tcPr>
            <w:tcW w:w="141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w:t>
            </w:r>
          </w:p>
        </w:tc>
      </w:tr>
      <w:tr w:rsidR="00522180" w:rsidRPr="002648C4" w:rsidTr="005E1530">
        <w:tc>
          <w:tcPr>
            <w:tcW w:w="2501" w:type="pct"/>
            <w:vMerge w:val="restar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Алдынгы звено мәдәният, сәнгать һәм кинематография хезмәткәрләре вазыйфаларының һөнәри-квалификация төркеме</w:t>
            </w:r>
          </w:p>
        </w:tc>
        <w:tc>
          <w:tcPr>
            <w:tcW w:w="1087"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 елдан 6 елга кадәр</w:t>
            </w:r>
          </w:p>
        </w:tc>
        <w:tc>
          <w:tcPr>
            <w:tcW w:w="141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w:t>
            </w:r>
          </w:p>
        </w:tc>
      </w:tr>
      <w:tr w:rsidR="00522180" w:rsidRPr="002648C4" w:rsidTr="005E1530">
        <w:tc>
          <w:tcPr>
            <w:tcW w:w="2501" w:type="pct"/>
            <w:vMerge/>
          </w:tcPr>
          <w:p w:rsidR="00522180" w:rsidRPr="002648C4" w:rsidRDefault="00522180" w:rsidP="005E1530">
            <w:pPr>
              <w:spacing w:after="0" w:line="240" w:lineRule="auto"/>
              <w:rPr>
                <w:rFonts w:ascii="Arial" w:eastAsia="Calibri" w:hAnsi="Arial" w:cs="Arial"/>
                <w:sz w:val="24"/>
                <w:szCs w:val="24"/>
              </w:rPr>
            </w:pPr>
          </w:p>
        </w:tc>
        <w:tc>
          <w:tcPr>
            <w:tcW w:w="1087"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 елдан 10 елга кадәр</w:t>
            </w:r>
          </w:p>
        </w:tc>
        <w:tc>
          <w:tcPr>
            <w:tcW w:w="141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r>
      <w:tr w:rsidR="00522180" w:rsidRPr="002648C4" w:rsidTr="005E1530">
        <w:tc>
          <w:tcPr>
            <w:tcW w:w="2501" w:type="pct"/>
            <w:vMerge/>
          </w:tcPr>
          <w:p w:rsidR="00522180" w:rsidRPr="002648C4" w:rsidRDefault="00522180" w:rsidP="005E1530">
            <w:pPr>
              <w:spacing w:after="0" w:line="240" w:lineRule="auto"/>
              <w:rPr>
                <w:rFonts w:ascii="Arial" w:eastAsia="Calibri" w:hAnsi="Arial" w:cs="Arial"/>
                <w:sz w:val="24"/>
                <w:szCs w:val="24"/>
              </w:rPr>
            </w:pPr>
          </w:p>
        </w:tc>
        <w:tc>
          <w:tcPr>
            <w:tcW w:w="1087"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10 елдан 15 елга  кадәр</w:t>
            </w:r>
          </w:p>
        </w:tc>
        <w:tc>
          <w:tcPr>
            <w:tcW w:w="141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r>
      <w:tr w:rsidR="00522180" w:rsidRPr="002648C4" w:rsidTr="005E1530">
        <w:tc>
          <w:tcPr>
            <w:tcW w:w="2501" w:type="pct"/>
            <w:vMerge/>
          </w:tcPr>
          <w:p w:rsidR="00522180" w:rsidRPr="002648C4" w:rsidRDefault="00522180" w:rsidP="005E1530">
            <w:pPr>
              <w:spacing w:after="0" w:line="240" w:lineRule="auto"/>
              <w:rPr>
                <w:rFonts w:ascii="Arial" w:eastAsia="Calibri" w:hAnsi="Arial" w:cs="Arial"/>
                <w:sz w:val="24"/>
                <w:szCs w:val="24"/>
              </w:rPr>
            </w:pPr>
          </w:p>
        </w:tc>
        <w:tc>
          <w:tcPr>
            <w:tcW w:w="1087"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 елдан артык</w:t>
            </w:r>
          </w:p>
        </w:tc>
        <w:tc>
          <w:tcPr>
            <w:tcW w:w="1412"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4,0</w:t>
            </w:r>
          </w:p>
        </w:tc>
      </w:tr>
    </w:tbl>
    <w:p w:rsidR="00522180" w:rsidRPr="002648C4" w:rsidRDefault="00522180" w:rsidP="00522180">
      <w:pPr>
        <w:widowControl w:val="0"/>
        <w:autoSpaceDE w:val="0"/>
        <w:autoSpaceDN w:val="0"/>
        <w:spacing w:after="0" w:line="240" w:lineRule="auto"/>
        <w:ind w:firstLine="567"/>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3.5. Эш стажы үзгәргәндә профиль буенча эш стажы өчен түләүләр күләмен билгеләү (үзгәртү) профиль буенча эш стажы өчен түләүләр күләмен арттыру хокукын бирә торган стажга ирешкән көннән алып (әгәр стажны раслый торган документлар учреждениедә булса) яисә стажны раслый торган кирәкле документ бирелгән көннән алып башкарыла.</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w:r w:rsidRPr="002648C4">
        <w:rPr>
          <w:rFonts w:ascii="Arial" w:eastAsia="Calibri" w:hAnsi="Arial" w:cs="Arial"/>
          <w:color w:val="000000"/>
          <w:sz w:val="24"/>
          <w:szCs w:val="24"/>
          <w:lang w:val="tt"/>
        </w:rPr>
        <w:t>4. Премиаль һәм башка бүләкләү түләүләре өстәмә белем бирү хезмәткәрләренә төп эш урыны һәм төп эшчәнлек буенча (укытучылар һәм укытучылар вазыйфасын биләүче хезмәткәрләрдән тыш) юбилей даталары, аерымлык билгеләре, рәхмәт хатлары, грамоталар, дәүләт бүләкләре алу һәм оешманың коллектив шартнамәләре белән билгеләнгән башка нигезләр буенча бер үк вакытта билгеләнгән вакыт (ай, квартал, ел) өчен бер үк вакытта билгеләнә.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4.1. Эш нәтиҗәләре буенча премия һәм башка бүләкләү түләүләрен башкару күләме, тәртибе һәм шартлары оешманың локаль актлары һәм коллектив килешүләр белән билгеләнә.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4.2. Гомуми белем бирү оешмалары хезмәткәрләренә премиаль түләүләргә каралган хезмәт өчен түләү фонды төп эш урыны һәм төп вазыйфалары буенча хезмәткәрләргә кызыксындыру характерындагы түләүләр (хезмәт хакы ставкалары, вазыйфаи окладлар), хезмәт өчен түләү фондының кимендә 2 процентын тәшкил итә (укытучылар вазыйфаларын биләүче хезмәткәрләрдән тыш).</w:t>
      </w:r>
    </w:p>
    <w:p w:rsidR="00522180" w:rsidRPr="0073268A"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 </w:t>
      </w:r>
      <w:r w:rsidRPr="00A15CBA">
        <w:rPr>
          <w:rFonts w:ascii="Arial" w:eastAsia="Times New Roman" w:hAnsi="Arial" w:cs="Arial"/>
          <w:sz w:val="24"/>
          <w:szCs w:val="24"/>
          <w:lang w:val="tt" w:eastAsia="ru-RU"/>
        </w:rPr>
        <w:t xml:space="preserve">4.3. Россия Федерациясе Президентының "2012-2017 елларга балалар мәнфәгатьләрендә гамәлләрнең милли стратегиясе турында" 2012 елның 1 июнендәге 761 номерлы Указы белән билгеләнгән өстәмә белем бирү оешмаларында эшләүчеләрнең эшчәнлегенең нәтиҗәлелеген арттыру һәм ирешелгән максатчан күрсәткечләр дәрәҗәсен саклап калу максатларында, педагогика хезмәткәрләре вазыйфаларының һөнәри-квалификация төркеменә керүче хезмәткәрләргә төп эш урыны һәм акчалар булганда төп вазыйфа буенча бер тапкыр бирелә стимул түләү. </w:t>
      </w:r>
      <w:r w:rsidRPr="0073268A">
        <w:rPr>
          <w:rFonts w:ascii="Arial" w:eastAsia="Times New Roman" w:hAnsi="Arial" w:cs="Arial"/>
          <w:sz w:val="24"/>
          <w:szCs w:val="24"/>
          <w:lang w:val="tt" w:eastAsia="ru-RU"/>
        </w:rPr>
        <w:t>Әлеге максатларда түләүнең тәртибе, шартлары һәм конкрет күләме өстәмә белем бирү мәгариф оешмасының локаль норматив актлары белән билгеләнә</w:t>
      </w:r>
      <w:r w:rsidRPr="002648C4">
        <w:rPr>
          <w:rFonts w:ascii="Arial" w:eastAsia="Times New Roman" w:hAnsi="Arial" w:cs="Arial"/>
          <w:sz w:val="24"/>
          <w:szCs w:val="24"/>
          <w:lang w:val="tt" w:eastAsia="ru-RU"/>
        </w:rPr>
        <w:t>.</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lang w:val="tt" w:eastAsia="ru-RU"/>
        </w:rPr>
      </w:pPr>
      <w:r w:rsidRPr="002648C4">
        <w:rPr>
          <w:rFonts w:ascii="Arial" w:eastAsia="Times New Roman" w:hAnsi="Arial" w:cs="Arial"/>
          <w:sz w:val="24"/>
          <w:szCs w:val="24"/>
          <w:lang w:val="tt" w:eastAsia="ru-RU"/>
        </w:rPr>
        <w:t>5. Башкарыла торган эшләрнең сыйфаты өчен түләүләр, төп эш урыны һәм төп вазыйфасы (укытучылар һәм укытучылар вазыйфасын биләгән хезмәткәрләрдән тыш) буенча өстәмә белем бирү оешмаларында мәгариф хезмәткәрләренә, мәдәният хезмәткәрләренә билгеле бер вакыт аралыгында хезмәт нәтиҗәләре буенча билгеләнә. Башкарыла торган эшләрнең сыйфаты өчен түләүләр күләменә йогынты ясый торган төп критерий - оешмалар хезмәткәрләре эшчәнлегенең нәтиҗәлелеген бәяләү критерийларының иң чик күрсәткечләренә ирешү.</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lang w:val="tt" w:eastAsia="ru-RU"/>
        </w:rPr>
      </w:pPr>
      <w:r w:rsidRPr="002648C4">
        <w:rPr>
          <w:rFonts w:ascii="Arial" w:eastAsia="Calibri" w:hAnsi="Arial" w:cs="Arial"/>
          <w:sz w:val="24"/>
          <w:szCs w:val="24"/>
          <w:lang w:val="tt" w:eastAsia="ru-RU"/>
        </w:rPr>
        <w:t>5.1. Өстәмә белем бирү оешмаларында хезмәткәрләр эшчәнлегенең нәтиҗәлелеген бәяләү критерийлары оешма белән идарә итүнең дәүләт-иҗтимагый характерын тәэмин итүче орган белән килештереп, оешма җитәкчесе тарафыннан раслана. Өстәмә белем бирү оешмаларында хезмәткәрләр эшчәнлегенең нәтиҗәлелеген бәяләү критерийларының әһәмияте һәм түләүләрне башкару шартлары оешма алдына куелган бурычлар нигезендә ел саен билгеләнә.</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lang w:val="tt" w:eastAsia="ru-RU"/>
        </w:rPr>
      </w:pPr>
      <w:r w:rsidRPr="002648C4">
        <w:rPr>
          <w:rFonts w:ascii="Arial" w:eastAsia="Calibri" w:hAnsi="Arial" w:cs="Arial"/>
          <w:sz w:val="24"/>
          <w:szCs w:val="24"/>
          <w:lang w:val="tt" w:eastAsia="ru-RU"/>
        </w:rPr>
        <w:t>5.2. Башкарыла торган эшләрнең сыйфаты өчен түләүләр күләме, тәртибе һәм шартлары оешманың локаль норматив актлары һәм коллектив килешүләр белән билгеләнә.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5.3. Башкарыла торган эшләрнең сыйфаты өчен түләүләр түбәндәге формула буенча исәпләнә:</w:t>
      </w:r>
    </w:p>
    <w:p w:rsidR="00522180" w:rsidRPr="002648C4" w:rsidRDefault="00522180" w:rsidP="00522180">
      <w:pPr>
        <w:widowControl w:val="0"/>
        <w:autoSpaceDE w:val="0"/>
        <w:autoSpaceDN w:val="0"/>
        <w:spacing w:after="0" w:line="240" w:lineRule="auto"/>
        <w:jc w:val="both"/>
        <w:rPr>
          <w:rFonts w:ascii="Arial" w:eastAsia="Times New Roman" w:hAnsi="Arial" w:cs="Arial"/>
          <w:sz w:val="24"/>
          <w:szCs w:val="24"/>
          <w:lang w:val="tt" w:eastAsia="ru-RU"/>
        </w:rPr>
      </w:pPr>
    </w:p>
    <w:p w:rsidR="00522180" w:rsidRPr="002648C4" w:rsidRDefault="00522180" w:rsidP="00522180">
      <w:pPr>
        <w:widowControl w:val="0"/>
        <w:autoSpaceDE w:val="0"/>
        <w:autoSpaceDN w:val="0"/>
        <w:spacing w:after="0" w:line="240" w:lineRule="auto"/>
        <w:ind w:left="567" w:hanging="567"/>
        <w:jc w:val="both"/>
        <w:rPr>
          <w:rFonts w:ascii="Arial" w:eastAsia="Times New Roman" w:hAnsi="Arial" w:cs="Arial"/>
          <w:i/>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en-US" w:eastAsia="ru-RU"/>
                </w:rPr>
                <m:t>B</m:t>
              </m:r>
            </m:e>
            <m:sub>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k</m:t>
                  </m:r>
                </m:e>
                <m:sub>
                  <m:r>
                    <w:rPr>
                      <w:rFonts w:ascii="Cambria Math" w:eastAsia="Times New Roman" w:hAnsi="Cambria Math" w:cs="Arial"/>
                      <w:sz w:val="24"/>
                      <w:szCs w:val="24"/>
                      <w:lang w:eastAsia="ru-RU"/>
                    </w:rPr>
                    <m:t>j</m:t>
                  </m:r>
                </m:sub>
              </m:sSub>
            </m:sub>
          </m:sSub>
          <m:r>
            <w:rPr>
              <w:rFonts w:ascii="Cambria Math" w:eastAsia="Times New Roman" w:hAnsi="Cambria Math" w:cs="Arial"/>
              <w:sz w:val="24"/>
              <w:szCs w:val="24"/>
              <w:lang w:val="en-US" w:eastAsia="ru-RU"/>
            </w:rPr>
            <m:t>=</m:t>
          </m:r>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FOT</m:t>
                  </m:r>
                </m:e>
                <m:sub>
                  <m:r>
                    <w:rPr>
                      <w:rFonts w:ascii="Cambria Math" w:eastAsia="Times New Roman" w:hAnsi="Cambria Math" w:cs="Arial"/>
                      <w:sz w:val="24"/>
                      <w:szCs w:val="24"/>
                      <w:lang w:val="en-US" w:eastAsia="ru-RU"/>
                    </w:rPr>
                    <m:t>k</m:t>
                  </m:r>
                </m:sub>
              </m:sSub>
            </m:num>
            <m:den>
              <m:nary>
                <m:naryPr>
                  <m:chr m:val="∑"/>
                  <m:limLoc m:val="undOvr"/>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i=1</m:t>
                  </m:r>
                </m:sub>
                <m:sup>
                  <m:r>
                    <w:rPr>
                      <w:rFonts w:ascii="Cambria Math" w:eastAsia="Times New Roman" w:hAnsi="Cambria Math" w:cs="Arial"/>
                      <w:sz w:val="24"/>
                      <w:szCs w:val="24"/>
                      <w:lang w:eastAsia="ru-RU"/>
                    </w:rPr>
                    <m:t>n</m:t>
                  </m:r>
                </m:sup>
                <m:e>
                  <m:nary>
                    <m:naryPr>
                      <m:chr m:val="∑"/>
                      <m:limLoc m:val="undOvr"/>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j=1</m:t>
                      </m:r>
                    </m:sub>
                    <m:sup>
                      <m:r>
                        <w:rPr>
                          <w:rFonts w:ascii="Cambria Math" w:eastAsia="Times New Roman" w:hAnsi="Cambria Math" w:cs="Arial"/>
                          <w:sz w:val="24"/>
                          <w:szCs w:val="24"/>
                          <w:lang w:eastAsia="ru-RU"/>
                        </w:rPr>
                        <m:t>m</m:t>
                      </m:r>
                    </m:sup>
                    <m:e>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(I</m:t>
                          </m:r>
                        </m:e>
                        <m:sub>
                          <m:r>
                            <w:rPr>
                              <w:rFonts w:ascii="Cambria Math" w:eastAsia="Times New Roman" w:hAnsi="Cambria Math" w:cs="Arial"/>
                              <w:sz w:val="24"/>
                              <w:szCs w:val="24"/>
                              <w:lang w:eastAsia="ru-RU"/>
                            </w:rPr>
                            <m:t>ij</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K</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e>
                  </m:nary>
                </m:e>
              </m:nary>
            </m:den>
          </m:f>
          <m:r>
            <w:rPr>
              <w:rFonts w:ascii="Cambria Math" w:eastAsia="Times New Roman" w:hAnsi="Cambria Math" w:cs="Arial"/>
              <w:sz w:val="24"/>
              <w:szCs w:val="24"/>
              <w:lang w:val="en-US" w:eastAsia="ru-RU"/>
            </w:rPr>
            <m:t>×</m:t>
          </m:r>
          <m:nary>
            <m:naryPr>
              <m:chr m:val="∑"/>
              <m:limLoc m:val="undOvr"/>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i=1</m:t>
              </m:r>
            </m:sub>
            <m:sup>
              <m:r>
                <w:rPr>
                  <w:rFonts w:ascii="Cambria Math" w:eastAsia="Times New Roman" w:hAnsi="Cambria Math" w:cs="Arial"/>
                  <w:sz w:val="24"/>
                  <w:szCs w:val="24"/>
                  <w:lang w:eastAsia="ru-RU"/>
                </w:rPr>
                <m:t>n</m:t>
              </m:r>
            </m:sup>
            <m:e>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(I</m:t>
                  </m:r>
                </m:e>
                <m:sub>
                  <m:r>
                    <w:rPr>
                      <w:rFonts w:ascii="Cambria Math" w:eastAsia="Times New Roman" w:hAnsi="Cambria Math" w:cs="Arial"/>
                      <w:sz w:val="24"/>
                      <w:szCs w:val="24"/>
                      <w:lang w:eastAsia="ru-RU"/>
                    </w:rPr>
                    <m:t>ij</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K</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e>
          </m:nary>
          <m:r>
            <w:rPr>
              <w:rFonts w:ascii="Cambria Math" w:eastAsia="Times New Roman" w:hAnsi="Cambria Math" w:cs="Arial"/>
              <w:sz w:val="24"/>
              <w:szCs w:val="24"/>
              <w:lang w:eastAsia="ru-RU"/>
            </w:rPr>
            <m:t>,</m:t>
          </m:r>
        </m:oMath>
      </m:oMathPara>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B</m:t>
            </m:r>
          </m:e>
          <m:sub>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k</m:t>
                </m:r>
              </m:e>
              <m:sub>
                <m:r>
                  <w:rPr>
                    <w:rFonts w:ascii="Cambria Math" w:eastAsia="Times New Roman" w:hAnsi="Cambria Math" w:cs="Arial"/>
                    <w:sz w:val="24"/>
                    <w:szCs w:val="24"/>
                    <w:lang w:val="tt" w:eastAsia="ru-RU"/>
                  </w:rPr>
                  <m:t>j</m:t>
                </m:r>
              </m:sub>
            </m:sSub>
          </m:sub>
        </m:sSub>
      </m:oMath>
      <w:r w:rsidRPr="002648C4">
        <w:rPr>
          <w:rFonts w:ascii="Arial" w:eastAsia="Times New Roman" w:hAnsi="Arial" w:cs="Arial"/>
          <w:sz w:val="24"/>
          <w:szCs w:val="24"/>
          <w:lang w:val="tt" w:eastAsia="ru-RU"/>
        </w:rPr>
        <w:t xml:space="preserve"> - башкарыла торган эшләрнең сыйфаты өчен түләүләр;</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FOT</m:t>
            </m:r>
          </m:e>
          <m:sub>
            <m:r>
              <w:rPr>
                <w:rFonts w:ascii="Cambria Math" w:eastAsia="Times New Roman" w:hAnsi="Cambria Math" w:cs="Arial"/>
                <w:sz w:val="24"/>
                <w:szCs w:val="24"/>
                <w:lang w:val="tt" w:eastAsia="ru-RU"/>
              </w:rPr>
              <m:t>k</m:t>
            </m:r>
          </m:sub>
        </m:sSub>
      </m:oMath>
      <w:r w:rsidRPr="002648C4">
        <w:rPr>
          <w:rFonts w:ascii="Arial" w:eastAsia="Times New Roman" w:hAnsi="Arial" w:cs="Arial"/>
          <w:sz w:val="24"/>
          <w:szCs w:val="24"/>
          <w:lang w:val="tt" w:eastAsia="ru-RU"/>
        </w:rPr>
        <w:t xml:space="preserve"> - башкарыла торган эшләрнең сыйфаты өчен түләүгә каралган хезмәт өчен түләү фонды;</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I</m:t>
            </m:r>
          </m:e>
          <m:sub>
            <m:r>
              <w:rPr>
                <w:rFonts w:ascii="Cambria Math" w:eastAsia="Times New Roman" w:hAnsi="Cambria Math" w:cs="Arial"/>
                <w:sz w:val="24"/>
                <w:szCs w:val="24"/>
                <w:lang w:val="tt" w:eastAsia="ru-RU"/>
              </w:rPr>
              <m:t>ij</m:t>
            </m:r>
          </m:sub>
        </m:sSub>
      </m:oMath>
      <w:r w:rsidRPr="002648C4">
        <w:rPr>
          <w:rFonts w:ascii="Arial" w:eastAsia="Times New Roman" w:hAnsi="Arial" w:cs="Arial"/>
          <w:sz w:val="24"/>
          <w:szCs w:val="24"/>
          <w:lang w:val="tt" w:eastAsia="ru-RU"/>
        </w:rPr>
        <w:t xml:space="preserve"> - j</w:t>
      </w:r>
      <w:r w:rsidRPr="002648C4">
        <w:rPr>
          <w:rFonts w:ascii="Arial" w:eastAsia="Times New Roman" w:hAnsi="Arial" w:cs="Arial"/>
          <w:sz w:val="24"/>
          <w:szCs w:val="24"/>
          <w:lang w:val="tt" w:eastAsia="ru-RU"/>
        </w:rPr>
        <w:br/>
        <w:t xml:space="preserve"> хезмәткәр буенча эшчәнлекнең нәтиҗәлелеген бәяләүнең нормальләштерелгән i-нче критерие;</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K</m:t>
            </m:r>
          </m:e>
          <m:sub>
            <m:r>
              <w:rPr>
                <w:rFonts w:ascii="Cambria Math" w:eastAsia="Times New Roman" w:hAnsi="Cambria Math" w:cs="Arial"/>
                <w:sz w:val="24"/>
                <w:szCs w:val="24"/>
                <w:lang w:val="tt" w:eastAsia="ru-RU"/>
              </w:rPr>
              <m:t>i</m:t>
            </m:r>
          </m:sub>
        </m:sSub>
      </m:oMath>
      <w:r w:rsidRPr="002648C4">
        <w:rPr>
          <w:rFonts w:ascii="Arial" w:eastAsia="Times New Roman" w:hAnsi="Arial" w:cs="Arial"/>
          <w:sz w:val="24"/>
          <w:szCs w:val="24"/>
          <w:lang w:val="tt" w:eastAsia="ru-RU"/>
        </w:rPr>
        <w:t xml:space="preserve"> - эшчәнлекнең нәтиҗәлелеген бәяләү критериенең i- чагыштырма үлчәү коэффициенты;</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n - эшчәнлек нәтиҗәлелеген бәяләү критерийлары саны;</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m - өстәмә белем бирү оешмаларында хезмәткәрләр саны.</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hyperlink r:id="rId20" w:history="1">
        <w:r w:rsidRPr="002648C4">
          <w:rPr>
            <w:rFonts w:ascii="Arial" w:eastAsia="Times New Roman" w:hAnsi="Arial" w:cs="Arial"/>
            <w:sz w:val="24"/>
            <w:szCs w:val="24"/>
            <w:lang w:val="tt" w:eastAsia="ru-RU"/>
          </w:rPr>
          <w:t>5.</w:t>
        </w:r>
      </w:hyperlink>
      <w:r w:rsidRPr="002648C4">
        <w:rPr>
          <w:rFonts w:ascii="Arial" w:eastAsia="Times New Roman" w:hAnsi="Arial" w:cs="Arial"/>
          <w:sz w:val="24"/>
          <w:szCs w:val="24"/>
          <w:lang w:val="tt" w:eastAsia="ru-RU"/>
        </w:rPr>
        <w:t>4. Эшчәнлек нәтиҗәлелеге критерийларын нормалаштыру төрле зурлыктагы нәтиҗәлелек критерийларын чагыштыруны тәэмин итә. Нормалаштыру эшчәнлек нәтиҗәлелеге критерие билгеләренең диапазонын (иң яхшысы һәм иң начары) сайлаудан гыйбарәт, шуларның берсе нормалаштырылган критерийның нульгә тигезләнгән билгесенә, башкасы - бергә тигезләнгән билгесенә туры килә. Нәтиҗәлелек критериеның чынлыктагы билгесе эшчәнлек нәтиҗәлелеге критерие билгесе диапазоны чикләрендә булганда, эшчәнлек нәтиҗәлелегенең нормалаштырылган  критерие нульдән алып бергә кадәр билгеләнә. Нәтиҗәлелек критериеның чынлыктагы билгесе иң начар билгедән түбәнрәк булганда нормалаштырылган критерий билгесе - нульгә, иң яхшы билгедән югары булганда бергә тигез була.</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5.5. Эшчәнлек нәтиҗәлелегенең нормалаштырылган   критерий билгесенең эшчәнлек нәтиҗәлелеге критерие билгесенә бәйле булуы турыдан-туры (уңай динамика критерий билгесе арту белән билгеләнә) һәм киресенчә (уңай динамика критерий билгесе кимү белән билгеләнә) булырга мөмкин.</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5.6. Нормалаштырылган критерий, аның билгесе критерий билгесеннән турыдан-туры бәйле булганда, түбәндәге формула буенча исәпләнә: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I</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FI</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L</m:t>
                  </m:r>
                </m:e>
                <m:sub>
                  <m:r>
                    <w:rPr>
                      <w:rFonts w:ascii="Cambria Math" w:eastAsia="Times New Roman" w:hAnsi="Cambria Math" w:cs="Arial"/>
                      <w:sz w:val="24"/>
                      <w:szCs w:val="24"/>
                      <w:lang w:eastAsia="ru-RU"/>
                    </w:rPr>
                    <m:t>i</m:t>
                  </m:r>
                </m:sub>
              </m:sSub>
            </m:num>
            <m:den>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M</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L</m:t>
                  </m:r>
                </m:e>
                <m:sub>
                  <m:r>
                    <w:rPr>
                      <w:rFonts w:ascii="Cambria Math" w:eastAsia="Times New Roman" w:hAnsi="Cambria Math" w:cs="Arial"/>
                      <w:sz w:val="24"/>
                      <w:szCs w:val="24"/>
                      <w:lang w:eastAsia="ru-RU"/>
                    </w:rPr>
                    <m:t>i</m:t>
                  </m:r>
                </m:sub>
              </m:sSub>
            </m:den>
          </m:f>
          <m:r>
            <w:rPr>
              <w:rFonts w:ascii="Cambria Math" w:eastAsia="Times New Roman" w:hAnsi="Cambria Math" w:cs="Arial"/>
              <w:sz w:val="24"/>
              <w:szCs w:val="24"/>
              <w:lang w:eastAsia="ru-RU"/>
            </w:rPr>
            <m:t>,</m:t>
          </m:r>
        </m:oMath>
      </m:oMathPara>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FI</m:t>
            </m:r>
          </m:e>
          <m:sub>
            <m:r>
              <w:rPr>
                <w:rFonts w:ascii="Cambria Math" w:eastAsia="Times New Roman" w:hAnsi="Cambria Math" w:cs="Arial"/>
                <w:sz w:val="24"/>
                <w:szCs w:val="24"/>
                <w:lang w:val="tt" w:eastAsia="ru-RU"/>
              </w:rPr>
              <m:t>i</m:t>
            </m:r>
          </m:sub>
        </m:sSub>
      </m:oMath>
      <w:r w:rsidRPr="002648C4">
        <w:rPr>
          <w:rFonts w:ascii="Arial" w:eastAsia="Times New Roman" w:hAnsi="Arial" w:cs="Arial"/>
          <w:sz w:val="24"/>
          <w:szCs w:val="24"/>
          <w:lang w:val="tt" w:eastAsia="ru-RU"/>
        </w:rPr>
        <w:t xml:space="preserve"> - эшчәнлек нәтиҗәлелеге критериеның чынлыктагы билгесе;</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M</m:t>
            </m:r>
          </m:e>
          <m:sub>
            <m:r>
              <w:rPr>
                <w:rFonts w:ascii="Cambria Math" w:eastAsia="Times New Roman" w:hAnsi="Cambria Math" w:cs="Arial"/>
                <w:sz w:val="24"/>
                <w:szCs w:val="24"/>
                <w:lang w:val="tt" w:eastAsia="ru-RU"/>
              </w:rPr>
              <m:t>i</m:t>
            </m:r>
          </m:sub>
        </m:sSub>
      </m:oMath>
      <w:r w:rsidRPr="002648C4">
        <w:rPr>
          <w:rFonts w:ascii="Arial" w:eastAsia="Times New Roman" w:hAnsi="Arial" w:cs="Arial"/>
          <w:sz w:val="24"/>
          <w:szCs w:val="24"/>
          <w:lang w:val="tt" w:eastAsia="ru-RU"/>
        </w:rPr>
        <w:t xml:space="preserve"> - эшчәнлек нәтиҗәлелеге критериеның иң яхшы билгесе;</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sz w:val="24"/>
                <w:szCs w:val="24"/>
                <w:lang w:eastAsia="ru-RU"/>
              </w:rPr>
            </m:ctrlPr>
          </m:sSubPr>
          <m:e>
            <m:r>
              <w:rPr>
                <w:rFonts w:ascii="Cambria Math" w:eastAsia="Times New Roman" w:hAnsi="Cambria Math" w:cs="Arial"/>
                <w:sz w:val="24"/>
                <w:szCs w:val="24"/>
                <w:lang w:val="tt" w:eastAsia="ru-RU"/>
              </w:rPr>
              <m:t>L</m:t>
            </m:r>
          </m:e>
          <m:sub>
            <m:r>
              <w:rPr>
                <w:rFonts w:ascii="Cambria Math" w:eastAsia="Times New Roman" w:hAnsi="Cambria Math" w:cs="Arial"/>
                <w:sz w:val="24"/>
                <w:szCs w:val="24"/>
                <w:lang w:val="tt" w:eastAsia="ru-RU"/>
              </w:rPr>
              <m:t>i</m:t>
            </m:r>
          </m:sub>
        </m:sSub>
      </m:oMath>
      <w:r w:rsidRPr="002648C4">
        <w:rPr>
          <w:rFonts w:ascii="Arial" w:eastAsia="Times New Roman" w:hAnsi="Arial" w:cs="Arial"/>
          <w:sz w:val="24"/>
          <w:szCs w:val="24"/>
          <w:lang w:val="tt" w:eastAsia="ru-RU"/>
        </w:rPr>
        <w:t xml:space="preserve"> - эшчәнлек нәтиҗәлелеге критериеның иң начар билгесе.</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5.7. Эшчәнлек нәтиҗәлелегенең нормалаштырылган критерие, аның билгесе критерий билгесеннән турыдан-туры бәйле булмаганда, түбәндәге формула буенча исәпләнә: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I</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FI</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L</m:t>
                  </m:r>
                </m:e>
                <m:sub>
                  <m:r>
                    <w:rPr>
                      <w:rFonts w:ascii="Cambria Math" w:eastAsia="Times New Roman" w:hAnsi="Cambria Math" w:cs="Arial"/>
                      <w:sz w:val="24"/>
                      <w:szCs w:val="24"/>
                      <w:lang w:eastAsia="ru-RU"/>
                    </w:rPr>
                    <m:t>i</m:t>
                  </m:r>
                </m:sub>
              </m:sSub>
            </m:num>
            <m:den>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L</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M</m:t>
                  </m:r>
                </m:e>
                <m:sub>
                  <m:r>
                    <w:rPr>
                      <w:rFonts w:ascii="Cambria Math" w:eastAsia="Times New Roman" w:hAnsi="Cambria Math" w:cs="Arial"/>
                      <w:sz w:val="24"/>
                      <w:szCs w:val="24"/>
                      <w:lang w:eastAsia="ru-RU"/>
                    </w:rPr>
                    <m:t>i</m:t>
                  </m:r>
                </m:sub>
              </m:sSub>
            </m:den>
          </m:f>
          <m:r>
            <w:rPr>
              <w:rFonts w:ascii="Cambria Math" w:eastAsia="Times New Roman" w:hAnsi="Cambria Math" w:cs="Arial"/>
              <w:sz w:val="24"/>
              <w:szCs w:val="24"/>
              <w:lang w:eastAsia="ru-RU"/>
            </w:rPr>
            <m:t>,</m:t>
          </m:r>
        </m:oMath>
      </m:oMathPara>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FI</m:t>
            </m:r>
          </m:e>
          <m:sub>
            <m:r>
              <w:rPr>
                <w:rFonts w:ascii="Cambria Math" w:eastAsia="Times New Roman" w:hAnsi="Cambria Math" w:cs="Arial"/>
                <w:sz w:val="24"/>
                <w:szCs w:val="24"/>
                <w:lang w:val="tt" w:eastAsia="ru-RU"/>
              </w:rPr>
              <m:t>i</m:t>
            </m:r>
          </m:sub>
        </m:sSub>
      </m:oMath>
      <w:r w:rsidRPr="002648C4">
        <w:rPr>
          <w:rFonts w:ascii="Arial" w:eastAsia="Times New Roman" w:hAnsi="Arial" w:cs="Arial"/>
          <w:sz w:val="24"/>
          <w:szCs w:val="24"/>
          <w:lang w:val="tt" w:eastAsia="ru-RU"/>
        </w:rPr>
        <w:t xml:space="preserve"> - эшчәнлек нәтиҗәлелеге критериеның чынлыктагы билгесе;</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M</m:t>
            </m:r>
          </m:e>
          <m:sub>
            <m:r>
              <w:rPr>
                <w:rFonts w:ascii="Cambria Math" w:eastAsia="Times New Roman" w:hAnsi="Cambria Math" w:cs="Arial"/>
                <w:sz w:val="24"/>
                <w:szCs w:val="24"/>
                <w:lang w:val="tt" w:eastAsia="ru-RU"/>
              </w:rPr>
              <m:t>i</m:t>
            </m:r>
          </m:sub>
        </m:sSub>
      </m:oMath>
      <w:r w:rsidRPr="002648C4">
        <w:rPr>
          <w:rFonts w:ascii="Arial" w:eastAsia="Times New Roman" w:hAnsi="Arial" w:cs="Arial"/>
          <w:sz w:val="24"/>
          <w:szCs w:val="24"/>
          <w:lang w:val="tt" w:eastAsia="ru-RU"/>
        </w:rPr>
        <w:t xml:space="preserve"> - эшчәнлек нәтиҗәлелеге критериеның иң яхшы билгесе;</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L</m:t>
            </m:r>
          </m:e>
          <m:sub>
            <m:r>
              <w:rPr>
                <w:rFonts w:ascii="Cambria Math" w:eastAsia="Times New Roman" w:hAnsi="Cambria Math" w:cs="Arial"/>
                <w:sz w:val="24"/>
                <w:szCs w:val="24"/>
                <w:lang w:val="tt" w:eastAsia="ru-RU"/>
              </w:rPr>
              <m:t>i</m:t>
            </m:r>
          </m:sub>
        </m:sSub>
      </m:oMath>
      <w:r w:rsidRPr="002648C4">
        <w:rPr>
          <w:rFonts w:ascii="Arial" w:eastAsia="Times New Roman" w:hAnsi="Arial" w:cs="Arial"/>
          <w:sz w:val="24"/>
          <w:szCs w:val="24"/>
          <w:lang w:val="tt" w:eastAsia="ru-RU"/>
        </w:rPr>
        <w:t xml:space="preserve"> - эшчәнлек нәтиҗәлелеге критериеның иң начар билгесе.</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5.8. Үлчәү коэффициентлары белән эшчәнлек  нәтиҗәлелеге критериенең өстенлек дәрәҗәсе билгеләнә.  Иң өстенлекле критерийга иң зур коэффициент бирелә.    Чагыштырма үлчәү коэффициенты түбәндәге формула буенча исәпләнә:</w:t>
      </w:r>
    </w:p>
    <w:p w:rsidR="00522180" w:rsidRPr="002648C4" w:rsidRDefault="00522180" w:rsidP="00522180">
      <w:pPr>
        <w:widowControl w:val="0"/>
        <w:autoSpaceDE w:val="0"/>
        <w:autoSpaceDN w:val="0"/>
        <w:spacing w:after="0" w:line="240" w:lineRule="auto"/>
        <w:ind w:firstLine="709"/>
        <w:jc w:val="center"/>
        <w:rPr>
          <w:rFonts w:ascii="Arial" w:eastAsia="Times New Roman" w:hAnsi="Arial" w:cs="Arial"/>
          <w:i/>
          <w:sz w:val="24"/>
          <w:szCs w:val="24"/>
          <w:lang w:eastAsia="ru-RU"/>
        </w:rPr>
      </w:pPr>
      <m:oMathPara>
        <m:oMathParaPr>
          <m:jc m:val="center"/>
        </m:oMathPara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K</m:t>
              </m:r>
            </m:e>
            <m:sub>
              <m:r>
                <w:rPr>
                  <w:rFonts w:ascii="Cambria Math" w:eastAsia="Times New Roman" w:hAnsi="Cambria Math" w:cs="Arial"/>
                  <w:sz w:val="24"/>
                  <w:szCs w:val="24"/>
                  <w:lang w:eastAsia="ru-RU"/>
                </w:rPr>
                <m:t>i</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VK</m:t>
                  </m:r>
                </m:e>
                <m:sub>
                  <m:r>
                    <w:rPr>
                      <w:rFonts w:ascii="Cambria Math" w:eastAsia="Times New Roman" w:hAnsi="Cambria Math" w:cs="Arial"/>
                      <w:sz w:val="24"/>
                      <w:szCs w:val="24"/>
                      <w:lang w:eastAsia="ru-RU"/>
                    </w:rPr>
                    <m:t>i</m:t>
                  </m:r>
                </m:sub>
              </m:sSub>
            </m:num>
            <m:den>
              <m:nary>
                <m:naryPr>
                  <m:chr m:val="∑"/>
                  <m:limLoc m:val="undOvr"/>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i=1</m:t>
                  </m:r>
                </m:sub>
                <m:sup>
                  <m:r>
                    <w:rPr>
                      <w:rFonts w:ascii="Cambria Math" w:eastAsia="Times New Roman" w:hAnsi="Cambria Math" w:cs="Arial"/>
                      <w:sz w:val="24"/>
                      <w:szCs w:val="24"/>
                      <w:lang w:eastAsia="ru-RU"/>
                    </w:rPr>
                    <m:t>n</m:t>
                  </m:r>
                </m:sup>
                <m:e>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VK</m:t>
                      </m:r>
                    </m:e>
                    <m:sub>
                      <m:r>
                        <w:rPr>
                          <w:rFonts w:ascii="Cambria Math" w:eastAsia="Times New Roman" w:hAnsi="Cambria Math" w:cs="Arial"/>
                          <w:sz w:val="24"/>
                          <w:szCs w:val="24"/>
                          <w:lang w:eastAsia="ru-RU"/>
                        </w:rPr>
                        <m:t>i</m:t>
                      </m:r>
                    </m:sub>
                  </m:sSub>
                </m:e>
              </m:nary>
            </m:den>
          </m:f>
          <m:r>
            <w:rPr>
              <w:rFonts w:ascii="Cambria Math" w:eastAsia="Times New Roman" w:hAnsi="Cambria Math" w:cs="Arial"/>
              <w:sz w:val="24"/>
              <w:szCs w:val="24"/>
              <w:lang w:eastAsia="ru-RU"/>
            </w:rPr>
            <m:t xml:space="preserve"> ,</m:t>
          </m:r>
        </m:oMath>
      </m:oMathPara>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K</m:t>
            </m:r>
          </m:e>
          <m:sub>
            <m:r>
              <w:rPr>
                <w:rFonts w:ascii="Cambria Math" w:eastAsia="Times New Roman" w:hAnsi="Cambria Math" w:cs="Arial"/>
                <w:sz w:val="24"/>
                <w:szCs w:val="24"/>
                <w:lang w:val="tt" w:eastAsia="ru-RU"/>
              </w:rPr>
              <m:t>i</m:t>
            </m:r>
          </m:sub>
        </m:sSub>
      </m:oMath>
      <w:r w:rsidRPr="002648C4">
        <w:rPr>
          <w:rFonts w:ascii="Arial" w:eastAsia="Times New Roman" w:hAnsi="Arial" w:cs="Arial"/>
          <w:sz w:val="24"/>
          <w:szCs w:val="24"/>
          <w:lang w:val="tt" w:eastAsia="ru-RU"/>
        </w:rPr>
        <w:t xml:space="preserve"> - эшчәнлекнең нәтиҗәлелеген бәяләү критериенең i- чагыштырма үлчәү коэффициенты;</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val="tt" w:eastAsia="ru-RU"/>
              </w:rPr>
              <m:t>VK</m:t>
            </m:r>
          </m:e>
          <m:sub>
            <m:r>
              <w:rPr>
                <w:rFonts w:ascii="Cambria Math" w:eastAsia="Times New Roman" w:hAnsi="Cambria Math" w:cs="Arial"/>
                <w:sz w:val="24"/>
                <w:szCs w:val="24"/>
                <w:lang w:val="tt" w:eastAsia="ru-RU"/>
              </w:rPr>
              <m:t>i</m:t>
            </m:r>
          </m:sub>
        </m:sSub>
      </m:oMath>
      <w:r w:rsidRPr="002648C4">
        <w:rPr>
          <w:rFonts w:ascii="Arial" w:eastAsia="Times New Roman" w:hAnsi="Arial" w:cs="Arial"/>
          <w:sz w:val="24"/>
          <w:szCs w:val="24"/>
          <w:lang w:val="tt" w:eastAsia="ru-RU"/>
        </w:rPr>
        <w:t xml:space="preserve"> - эшчәнлекнең нәтиҗәлелеген бәяләү критерие i- үлчәү коэффициенты.</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5.9. Хезмәткәрләр эшчәнлегенең нәтиҗәлелеге критерийлары буенча үлчәү коэффициентларының иң чик җыелма күләме 6-7 нче таблицаларда күрсәтелгән.</w:t>
      </w:r>
      <w:r w:rsidRPr="002648C4">
        <w:rPr>
          <w:rFonts w:ascii="Arial" w:eastAsia="Times New Roman" w:hAnsi="Arial" w:cs="Arial"/>
          <w:sz w:val="24"/>
          <w:szCs w:val="24"/>
          <w:lang w:eastAsia="ru-RU"/>
        </w:rPr>
        <w:t xml:space="preserve"> </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p>
    <w:p w:rsidR="001217D5" w:rsidRPr="001217D5" w:rsidRDefault="001217D5" w:rsidP="001217D5">
      <w:pPr>
        <w:widowControl w:val="0"/>
        <w:autoSpaceDE w:val="0"/>
        <w:autoSpaceDN w:val="0"/>
        <w:spacing w:after="0" w:line="240" w:lineRule="auto"/>
        <w:ind w:firstLine="709"/>
        <w:jc w:val="both"/>
        <w:rPr>
          <w:rFonts w:ascii="Arial" w:eastAsia="Times New Roman" w:hAnsi="Arial" w:cs="Arial"/>
          <w:sz w:val="24"/>
          <w:szCs w:val="24"/>
          <w:lang w:eastAsia="ru-RU"/>
        </w:rPr>
      </w:pPr>
    </w:p>
    <w:p w:rsidR="001217D5" w:rsidRPr="001217D5" w:rsidRDefault="001217D5" w:rsidP="001217D5">
      <w:pPr>
        <w:widowControl w:val="0"/>
        <w:autoSpaceDE w:val="0"/>
        <w:autoSpaceDN w:val="0"/>
        <w:spacing w:after="0" w:line="240" w:lineRule="auto"/>
        <w:ind w:firstLine="709"/>
        <w:jc w:val="right"/>
        <w:outlineLvl w:val="2"/>
        <w:rPr>
          <w:rFonts w:ascii="Arial" w:eastAsia="Times New Roman" w:hAnsi="Arial" w:cs="Arial"/>
          <w:sz w:val="24"/>
          <w:szCs w:val="24"/>
          <w:lang w:eastAsia="ru-RU"/>
        </w:rPr>
      </w:pPr>
      <w:r w:rsidRPr="001217D5">
        <w:rPr>
          <w:rFonts w:ascii="Arial" w:eastAsia="Times New Roman" w:hAnsi="Arial" w:cs="Arial"/>
          <w:sz w:val="24"/>
          <w:szCs w:val="24"/>
          <w:lang w:eastAsia="ru-RU"/>
        </w:rPr>
        <w:t xml:space="preserve">Таблица </w:t>
      </w:r>
      <w:hyperlink r:id="rId21" w:history="1">
        <w:r w:rsidRPr="001217D5">
          <w:rPr>
            <w:rFonts w:ascii="Arial" w:eastAsia="Times New Roman" w:hAnsi="Arial" w:cs="Arial"/>
            <w:sz w:val="24"/>
            <w:szCs w:val="24"/>
            <w:lang w:eastAsia="ru-RU"/>
          </w:rPr>
          <w:t>6</w:t>
        </w:r>
      </w:hyperlink>
    </w:p>
    <w:p w:rsidR="001217D5" w:rsidRPr="001217D5" w:rsidRDefault="001217D5" w:rsidP="001217D5">
      <w:pPr>
        <w:widowControl w:val="0"/>
        <w:autoSpaceDE w:val="0"/>
        <w:autoSpaceDN w:val="0"/>
        <w:spacing w:after="0" w:line="240" w:lineRule="auto"/>
        <w:ind w:firstLine="709"/>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jc w:val="center"/>
        <w:rPr>
          <w:rFonts w:ascii="Arial" w:eastAsia="Times New Roman" w:hAnsi="Arial" w:cs="Arial"/>
          <w:sz w:val="24"/>
          <w:szCs w:val="24"/>
          <w:lang w:eastAsia="ru-RU"/>
        </w:rPr>
      </w:pPr>
      <w:bookmarkStart w:id="15" w:name="P1394"/>
      <w:bookmarkEnd w:id="15"/>
      <w:r w:rsidRPr="002648C4">
        <w:rPr>
          <w:rFonts w:ascii="Arial" w:eastAsia="Times New Roman" w:hAnsi="Arial" w:cs="Arial"/>
          <w:sz w:val="24"/>
          <w:szCs w:val="24"/>
          <w:lang w:val="tt" w:eastAsia="ru-RU"/>
        </w:rPr>
        <w:t xml:space="preserve">Үлчәү коэффициентларының иң югары үлчәү күләме </w:t>
      </w:r>
    </w:p>
    <w:p w:rsidR="00522180" w:rsidRPr="002648C4" w:rsidRDefault="00522180" w:rsidP="0052218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мәгариф хезмәткәрләре эшчәнлеге нәтиҗәлелеге критерийлары буенча</w:t>
      </w:r>
    </w:p>
    <w:tbl>
      <w:tblPr>
        <w:tblW w:w="5043"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2"/>
        <w:gridCol w:w="3973"/>
        <w:gridCol w:w="2601"/>
        <w:gridCol w:w="2679"/>
      </w:tblGrid>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w:t>
            </w:r>
          </w:p>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т/б</w:t>
            </w:r>
          </w:p>
        </w:tc>
        <w:tc>
          <w:tcPr>
            <w:tcW w:w="2080"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Вазифа атамасы</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Квалификация дәрәҗәсе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Үлчәү коэффициентларының иң югары үлчәү күләме</w:t>
            </w:r>
          </w:p>
        </w:tc>
      </w:tr>
    </w:tbl>
    <w:p w:rsidR="00522180" w:rsidRPr="002648C4" w:rsidRDefault="00522180" w:rsidP="00522180">
      <w:pPr>
        <w:widowControl w:val="0"/>
        <w:autoSpaceDE w:val="0"/>
        <w:autoSpaceDN w:val="0"/>
        <w:spacing w:after="0" w:line="240" w:lineRule="auto"/>
        <w:jc w:val="both"/>
        <w:rPr>
          <w:rFonts w:ascii="Arial" w:eastAsia="Times New Roman" w:hAnsi="Arial" w:cs="Arial"/>
          <w:sz w:val="24"/>
          <w:szCs w:val="24"/>
          <w:lang w:eastAsia="ru-RU"/>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4"/>
        <w:gridCol w:w="4096"/>
        <w:gridCol w:w="2723"/>
        <w:gridCol w:w="2312"/>
      </w:tblGrid>
      <w:tr w:rsidR="00522180" w:rsidRPr="002648C4" w:rsidTr="005E1530">
        <w:trPr>
          <w:tblHeader/>
        </w:trPr>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2080"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w:t>
            </w:r>
          </w:p>
        </w:tc>
      </w:tr>
      <w:tr w:rsidR="00522180" w:rsidRPr="002648C4" w:rsidTr="005E1530">
        <w:tc>
          <w:tcPr>
            <w:tcW w:w="5000" w:type="pct"/>
            <w:gridSpan w:val="4"/>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1. Беренче дәрәҗәдәге ярдәмче укыту персоналының һөнәри-квалификация төркеме</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w:t>
            </w:r>
          </w:p>
        </w:tc>
        <w:tc>
          <w:tcPr>
            <w:tcW w:w="2080"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Уку бүлеге секретаре</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w:t>
            </w:r>
          </w:p>
        </w:tc>
      </w:tr>
      <w:tr w:rsidR="00522180" w:rsidRPr="002648C4" w:rsidTr="005E1530">
        <w:tc>
          <w:tcPr>
            <w:tcW w:w="5000" w:type="pct"/>
            <w:gridSpan w:val="4"/>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 xml:space="preserve">2. Вазыйфаларның һөнәри-квалификация төркеме </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2.1.</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Хезмәт буенча инструктор</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2.2.</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Физик культура инструкторы</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2.3.</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Музыкаль җитәкче</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2.4.</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Өлкән вожатый</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Инструктор-методист</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2.6.</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Концертмейстер</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2.7.</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 педагогы</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2.8.</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Педагог-оештыручы</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2.9.</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Социаль педагог</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522180" w:rsidRPr="002648C4" w:rsidTr="005E1530">
        <w:tc>
          <w:tcPr>
            <w:tcW w:w="363" w:type="pct"/>
            <w:tcBorders>
              <w:bottom w:val="single" w:sz="4" w:space="0" w:color="auto"/>
            </w:tcBorders>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2.10.</w:t>
            </w:r>
          </w:p>
        </w:tc>
        <w:tc>
          <w:tcPr>
            <w:tcW w:w="2080" w:type="pct"/>
            <w:tcBorders>
              <w:bottom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Тренер-укытучы</w:t>
            </w:r>
          </w:p>
        </w:tc>
        <w:tc>
          <w:tcPr>
            <w:tcW w:w="1383" w:type="pct"/>
            <w:tcBorders>
              <w:bottom w:val="single" w:sz="4" w:space="0" w:color="auto"/>
            </w:tcBorders>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Borders>
              <w:bottom w:val="single" w:sz="4" w:space="0" w:color="auto"/>
            </w:tcBorders>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522180" w:rsidRPr="002648C4" w:rsidTr="005E1530">
        <w:tc>
          <w:tcPr>
            <w:tcW w:w="363" w:type="pct"/>
            <w:tcBorders>
              <w:top w:val="single" w:sz="4" w:space="0" w:color="auto"/>
            </w:tcBorders>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hyperlink r:id="rId22" w:history="1">
              <w:r w:rsidRPr="002648C4">
                <w:rPr>
                  <w:rFonts w:ascii="Arial" w:eastAsia="Times New Roman" w:hAnsi="Arial" w:cs="Arial"/>
                  <w:sz w:val="24"/>
                  <w:szCs w:val="24"/>
                  <w:lang w:val="tt" w:eastAsia="ru-RU"/>
                </w:rPr>
                <w:t>2.11</w:t>
              </w:r>
            </w:hyperlink>
            <w:r w:rsidRPr="002648C4">
              <w:rPr>
                <w:rFonts w:ascii="Arial" w:eastAsia="Times New Roman" w:hAnsi="Arial" w:cs="Arial"/>
                <w:sz w:val="24"/>
                <w:szCs w:val="24"/>
                <w:lang w:val="tt" w:eastAsia="ru-RU"/>
              </w:rPr>
              <w:t>.</w:t>
            </w:r>
          </w:p>
        </w:tc>
        <w:tc>
          <w:tcPr>
            <w:tcW w:w="2080" w:type="pct"/>
            <w:tcBorders>
              <w:top w:val="single" w:sz="4" w:space="0" w:color="auto"/>
            </w:tcBorders>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Тәрбияче</w:t>
            </w:r>
          </w:p>
        </w:tc>
        <w:tc>
          <w:tcPr>
            <w:tcW w:w="1383" w:type="pct"/>
            <w:tcBorders>
              <w:top w:val="single" w:sz="4" w:space="0" w:color="auto"/>
            </w:tcBorders>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Borders>
              <w:top w:val="single" w:sz="4" w:space="0" w:color="auto"/>
            </w:tcBorders>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hyperlink r:id="rId23" w:history="1">
              <w:r w:rsidRPr="002648C4">
                <w:rPr>
                  <w:rFonts w:ascii="Arial" w:eastAsia="Times New Roman" w:hAnsi="Arial" w:cs="Arial"/>
                  <w:sz w:val="24"/>
                  <w:szCs w:val="24"/>
                  <w:lang w:val="tt" w:eastAsia="ru-RU"/>
                </w:rPr>
                <w:t>2.12</w:t>
              </w:r>
            </w:hyperlink>
            <w:r w:rsidRPr="002648C4">
              <w:rPr>
                <w:rFonts w:ascii="Arial" w:eastAsia="Times New Roman" w:hAnsi="Arial" w:cs="Arial"/>
                <w:sz w:val="24"/>
                <w:szCs w:val="24"/>
                <w:lang w:val="tt" w:eastAsia="ru-RU"/>
              </w:rPr>
              <w:t>.</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Методист</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hyperlink r:id="rId24" w:history="1">
              <w:r w:rsidRPr="002648C4">
                <w:rPr>
                  <w:rFonts w:ascii="Arial" w:eastAsia="Times New Roman" w:hAnsi="Arial" w:cs="Arial"/>
                  <w:sz w:val="24"/>
                  <w:szCs w:val="24"/>
                  <w:lang w:val="tt" w:eastAsia="ru-RU"/>
                </w:rPr>
                <w:t>2.13</w:t>
              </w:r>
            </w:hyperlink>
            <w:r w:rsidRPr="002648C4">
              <w:rPr>
                <w:rFonts w:ascii="Arial" w:eastAsia="Times New Roman" w:hAnsi="Arial" w:cs="Arial"/>
                <w:sz w:val="24"/>
                <w:szCs w:val="24"/>
                <w:lang w:val="tt" w:eastAsia="ru-RU"/>
              </w:rPr>
              <w:t>.</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Педагог-психолог</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right"/>
              <w:rPr>
                <w:rFonts w:ascii="Arial" w:eastAsia="Times New Roman" w:hAnsi="Arial" w:cs="Arial"/>
                <w:sz w:val="24"/>
                <w:szCs w:val="24"/>
                <w:lang w:eastAsia="ru-RU"/>
              </w:rPr>
            </w:pPr>
            <w:hyperlink r:id="rId25" w:history="1">
              <w:r w:rsidRPr="002648C4">
                <w:rPr>
                  <w:rFonts w:ascii="Arial" w:eastAsia="Times New Roman" w:hAnsi="Arial" w:cs="Arial"/>
                  <w:sz w:val="24"/>
                  <w:szCs w:val="24"/>
                  <w:lang w:val="tt" w:eastAsia="ru-RU"/>
                </w:rPr>
                <w:t>2.14</w:t>
              </w:r>
            </w:hyperlink>
            <w:r w:rsidRPr="002648C4">
              <w:rPr>
                <w:rFonts w:ascii="Arial" w:eastAsia="Times New Roman" w:hAnsi="Arial" w:cs="Arial"/>
                <w:sz w:val="24"/>
                <w:szCs w:val="24"/>
                <w:lang w:val="tt" w:eastAsia="ru-RU"/>
              </w:rPr>
              <w:t>.</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Өлкән инструктор-методист</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right"/>
              <w:rPr>
                <w:rFonts w:ascii="Arial" w:eastAsia="Times New Roman" w:hAnsi="Arial" w:cs="Arial"/>
                <w:sz w:val="24"/>
                <w:szCs w:val="24"/>
                <w:lang w:eastAsia="ru-RU"/>
              </w:rPr>
            </w:pPr>
            <w:hyperlink r:id="rId26" w:history="1">
              <w:r w:rsidRPr="002648C4">
                <w:rPr>
                  <w:rFonts w:ascii="Arial" w:eastAsia="Times New Roman" w:hAnsi="Arial" w:cs="Arial"/>
                  <w:sz w:val="24"/>
                  <w:szCs w:val="24"/>
                  <w:lang w:val="tt" w:eastAsia="ru-RU"/>
                </w:rPr>
                <w:t>2.15</w:t>
              </w:r>
            </w:hyperlink>
            <w:r w:rsidRPr="002648C4">
              <w:rPr>
                <w:rFonts w:ascii="Arial" w:eastAsia="Times New Roman" w:hAnsi="Arial" w:cs="Arial"/>
                <w:sz w:val="24"/>
                <w:szCs w:val="24"/>
                <w:lang w:val="tt" w:eastAsia="ru-RU"/>
              </w:rPr>
              <w:t>.</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бирүче өлкән педагог</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right"/>
              <w:rPr>
                <w:rFonts w:ascii="Arial" w:eastAsia="Times New Roman" w:hAnsi="Arial" w:cs="Arial"/>
                <w:sz w:val="24"/>
                <w:szCs w:val="24"/>
                <w:lang w:eastAsia="ru-RU"/>
              </w:rPr>
            </w:pPr>
            <w:hyperlink r:id="rId27" w:history="1">
              <w:r w:rsidRPr="002648C4">
                <w:rPr>
                  <w:rFonts w:ascii="Arial" w:eastAsia="Times New Roman" w:hAnsi="Arial" w:cs="Arial"/>
                  <w:sz w:val="24"/>
                  <w:szCs w:val="24"/>
                  <w:lang w:val="tt" w:eastAsia="ru-RU"/>
                </w:rPr>
                <w:t>2.16</w:t>
              </w:r>
            </w:hyperlink>
            <w:r w:rsidRPr="002648C4">
              <w:rPr>
                <w:rFonts w:ascii="Arial" w:eastAsia="Times New Roman" w:hAnsi="Arial" w:cs="Arial"/>
                <w:sz w:val="24"/>
                <w:szCs w:val="24"/>
                <w:lang w:val="tt" w:eastAsia="ru-RU"/>
              </w:rPr>
              <w:t>.</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Өлкән тренер-укытучы</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өченче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right"/>
              <w:rPr>
                <w:rFonts w:ascii="Arial" w:eastAsia="Times New Roman" w:hAnsi="Arial" w:cs="Arial"/>
                <w:sz w:val="24"/>
                <w:szCs w:val="24"/>
                <w:lang w:eastAsia="ru-RU"/>
              </w:rPr>
            </w:pPr>
            <w:hyperlink r:id="rId28" w:history="1">
              <w:r w:rsidRPr="002648C4">
                <w:rPr>
                  <w:rFonts w:ascii="Arial" w:eastAsia="Times New Roman" w:hAnsi="Arial" w:cs="Arial"/>
                  <w:sz w:val="24"/>
                  <w:szCs w:val="24"/>
                  <w:lang w:val="tt" w:eastAsia="ru-RU"/>
                </w:rPr>
                <w:t>2.17</w:t>
              </w:r>
            </w:hyperlink>
            <w:r w:rsidRPr="002648C4">
              <w:rPr>
                <w:rFonts w:ascii="Arial" w:eastAsia="Times New Roman" w:hAnsi="Arial" w:cs="Arial"/>
                <w:sz w:val="24"/>
                <w:szCs w:val="24"/>
                <w:lang w:val="tt" w:eastAsia="ru-RU"/>
              </w:rPr>
              <w:t>.</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Укытучы (профессор-укытучылар составына кертелгән мөгаллимнәр вазыйфаларыннан тыш)</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60</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right"/>
              <w:rPr>
                <w:rFonts w:ascii="Arial" w:eastAsia="Times New Roman" w:hAnsi="Arial" w:cs="Arial"/>
                <w:sz w:val="24"/>
                <w:szCs w:val="24"/>
                <w:lang w:eastAsia="ru-RU"/>
              </w:rPr>
            </w:pPr>
            <w:hyperlink r:id="rId29" w:history="1">
              <w:r w:rsidRPr="002648C4">
                <w:rPr>
                  <w:rFonts w:ascii="Arial" w:eastAsia="Times New Roman" w:hAnsi="Arial" w:cs="Arial"/>
                  <w:sz w:val="24"/>
                  <w:szCs w:val="24"/>
                  <w:lang w:val="tt" w:eastAsia="ru-RU"/>
                </w:rPr>
                <w:t>2.18</w:t>
              </w:r>
            </w:hyperlink>
            <w:r w:rsidRPr="002648C4">
              <w:rPr>
                <w:rFonts w:ascii="Arial" w:eastAsia="Times New Roman" w:hAnsi="Arial" w:cs="Arial"/>
                <w:sz w:val="24"/>
                <w:szCs w:val="24"/>
                <w:lang w:val="tt" w:eastAsia="ru-RU"/>
              </w:rPr>
              <w:t>.</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Физик тәрбия җитәкчесе</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60</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right"/>
              <w:rPr>
                <w:rFonts w:ascii="Arial" w:eastAsia="Times New Roman" w:hAnsi="Arial" w:cs="Arial"/>
                <w:sz w:val="24"/>
                <w:szCs w:val="24"/>
                <w:lang w:eastAsia="ru-RU"/>
              </w:rPr>
            </w:pPr>
            <w:hyperlink r:id="rId30" w:history="1">
              <w:r w:rsidRPr="002648C4">
                <w:rPr>
                  <w:rFonts w:ascii="Arial" w:eastAsia="Times New Roman" w:hAnsi="Arial" w:cs="Arial"/>
                  <w:sz w:val="24"/>
                  <w:szCs w:val="24"/>
                  <w:lang w:val="tt" w:eastAsia="ru-RU"/>
                </w:rPr>
                <w:t>2.19</w:t>
              </w:r>
            </w:hyperlink>
            <w:r w:rsidRPr="002648C4">
              <w:rPr>
                <w:rFonts w:ascii="Arial" w:eastAsia="Times New Roman" w:hAnsi="Arial" w:cs="Arial"/>
                <w:sz w:val="24"/>
                <w:szCs w:val="24"/>
                <w:lang w:val="tt" w:eastAsia="ru-RU"/>
              </w:rPr>
              <w:t>.</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Өлкән тәрбияче</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60</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right"/>
              <w:rPr>
                <w:rFonts w:ascii="Arial" w:eastAsia="Times New Roman" w:hAnsi="Arial" w:cs="Arial"/>
                <w:sz w:val="24"/>
                <w:szCs w:val="24"/>
                <w:lang w:eastAsia="ru-RU"/>
              </w:rPr>
            </w:pPr>
            <w:hyperlink r:id="rId31" w:history="1">
              <w:r w:rsidRPr="002648C4">
                <w:rPr>
                  <w:rFonts w:ascii="Arial" w:eastAsia="Times New Roman" w:hAnsi="Arial" w:cs="Arial"/>
                  <w:sz w:val="24"/>
                  <w:szCs w:val="24"/>
                  <w:lang w:val="tt" w:eastAsia="ru-RU"/>
                </w:rPr>
                <w:t>2.20</w:t>
              </w:r>
            </w:hyperlink>
            <w:r w:rsidRPr="002648C4">
              <w:rPr>
                <w:rFonts w:ascii="Arial" w:eastAsia="Times New Roman" w:hAnsi="Arial" w:cs="Arial"/>
                <w:sz w:val="24"/>
                <w:szCs w:val="24"/>
                <w:lang w:val="tt" w:eastAsia="ru-RU"/>
              </w:rPr>
              <w:t>.</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Өлкән методист</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60</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right"/>
              <w:rPr>
                <w:rFonts w:ascii="Arial" w:eastAsia="Times New Roman" w:hAnsi="Arial" w:cs="Arial"/>
                <w:sz w:val="24"/>
                <w:szCs w:val="24"/>
                <w:lang w:eastAsia="ru-RU"/>
              </w:rPr>
            </w:pPr>
            <w:hyperlink r:id="rId32" w:history="1">
              <w:r w:rsidRPr="002648C4">
                <w:rPr>
                  <w:rFonts w:ascii="Arial" w:eastAsia="Times New Roman" w:hAnsi="Arial" w:cs="Arial"/>
                  <w:sz w:val="24"/>
                  <w:szCs w:val="24"/>
                  <w:lang w:val="tt" w:eastAsia="ru-RU"/>
                </w:rPr>
                <w:t>2.21</w:t>
              </w:r>
            </w:hyperlink>
            <w:r w:rsidRPr="002648C4">
              <w:rPr>
                <w:rFonts w:ascii="Arial" w:eastAsia="Times New Roman" w:hAnsi="Arial" w:cs="Arial"/>
                <w:sz w:val="24"/>
                <w:szCs w:val="24"/>
                <w:lang w:val="tt" w:eastAsia="ru-RU"/>
              </w:rPr>
              <w:t>.</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Тьютор (югары һәм өстәмә һөнәри белем бирү өлкәсендә эшләүче тьюторлардан тыш)</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дүртенче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60</w:t>
            </w:r>
          </w:p>
        </w:tc>
      </w:tr>
      <w:tr w:rsidR="00522180" w:rsidRPr="002648C4" w:rsidTr="005E1530">
        <w:tc>
          <w:tcPr>
            <w:tcW w:w="5000" w:type="pct"/>
            <w:gridSpan w:val="4"/>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3. Структур бүлекчәләре җитәкчеләре вазыйфаларының һөнәри-квалификация төркеме </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Структур бүлек мөдире (башлыгы) : балаларга өстәмә белем бирү программасын гамәлгә ашыручы кабинет, лаборатория,  бүлек, сектор, укыту-консультация пункты, укыту (укыту-җитештерү) остаханәсе һәм башка структур бүлекчәләр (икенче квалификация дәрәҗәсенә кертелгән структур бүлекчәләр җитәкчеләреннән тыш)</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беренче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65</w:t>
            </w:r>
          </w:p>
        </w:tc>
      </w:tr>
      <w:tr w:rsidR="00522180" w:rsidRPr="002648C4" w:rsidTr="005E1530">
        <w:tc>
          <w:tcPr>
            <w:tcW w:w="36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3.2.</w:t>
            </w:r>
          </w:p>
        </w:tc>
        <w:tc>
          <w:tcPr>
            <w:tcW w:w="2080"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Белем бирү программасын һәм балаларга өстәмә белем бирү программасын гамәлгә ашыручы аерымланган структур бүлекчә мөдире (башлыгы)</w:t>
            </w:r>
          </w:p>
        </w:tc>
        <w:tc>
          <w:tcPr>
            <w:tcW w:w="1383"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икенче</w:t>
            </w:r>
          </w:p>
        </w:tc>
        <w:tc>
          <w:tcPr>
            <w:tcW w:w="117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70</w:t>
            </w:r>
          </w:p>
        </w:tc>
      </w:tr>
    </w:tbl>
    <w:p w:rsidR="00522180" w:rsidRPr="002648C4" w:rsidRDefault="00522180" w:rsidP="00522180">
      <w:pPr>
        <w:widowControl w:val="0"/>
        <w:autoSpaceDE w:val="0"/>
        <w:autoSpaceDN w:val="0"/>
        <w:spacing w:after="0" w:line="240" w:lineRule="auto"/>
        <w:jc w:val="right"/>
        <w:outlineLvl w:val="2"/>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jc w:val="right"/>
        <w:outlineLvl w:val="2"/>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jc w:val="right"/>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7 нче таблица </w:t>
      </w:r>
    </w:p>
    <w:p w:rsidR="00522180" w:rsidRPr="002648C4" w:rsidRDefault="00522180" w:rsidP="00522180">
      <w:pPr>
        <w:widowControl w:val="0"/>
        <w:autoSpaceDE w:val="0"/>
        <w:autoSpaceDN w:val="0"/>
        <w:spacing w:after="0" w:line="240" w:lineRule="auto"/>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jc w:val="center"/>
        <w:rPr>
          <w:rFonts w:ascii="Arial" w:eastAsia="Times New Roman" w:hAnsi="Arial" w:cs="Arial"/>
          <w:sz w:val="24"/>
          <w:szCs w:val="24"/>
          <w:lang w:val="tt" w:eastAsia="ru-RU"/>
        </w:rPr>
      </w:pPr>
      <w:bookmarkStart w:id="16" w:name="P2976"/>
      <w:bookmarkEnd w:id="16"/>
      <w:r w:rsidRPr="002648C4">
        <w:rPr>
          <w:rFonts w:ascii="Arial" w:eastAsia="Times New Roman" w:hAnsi="Arial" w:cs="Arial"/>
          <w:sz w:val="24"/>
          <w:szCs w:val="24"/>
          <w:lang w:val="tt" w:eastAsia="ru-RU"/>
        </w:rPr>
        <w:t>Мәдәният хезмәткәрләренең эшчәнлек нәтиҗәлелеге критерийлары буенча үлчәү коэффициентларының иң югары җыелма күләме</w:t>
      </w:r>
    </w:p>
    <w:p w:rsidR="00522180" w:rsidRPr="002648C4" w:rsidRDefault="00522180" w:rsidP="00522180">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73"/>
        <w:gridCol w:w="6414"/>
        <w:gridCol w:w="2679"/>
      </w:tblGrid>
      <w:tr w:rsidR="00522180" w:rsidRPr="002648C4" w:rsidTr="005E1530">
        <w:trPr>
          <w:tblHeader/>
        </w:trPr>
        <w:tc>
          <w:tcPr>
            <w:tcW w:w="709"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w:t>
            </w:r>
          </w:p>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т/б</w:t>
            </w:r>
          </w:p>
        </w:tc>
        <w:tc>
          <w:tcPr>
            <w:tcW w:w="7229"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Вазифа атамасы</w:t>
            </w:r>
          </w:p>
        </w:tc>
        <w:tc>
          <w:tcPr>
            <w:tcW w:w="2261"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Үлчәү коэффициентларының иң югары үлчәү күләме</w:t>
            </w:r>
          </w:p>
        </w:tc>
      </w:tr>
    </w:tbl>
    <w:p w:rsidR="00522180" w:rsidRPr="002648C4" w:rsidRDefault="00522180" w:rsidP="00522180">
      <w:pPr>
        <w:spacing w:after="0" w:line="240" w:lineRule="auto"/>
        <w:rPr>
          <w:rFonts w:ascii="Arial" w:eastAsia="Calibri"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4"/>
        <w:gridCol w:w="6916"/>
        <w:gridCol w:w="2146"/>
      </w:tblGrid>
      <w:tr w:rsidR="00522180" w:rsidRPr="002648C4" w:rsidTr="005E1530">
        <w:trPr>
          <w:tblHeader/>
        </w:trPr>
        <w:tc>
          <w:tcPr>
            <w:tcW w:w="715"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7226"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w:t>
            </w:r>
          </w:p>
        </w:tc>
      </w:tr>
      <w:tr w:rsidR="00522180" w:rsidRPr="002648C4" w:rsidTr="005E1530">
        <w:tc>
          <w:tcPr>
            <w:tcW w:w="10199" w:type="dxa"/>
            <w:gridSpan w:val="3"/>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1. Мәдәният, сәнгать һәм урта звено кинематографиясе хезмәткәрләре вазыйфаларының һөнәри-квалификация төркеме</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1.1.</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Костюмерный мөдире</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1.2.</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Аккомпаниатор</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1.3.</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Культоештыручы</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r>
      <w:tr w:rsidR="00522180" w:rsidRPr="002648C4" w:rsidTr="005E1530">
        <w:tc>
          <w:tcPr>
            <w:tcW w:w="10199" w:type="dxa"/>
            <w:gridSpan w:val="3"/>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2. Алдынгы звено мәдәният хезмәткәрләре вазыйфаларының һөнәри-квалификация төркеме</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2.1.</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Китапханәче</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40</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2.2.</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Алып баручы китапханәче</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42</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2.3.</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Баш китапханәче</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2.4.</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Аккомпаниатор-концертмейстер</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40</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Тавыш операторы</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40</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2.6.</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Рәссам-декоратор</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r>
      <w:tr w:rsidR="00522180" w:rsidRPr="002648C4" w:rsidTr="005E1530">
        <w:tc>
          <w:tcPr>
            <w:tcW w:w="10199" w:type="dxa"/>
            <w:gridSpan w:val="3"/>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3. Мәдәният учреждениеләренең җитәкче составы вазыйфаларының һөнәри квалификация төркеме</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3.1.</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Музей бүлеге (сектор) мөдире</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3.2.</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Китапханәнең бүлек (сектор) мөдире</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50</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3.3.</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Режиссер (дирижер, балетмейстер, хормейстер)</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3.4.</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Балетмейстер-куючы</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r w:rsidR="00522180" w:rsidRPr="002648C4" w:rsidTr="005E1530">
        <w:tc>
          <w:tcPr>
            <w:tcW w:w="715"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c>
          <w:tcPr>
            <w:tcW w:w="7226" w:type="dxa"/>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Сәнгать җитәкчесе</w:t>
            </w:r>
          </w:p>
        </w:tc>
        <w:tc>
          <w:tcPr>
            <w:tcW w:w="2258" w:type="dxa"/>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r>
    </w:tbl>
    <w:p w:rsidR="001217D5" w:rsidRPr="001217D5" w:rsidRDefault="001217D5" w:rsidP="001217D5">
      <w:pPr>
        <w:widowControl w:val="0"/>
        <w:autoSpaceDE w:val="0"/>
        <w:autoSpaceDN w:val="0"/>
        <w:spacing w:after="0" w:line="240" w:lineRule="auto"/>
        <w:jc w:val="right"/>
        <w:outlineLvl w:val="2"/>
        <w:rPr>
          <w:rFonts w:ascii="Arial" w:eastAsia="Times New Roman" w:hAnsi="Arial" w:cs="Arial"/>
          <w:sz w:val="24"/>
          <w:szCs w:val="24"/>
          <w:lang w:eastAsia="ru-RU"/>
        </w:rPr>
      </w:pPr>
    </w:p>
    <w:p w:rsidR="001217D5" w:rsidRPr="001217D5" w:rsidRDefault="001217D5" w:rsidP="001217D5">
      <w:pPr>
        <w:widowControl w:val="0"/>
        <w:autoSpaceDE w:val="0"/>
        <w:autoSpaceDN w:val="0"/>
        <w:spacing w:after="0" w:line="240" w:lineRule="auto"/>
        <w:jc w:val="right"/>
        <w:outlineLvl w:val="2"/>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5.10. Мәгариф оешмалары типлары киселешендә оешмалар эшчәнлегенең нәтиҗәлелеге критерийлары һәм аларның саллы коэффициентлары Татарстан Республикасы Мәгариф һәм фән Министрлыгы, Татарстан Республикасы Мәдәният Министрлыгы тарафыннан раслана.</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lang w:eastAsia="ru-RU"/>
        </w:rPr>
      </w:pPr>
      <w:r w:rsidRPr="002648C4">
        <w:rPr>
          <w:rFonts w:ascii="Arial" w:eastAsia="Times New Roman" w:hAnsi="Arial" w:cs="Arial"/>
          <w:sz w:val="24"/>
          <w:szCs w:val="24"/>
          <w:lang w:val="tt" w:eastAsia="ru-RU"/>
        </w:rPr>
        <w:t>5.11. Өстәмә белем бирү оешмаларында башкарыла торган эшләрнең сыйфаты өчен кызыксындыру характерындагы түләүләр фонды төзелә, аның күләме түбәндәге формула буенча исәпләнә:</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lang w:eastAsia="ru-RU"/>
        </w:rPr>
      </w:pPr>
    </w:p>
    <w:p w:rsidR="00522180" w:rsidRPr="002648C4" w:rsidRDefault="00522180" w:rsidP="00522180">
      <w:pPr>
        <w:autoSpaceDE w:val="0"/>
        <w:autoSpaceDN w:val="0"/>
        <w:adjustRightInd w:val="0"/>
        <w:spacing w:after="0" w:line="240" w:lineRule="auto"/>
        <w:jc w:val="both"/>
        <w:rPr>
          <w:rFonts w:ascii="Arial" w:eastAsia="Calibri" w:hAnsi="Arial" w:cs="Arial"/>
          <w:sz w:val="24"/>
          <w:szCs w:val="24"/>
          <w:lang w:eastAsia="ru-RU"/>
        </w:rPr>
      </w:pPr>
      <m:oMathPara>
        <m:oMathParaPr>
          <m:jc m:val="center"/>
        </m:oMathParaPr>
        <m:oMath>
          <m:sSub>
            <m:sSubPr>
              <m:ctrlPr>
                <w:rPr>
                  <w:rFonts w:ascii="Cambria Math" w:eastAsia="Calibri" w:hAnsi="Cambria Math" w:cs="Arial"/>
                  <w:sz w:val="24"/>
                  <w:szCs w:val="24"/>
                </w:rPr>
              </m:ctrlPr>
            </m:sSubPr>
            <m:e>
              <m:r>
                <w:rPr>
                  <w:rFonts w:ascii="Cambria Math" w:eastAsia="Calibri" w:hAnsi="Cambria Math" w:cs="Arial"/>
                  <w:sz w:val="24"/>
                  <w:szCs w:val="24"/>
                  <w:lang w:val="en-US" w:eastAsia="ru-RU"/>
                </w:rPr>
                <m:t>FOT</m:t>
              </m:r>
            </m:e>
            <m:sub>
              <m:r>
                <w:rPr>
                  <w:rFonts w:ascii="Cambria Math" w:eastAsia="Calibri" w:hAnsi="Cambria Math" w:cs="Arial"/>
                  <w:sz w:val="24"/>
                  <w:szCs w:val="24"/>
                  <w:lang w:eastAsia="ru-RU"/>
                </w:rPr>
                <m:t>k</m:t>
              </m:r>
            </m:sub>
          </m:sSub>
          <m:r>
            <m:rPr>
              <m:sty m:val="p"/>
            </m:rPr>
            <w:rPr>
              <w:rFonts w:ascii="Cambria Math" w:eastAsia="Calibri" w:hAnsi="Cambria Math" w:cs="Arial"/>
              <w:sz w:val="24"/>
              <w:szCs w:val="24"/>
              <w:lang w:eastAsia="ru-RU"/>
            </w:rPr>
            <m:t>=</m:t>
          </m:r>
          <m:sSub>
            <m:sSubPr>
              <m:ctrlPr>
                <w:rPr>
                  <w:rFonts w:ascii="Cambria Math" w:eastAsia="Calibri" w:hAnsi="Cambria Math" w:cs="Arial"/>
                  <w:sz w:val="24"/>
                  <w:szCs w:val="24"/>
                </w:rPr>
              </m:ctrlPr>
            </m:sSubPr>
            <m:e>
              <m:r>
                <w:rPr>
                  <w:rFonts w:ascii="Cambria Math" w:eastAsia="Calibri" w:hAnsi="Cambria Math" w:cs="Arial"/>
                  <w:sz w:val="24"/>
                  <w:szCs w:val="24"/>
                  <w:lang w:eastAsia="ru-RU"/>
                </w:rPr>
                <m:t>FOT</m:t>
              </m:r>
            </m:e>
            <m:sub>
              <m:r>
                <w:rPr>
                  <w:rFonts w:ascii="Cambria Math" w:eastAsia="Calibri" w:hAnsi="Cambria Math" w:cs="Arial"/>
                  <w:sz w:val="24"/>
                  <w:szCs w:val="24"/>
                  <w:lang w:eastAsia="ru-RU"/>
                </w:rPr>
                <m:t>do</m:t>
              </m:r>
            </m:sub>
          </m:sSub>
          <m:r>
            <w:rPr>
              <w:rFonts w:ascii="Cambria Math" w:eastAsia="Calibri" w:hAnsi="Cambria Math" w:cs="Arial"/>
              <w:sz w:val="24"/>
              <w:szCs w:val="24"/>
              <w:lang w:eastAsia="ru-RU"/>
            </w:rPr>
            <m:t>×</m:t>
          </m:r>
          <m:sSub>
            <m:sSubPr>
              <m:ctrlPr>
                <w:rPr>
                  <w:rFonts w:ascii="Cambria Math" w:eastAsia="Calibri" w:hAnsi="Cambria Math" w:cs="Arial"/>
                  <w:sz w:val="24"/>
                  <w:szCs w:val="24"/>
                </w:rPr>
              </m:ctrlPr>
            </m:sSubPr>
            <m:e>
              <m:r>
                <w:rPr>
                  <w:rFonts w:ascii="Cambria Math" w:eastAsia="Calibri" w:hAnsi="Cambria Math" w:cs="Arial"/>
                  <w:sz w:val="24"/>
                  <w:szCs w:val="24"/>
                  <w:lang w:eastAsia="ru-RU"/>
                </w:rPr>
                <m:t>D</m:t>
              </m:r>
            </m:e>
            <m:sub>
              <m:r>
                <w:rPr>
                  <w:rFonts w:ascii="Cambria Math" w:eastAsia="Calibri" w:hAnsi="Cambria Math" w:cs="Arial"/>
                  <w:sz w:val="24"/>
                  <w:szCs w:val="24"/>
                  <w:lang w:eastAsia="ru-RU"/>
                </w:rPr>
                <m:t>k</m:t>
              </m:r>
            </m:sub>
          </m:sSub>
          <m:r>
            <m:rPr>
              <m:sty m:val="p"/>
            </m:rPr>
            <w:rPr>
              <w:rFonts w:ascii="Cambria Math" w:eastAsia="Calibri" w:hAnsi="Cambria Math" w:cs="Arial"/>
              <w:sz w:val="24"/>
              <w:szCs w:val="24"/>
              <w:lang w:eastAsia="ru-RU"/>
            </w:rPr>
            <m:t>,</m:t>
          </m:r>
        </m:oMath>
      </m:oMathPara>
    </w:p>
    <w:p w:rsidR="00522180" w:rsidRPr="002648C4" w:rsidRDefault="00522180" w:rsidP="00522180">
      <w:pPr>
        <w:autoSpaceDE w:val="0"/>
        <w:autoSpaceDN w:val="0"/>
        <w:adjustRightInd w:val="0"/>
        <w:spacing w:after="0" w:line="240" w:lineRule="auto"/>
        <w:jc w:val="center"/>
        <w:rPr>
          <w:rFonts w:ascii="Arial" w:eastAsia="Calibri" w:hAnsi="Arial" w:cs="Arial"/>
          <w:sz w:val="24"/>
          <w:szCs w:val="24"/>
          <w:lang w:eastAsia="ru-RU"/>
        </w:rPr>
      </w:pPr>
    </w:p>
    <w:p w:rsidR="00522180" w:rsidRPr="002648C4" w:rsidRDefault="00522180" w:rsidP="00522180">
      <w:pPr>
        <w:autoSpaceDE w:val="0"/>
        <w:autoSpaceDN w:val="0"/>
        <w:adjustRightInd w:val="0"/>
        <w:spacing w:after="120" w:line="240" w:lineRule="auto"/>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биредә:</w:t>
      </w:r>
      <m:oMath>
        <m:r>
          <w:rPr>
            <w:rFonts w:ascii="Cambria Math" w:eastAsia="Calibri" w:hAnsi="Cambria Math" w:cs="Arial"/>
            <w:sz w:val="24"/>
            <w:szCs w:val="24"/>
            <w:lang w:val="tt" w:eastAsia="ru-RU"/>
          </w:rPr>
          <m:t xml:space="preserve"> </m:t>
        </m:r>
      </m:oMath>
    </w:p>
    <w:p w:rsidR="00522180" w:rsidRPr="002648C4" w:rsidRDefault="00522180" w:rsidP="00522180">
      <w:pPr>
        <w:autoSpaceDE w:val="0"/>
        <w:autoSpaceDN w:val="0"/>
        <w:adjustRightInd w:val="0"/>
        <w:spacing w:after="120" w:line="240" w:lineRule="auto"/>
        <w:ind w:firstLine="709"/>
        <w:jc w:val="both"/>
        <w:rPr>
          <w:rFonts w:ascii="Arial" w:eastAsia="Calibri" w:hAnsi="Arial" w:cs="Arial"/>
          <w:sz w:val="24"/>
          <w:szCs w:val="24"/>
          <w:lang w:eastAsia="ru-RU"/>
        </w:rPr>
      </w:pPr>
      <m:oMath>
        <m:sSub>
          <m:sSubPr>
            <m:ctrlPr>
              <w:rPr>
                <w:rFonts w:ascii="Cambria Math" w:eastAsia="Calibri" w:hAnsi="Cambria Math" w:cs="Arial"/>
                <w:sz w:val="24"/>
                <w:szCs w:val="24"/>
              </w:rPr>
            </m:ctrlPr>
          </m:sSubPr>
          <m:e>
            <m:r>
              <w:rPr>
                <w:rFonts w:ascii="Cambria Math" w:eastAsia="Calibri" w:hAnsi="Cambria Math" w:cs="Arial"/>
                <w:sz w:val="24"/>
                <w:szCs w:val="24"/>
                <w:lang w:val="tt" w:eastAsia="ru-RU"/>
              </w:rPr>
              <m:t>FOT</m:t>
            </m:r>
          </m:e>
          <m:sub>
            <m:r>
              <w:rPr>
                <w:rFonts w:ascii="Cambria Math" w:eastAsia="Calibri" w:hAnsi="Cambria Math" w:cs="Arial"/>
                <w:sz w:val="24"/>
                <w:szCs w:val="24"/>
                <w:lang w:val="tt" w:eastAsia="ru-RU"/>
              </w:rPr>
              <m:t>k</m:t>
            </m:r>
          </m:sub>
        </m:sSub>
        <m:r>
          <w:rPr>
            <w:rFonts w:ascii="Cambria Math" w:eastAsia="Calibri" w:hAnsi="Cambria Math" w:cs="Arial"/>
            <w:sz w:val="24"/>
            <w:szCs w:val="24"/>
            <w:lang w:val="tt" w:eastAsia="ru-RU"/>
          </w:rPr>
          <m:t xml:space="preserve"> </m:t>
        </m:r>
      </m:oMath>
      <w:r w:rsidRPr="002648C4">
        <w:rPr>
          <w:rFonts w:ascii="Arial" w:eastAsia="Calibri" w:hAnsi="Arial" w:cs="Arial"/>
          <w:sz w:val="24"/>
          <w:szCs w:val="24"/>
          <w:lang w:val="tt" w:eastAsia="ru-RU"/>
        </w:rPr>
        <w:t xml:space="preserve"> - башкарыла торган эшләрнең сыйфаты өчен түләүгә каралган хезмәт өчен түләү фонды;</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lang w:eastAsia="ru-RU"/>
        </w:rPr>
      </w:pPr>
      <m:oMath>
        <m:sSub>
          <m:sSubPr>
            <m:ctrlPr>
              <w:rPr>
                <w:rFonts w:ascii="Cambria Math" w:eastAsia="Calibri" w:hAnsi="Cambria Math" w:cs="Arial"/>
                <w:sz w:val="24"/>
                <w:szCs w:val="24"/>
              </w:rPr>
            </m:ctrlPr>
          </m:sSubPr>
          <m:e>
            <m:r>
              <w:rPr>
                <w:rFonts w:ascii="Cambria Math" w:eastAsia="Calibri" w:hAnsi="Cambria Math" w:cs="Arial"/>
                <w:sz w:val="24"/>
                <w:szCs w:val="24"/>
                <w:lang w:val="tt" w:eastAsia="ru-RU"/>
              </w:rPr>
              <m:t>FOT</m:t>
            </m:r>
          </m:e>
          <m:sub>
            <m:r>
              <w:rPr>
                <w:rFonts w:ascii="Cambria Math" w:eastAsia="Calibri" w:hAnsi="Cambria Math" w:cs="Arial"/>
                <w:sz w:val="24"/>
                <w:szCs w:val="24"/>
                <w:lang w:val="tt" w:eastAsia="ru-RU"/>
              </w:rPr>
              <m:t>do</m:t>
            </m:r>
          </m:sub>
        </m:sSub>
        <m:r>
          <w:rPr>
            <w:rFonts w:ascii="Cambria Math" w:eastAsia="Calibri" w:hAnsi="Cambria Math" w:cs="Arial"/>
            <w:sz w:val="24"/>
            <w:szCs w:val="24"/>
            <w:lang w:val="tt" w:eastAsia="ru-RU"/>
          </w:rPr>
          <m:t xml:space="preserve"> </m:t>
        </m:r>
      </m:oMath>
      <w:r w:rsidRPr="002648C4">
        <w:rPr>
          <w:rFonts w:ascii="Arial" w:eastAsia="Calibri" w:hAnsi="Arial" w:cs="Arial"/>
          <w:sz w:val="24"/>
          <w:szCs w:val="24"/>
          <w:lang w:val="tt" w:eastAsia="ru-RU"/>
        </w:rPr>
        <w:t>- төп эш урыны буенча хезмәткәрләрнең вазыйфаи окладлары (окладлары, хезмәт хакы ставкалары) буенча өстәмә белем бирү оешмалары хезмәткәрләренең хезмәтенә түләү фонды;</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lang w:eastAsia="ru-RU"/>
        </w:rPr>
      </w:pPr>
      <m:oMath>
        <m:sSub>
          <m:sSubPr>
            <m:ctrlPr>
              <w:rPr>
                <w:rFonts w:ascii="Cambria Math" w:eastAsia="Calibri" w:hAnsi="Cambria Math" w:cs="Arial"/>
                <w:sz w:val="24"/>
                <w:szCs w:val="24"/>
              </w:rPr>
            </m:ctrlPr>
          </m:sSubPr>
          <m:e>
            <m:r>
              <w:rPr>
                <w:rFonts w:ascii="Cambria Math" w:eastAsia="Calibri" w:hAnsi="Cambria Math" w:cs="Arial"/>
                <w:sz w:val="24"/>
                <w:szCs w:val="24"/>
                <w:lang w:val="tt" w:eastAsia="ru-RU"/>
              </w:rPr>
              <m:t>D</m:t>
            </m:r>
          </m:e>
          <m:sub>
            <m:r>
              <w:rPr>
                <w:rFonts w:ascii="Cambria Math" w:eastAsia="Calibri" w:hAnsi="Cambria Math" w:cs="Arial"/>
                <w:sz w:val="24"/>
                <w:szCs w:val="24"/>
                <w:lang w:val="tt" w:eastAsia="ru-RU"/>
              </w:rPr>
              <m:t>k</m:t>
            </m:r>
          </m:sub>
        </m:sSub>
      </m:oMath>
      <w:r w:rsidRPr="002648C4">
        <w:rPr>
          <w:rFonts w:ascii="Arial" w:eastAsia="Calibri" w:hAnsi="Arial" w:cs="Arial"/>
          <w:sz w:val="24"/>
          <w:szCs w:val="24"/>
          <w:lang w:val="tt" w:eastAsia="ru-RU"/>
        </w:rPr>
        <w:t xml:space="preserve"> - башкарыла торган эшләрнең сыйфаты өчен кызыксындыру сыйфатындагы түләүгә хезмәт өчен түләү фонды өлеше.</w:t>
      </w:r>
      <w:r w:rsidRPr="007539B9">
        <w:rPr>
          <w:rFonts w:ascii="Arial" w:eastAsia="Calibri" w:hAnsi="Arial" w:cs="Arial"/>
          <w:sz w:val="24"/>
          <w:szCs w:val="24"/>
          <w:lang w:val="tt" w:eastAsia="ru-RU"/>
        </w:rPr>
        <w:t xml:space="preserve"> </w:t>
      </w:r>
      <w:r w:rsidRPr="002648C4">
        <w:rPr>
          <w:rFonts w:ascii="Arial" w:eastAsia="Calibri" w:hAnsi="Arial" w:cs="Arial"/>
          <w:sz w:val="24"/>
          <w:szCs w:val="24"/>
          <w:lang w:val="tt" w:eastAsia="ru-RU"/>
        </w:rPr>
        <w:t>н кызыксындыру характерындагы түләүгә хезмәт өчен түләү фондының тәкъдим ителә</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lang w:eastAsia="ru-RU"/>
        </w:rPr>
      </w:pPr>
      <w:r w:rsidRPr="002648C4">
        <w:rPr>
          <w:rFonts w:ascii="Arial" w:eastAsia="Calibri" w:hAnsi="Arial" w:cs="Arial"/>
          <w:sz w:val="24"/>
          <w:szCs w:val="24"/>
          <w:lang w:val="tt" w:eastAsia="ru-RU"/>
        </w:rPr>
        <w:t>Түбәндәге эшләрнең сыйфаты өче торган күләме төп эш урыны буенча хезмәткәрләрнең вазыйфаи окладлары (окладлары, хезмәт хакы ставкалары) буенча өстәмә белем бирү оешмалары хезмәткәрләренә хезмәт өчен түләү фондының 15 проценты күләмендә кабул ителә.</w:t>
      </w:r>
    </w:p>
    <w:p w:rsidR="001217D5" w:rsidRPr="001217D5" w:rsidRDefault="001217D5" w:rsidP="001217D5">
      <w:pPr>
        <w:autoSpaceDE w:val="0"/>
        <w:autoSpaceDN w:val="0"/>
        <w:adjustRightInd w:val="0"/>
        <w:spacing w:after="0" w:line="240" w:lineRule="auto"/>
        <w:ind w:firstLine="709"/>
        <w:jc w:val="both"/>
        <w:rPr>
          <w:rFonts w:ascii="Arial" w:eastAsia="Calibri"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bookmarkStart w:id="17" w:name="P2177"/>
      <w:bookmarkEnd w:id="17"/>
      <w:r w:rsidRPr="002648C4">
        <w:rPr>
          <w:rFonts w:ascii="Arial" w:eastAsia="Times New Roman" w:hAnsi="Arial" w:cs="Arial"/>
          <w:sz w:val="24"/>
          <w:szCs w:val="24"/>
          <w:lang w:val="tt" w:eastAsia="ru-RU"/>
        </w:rPr>
        <w:t>VII. Компенсация сыйфатындагы түләүләр</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Оешмаларда компенсация характерын түләүгә түбәндәгеләр керә: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авыл җирендә эшләгән өчен белгечләргә түләүләр;</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зарарлы һәм (яисә) куркыныч хезмәт шартлары булган эшләрдә эшләүче хезмәткәрләргә түләүләр;</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нормаль шартлардан читләшкән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 Компенсация сыйфатындагы түләүләр, аларны гамәлгә ашыру  шартлары һәм күләмнәре хезмәт законнары һәм хезмәт хокукы нормаларын үз эченә алган башка норматив хокукый актлар нигезендә коллектив шартнамәләр, локаль норматив актлар, хезмәт шартнамәсе белән билгеләнә.</w:t>
      </w:r>
    </w:p>
    <w:p w:rsidR="00522180" w:rsidRPr="002648C4" w:rsidRDefault="00522180" w:rsidP="00522180">
      <w:pPr>
        <w:autoSpaceDE w:val="0"/>
        <w:autoSpaceDN w:val="0"/>
        <w:adjustRightInd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 Авыл җирендә эшләгән өчен белгечләргә түләүләр мәгариф хезмәткәрләренә, педагогик хезмәткәрләр һәм структур бүлекчәләр җитәкчеләренең һөнәри квалификация төркемнәренә керүче, мәдәният, сәнгать һәм урта, әйдәүче звено һәм җитәкче составтагы кинематография хезмәткәрләренең һөнәри квалификация төркемнәренә керә торган мәдәният хезмәткәрләренә бирелә һәм түбәндәге формула буенча исәпләнә:</w:t>
      </w:r>
    </w:p>
    <w:p w:rsidR="00522180" w:rsidRPr="002648C4" w:rsidRDefault="00522180" w:rsidP="00522180">
      <w:pPr>
        <w:widowControl w:val="0"/>
        <w:autoSpaceDE w:val="0"/>
        <w:autoSpaceDN w:val="0"/>
        <w:spacing w:after="0" w:line="240" w:lineRule="auto"/>
        <w:ind w:firstLine="709"/>
        <w:jc w:val="center"/>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jc w:val="center"/>
        <w:rPr>
          <w:rFonts w:ascii="Arial" w:eastAsia="Times New Roman" w:hAnsi="Arial" w:cs="Arial"/>
          <w:sz w:val="24"/>
          <w:szCs w:val="24"/>
          <w:lang w:eastAsia="ru-RU"/>
        </w:rPr>
      </w:pPr>
      <m:oMathPara>
        <m:oMathParaPr>
          <m:jc m:val="center"/>
        </m:oMathParaP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lang w:val="en-US" w:eastAsia="ru-RU"/>
                </w:rPr>
                <m:t>B</m:t>
              </m:r>
            </m:e>
            <m:sub>
              <m:r>
                <w:rPr>
                  <w:rFonts w:ascii="Cambria Math" w:eastAsia="Times New Roman" w:hAnsi="Cambria Math" w:cs="Arial"/>
                  <w:sz w:val="24"/>
                  <w:szCs w:val="24"/>
                  <w:lang w:eastAsia="ru-RU"/>
                </w:rPr>
                <m:t>sm</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rPr>
              </m:ctrlPr>
            </m:sSubPr>
            <m:e>
              <m:r>
                <w:rPr>
                  <w:rFonts w:ascii="Cambria Math" w:eastAsia="Times New Roman" w:hAnsi="Cambria Math" w:cs="Arial"/>
                  <w:sz w:val="24"/>
                  <w:szCs w:val="24"/>
                  <w:lang w:eastAsia="ru-RU"/>
                </w:rPr>
                <m:t>D</m:t>
              </m:r>
            </m:e>
            <m:sub>
              <m:r>
                <w:rPr>
                  <w:rFonts w:ascii="Cambria Math" w:eastAsia="Times New Roman" w:hAnsi="Cambria Math" w:cs="Arial"/>
                  <w:sz w:val="24"/>
                  <w:szCs w:val="24"/>
                  <w:lang w:eastAsia="ru-RU"/>
                </w:rPr>
                <m:t>sm</m:t>
              </m:r>
            </m:sub>
          </m:sSub>
          <m:r>
            <w:rPr>
              <w:rFonts w:ascii="Cambria Math" w:eastAsia="Times New Roman" w:hAnsi="Cambria Math" w:cs="Arial"/>
              <w:sz w:val="24"/>
              <w:szCs w:val="24"/>
              <w:lang w:eastAsia="ru-RU"/>
            </w:rPr>
            <m:t>×</m:t>
          </m:r>
          <m:r>
            <w:rPr>
              <w:rFonts w:ascii="Cambria Math" w:eastAsia="Times New Roman" w:hAnsi="Cambria Math" w:cs="Arial"/>
              <w:sz w:val="24"/>
              <w:szCs w:val="24"/>
            </w:rPr>
            <m:t>S</m:t>
          </m:r>
          <m:r>
            <w:rPr>
              <w:rFonts w:ascii="Cambria Math" w:eastAsia="Times New Roman" w:hAnsi="Cambria Math" w:cs="Arial"/>
              <w:sz w:val="24"/>
              <w:szCs w:val="24"/>
              <w:lang w:eastAsia="ru-RU"/>
            </w:rPr>
            <m:t>,</m:t>
          </m:r>
        </m:oMath>
      </m:oMathPara>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522180" w:rsidRPr="002648C4" w:rsidRDefault="00522180" w:rsidP="00522180">
      <w:pPr>
        <w:widowControl w:val="0"/>
        <w:tabs>
          <w:tab w:val="left" w:pos="10065"/>
        </w:tabs>
        <w:autoSpaceDE w:val="0"/>
        <w:autoSpaceDN w:val="0"/>
        <w:spacing w:after="0" w:line="240" w:lineRule="auto"/>
        <w:ind w:firstLine="709"/>
        <w:contextualSpacing/>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lang w:val="tt" w:eastAsia="ru-RU"/>
              </w:rPr>
              <m:t>B</m:t>
            </m:r>
          </m:e>
          <m:sub>
            <m:r>
              <w:rPr>
                <w:rFonts w:ascii="Cambria Math" w:eastAsia="Times New Roman" w:hAnsi="Cambria Math" w:cs="Arial"/>
                <w:sz w:val="24"/>
                <w:szCs w:val="24"/>
                <w:lang w:val="tt" w:eastAsia="ru-RU"/>
              </w:rPr>
              <m:t>sm</m:t>
            </m:r>
          </m:sub>
        </m:sSub>
      </m:oMath>
      <w:r w:rsidRPr="002648C4">
        <w:rPr>
          <w:rFonts w:ascii="Arial" w:eastAsia="Times New Roman" w:hAnsi="Arial" w:cs="Arial"/>
          <w:sz w:val="24"/>
          <w:szCs w:val="24"/>
          <w:lang w:val="tt" w:eastAsia="ru-RU"/>
        </w:rPr>
        <w:t xml:space="preserve"> - авыл җирлегендә эшләгән өчен түләүләр;</w:t>
      </w:r>
    </w:p>
    <w:p w:rsidR="00522180" w:rsidRPr="002648C4" w:rsidRDefault="00522180" w:rsidP="00522180">
      <w:pPr>
        <w:widowControl w:val="0"/>
        <w:tabs>
          <w:tab w:val="left" w:pos="10065"/>
        </w:tabs>
        <w:autoSpaceDE w:val="0"/>
        <w:autoSpaceDN w:val="0"/>
        <w:spacing w:after="0" w:line="240" w:lineRule="auto"/>
        <w:ind w:firstLine="709"/>
        <w:contextualSpacing/>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lang w:val="tt" w:eastAsia="ru-RU"/>
              </w:rPr>
              <m:t>D</m:t>
            </m:r>
          </m:e>
          <m:sub>
            <m:r>
              <w:rPr>
                <w:rFonts w:ascii="Cambria Math" w:eastAsia="Times New Roman" w:hAnsi="Cambria Math" w:cs="Arial"/>
                <w:sz w:val="24"/>
                <w:szCs w:val="24"/>
                <w:lang w:val="tt" w:eastAsia="ru-RU"/>
              </w:rPr>
              <m:t>sm</m:t>
            </m:r>
          </m:sub>
        </m:sSub>
      </m:oMath>
      <w:r w:rsidRPr="002648C4">
        <w:rPr>
          <w:rFonts w:ascii="Arial" w:eastAsia="Times New Roman" w:hAnsi="Arial" w:cs="Arial"/>
          <w:sz w:val="24"/>
          <w:szCs w:val="24"/>
          <w:lang w:val="tt" w:eastAsia="ru-RU"/>
        </w:rPr>
        <w:t>- авыл җирлегендә 1 388 сумга тигез эш өчен түләү күләме;</w:t>
      </w:r>
    </w:p>
    <w:p w:rsidR="00522180" w:rsidRPr="002648C4" w:rsidRDefault="00522180" w:rsidP="00522180">
      <w:pPr>
        <w:widowControl w:val="0"/>
        <w:tabs>
          <w:tab w:val="left" w:pos="10065"/>
        </w:tabs>
        <w:autoSpaceDE w:val="0"/>
        <w:autoSpaceDN w:val="0"/>
        <w:spacing w:after="0" w:line="240" w:lineRule="auto"/>
        <w:ind w:firstLine="709"/>
        <w:contextualSpacing/>
        <w:jc w:val="both"/>
        <w:rPr>
          <w:rFonts w:ascii="Arial" w:eastAsia="Times New Roman" w:hAnsi="Arial" w:cs="Arial"/>
          <w:sz w:val="24"/>
          <w:szCs w:val="24"/>
          <w:lang w:eastAsia="ru-RU"/>
        </w:rPr>
      </w:pPr>
      <m:oMath>
        <m:r>
          <w:rPr>
            <w:rFonts w:ascii="Cambria Math" w:eastAsia="Times New Roman" w:hAnsi="Cambria Math" w:cs="Arial"/>
            <w:sz w:val="24"/>
            <w:szCs w:val="24"/>
            <w:lang w:val="tt" w:eastAsia="ru-RU"/>
          </w:rPr>
          <m:t>S</m:t>
        </m:r>
      </m:oMath>
      <w:r w:rsidRPr="002648C4">
        <w:rPr>
          <w:rFonts w:ascii="Arial" w:eastAsia="Times New Roman" w:hAnsi="Arial" w:cs="Arial"/>
          <w:sz w:val="24"/>
          <w:szCs w:val="24"/>
          <w:lang w:val="tt" w:eastAsia="ru-RU"/>
        </w:rPr>
        <w:t xml:space="preserve"> - чынлыкта эшләнгән вакыт (ставка). </w:t>
      </w:r>
    </w:p>
    <w:p w:rsidR="00522180" w:rsidRPr="002648C4" w:rsidRDefault="00522180" w:rsidP="00522180">
      <w:pPr>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4. Зарарлы һәм (яисә) куркыныч хезмәт шартлары булган эшләрдә эшләүче хезмәткәрләргә компенсация характерындагы түләүләр, шулай ук гадәти (төрле квалификация эшләрен башкарганда, һөнәр (вазыйфалар) берләштергәндә, гадәттән тыш эштә, төнге вакытта эшләгәндә һәм нормаль шартлардагы эшләрне башкарганда) эш өчен түләүләр түбәндәге формула буенча исәпләнә:</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2180" w:rsidRPr="002648C4" w:rsidRDefault="00522180" w:rsidP="00522180">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369A2680" wp14:editId="52C3C22F">
            <wp:extent cx="1962150" cy="5905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86007" name="Picture 1"/>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962150" cy="590550"/>
                    </a:xfrm>
                    <a:prstGeom prst="rect">
                      <a:avLst/>
                    </a:prstGeom>
                    <a:noFill/>
                    <a:ln>
                      <a:noFill/>
                    </a:ln>
                  </pic:spPr>
                </pic:pic>
              </a:graphicData>
            </a:graphic>
          </wp:inline>
        </w:drawing>
      </w:r>
      <w:r w:rsidRPr="002648C4">
        <w:rPr>
          <w:rFonts w:ascii="Arial" w:eastAsia="Times New Roman" w:hAnsi="Arial" w:cs="Arial"/>
          <w:sz w:val="24"/>
          <w:szCs w:val="24"/>
          <w:lang w:val="tt" w:eastAsia="ru-RU"/>
        </w:rPr>
        <w:t>,</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3AFD5C11" wp14:editId="24C1CD99">
            <wp:extent cx="257175" cy="2667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70302" name="Picture 2"/>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257175" cy="266700"/>
                    </a:xfrm>
                    <a:prstGeom prst="rect">
                      <a:avLst/>
                    </a:prstGeom>
                    <a:noFill/>
                    <a:ln>
                      <a:noFill/>
                    </a:ln>
                  </pic:spPr>
                </pic:pic>
              </a:graphicData>
            </a:graphic>
          </wp:inline>
        </w:drawing>
      </w:r>
      <w:r w:rsidRPr="002648C4">
        <w:rPr>
          <w:rFonts w:ascii="Arial" w:eastAsia="Times New Roman" w:hAnsi="Arial" w:cs="Arial"/>
          <w:sz w:val="24"/>
          <w:szCs w:val="24"/>
          <w:lang w:val="tt" w:eastAsia="ru-RU"/>
        </w:rPr>
        <w:t xml:space="preserve"> - компенсация характерында түләү;</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39F91CC2" wp14:editId="24D0FE78">
            <wp:extent cx="219075" cy="2667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07972" name="Picture 3"/>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219075" cy="266700"/>
                    </a:xfrm>
                    <a:prstGeom prst="rect">
                      <a:avLst/>
                    </a:prstGeom>
                    <a:noFill/>
                    <a:ln>
                      <a:noFill/>
                    </a:ln>
                  </pic:spPr>
                </pic:pic>
              </a:graphicData>
            </a:graphic>
          </wp:inline>
        </w:drawing>
      </w:r>
      <w:r w:rsidRPr="002648C4">
        <w:rPr>
          <w:rFonts w:ascii="Arial" w:eastAsia="Times New Roman" w:hAnsi="Arial" w:cs="Arial"/>
          <w:sz w:val="24"/>
          <w:szCs w:val="24"/>
          <w:lang w:val="tt" w:eastAsia="ru-RU"/>
        </w:rPr>
        <w:t xml:space="preserve"> - әлеге Нигезләмәнең II бүлеге нигезендә кабул ителә торган өстәмә белем бирү оешмалары хезмәткәрләренең төп оклады күләме;</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00BEF9B8" wp14:editId="397EBD32">
            <wp:extent cx="276225" cy="2667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61745" name="Picture 4"/>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276225" cy="266700"/>
                    </a:xfrm>
                    <a:prstGeom prst="rect">
                      <a:avLst/>
                    </a:prstGeom>
                    <a:noFill/>
                    <a:ln>
                      <a:noFill/>
                    </a:ln>
                  </pic:spPr>
                </pic:pic>
              </a:graphicData>
            </a:graphic>
          </wp:inline>
        </w:drawing>
      </w:r>
      <w:r w:rsidRPr="002648C4">
        <w:rPr>
          <w:rFonts w:ascii="Arial" w:eastAsia="Times New Roman" w:hAnsi="Arial" w:cs="Arial"/>
          <w:sz w:val="24"/>
          <w:szCs w:val="24"/>
          <w:lang w:val="tt" w:eastAsia="ru-RU"/>
        </w:rPr>
        <w:t xml:space="preserve"> - закон буенча компенсация характерында түләү каралган фактта эшләнгән вакыт;</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4E2CE73A" wp14:editId="2BAF8CFD">
            <wp:extent cx="276225" cy="2667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00775" name="Picture 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276225" cy="266700"/>
                    </a:xfrm>
                    <a:prstGeom prst="rect">
                      <a:avLst/>
                    </a:prstGeom>
                    <a:noFill/>
                    <a:ln>
                      <a:noFill/>
                    </a:ln>
                  </pic:spPr>
                </pic:pic>
              </a:graphicData>
            </a:graphic>
          </wp:inline>
        </w:drawing>
      </w:r>
      <w:r w:rsidRPr="002648C4">
        <w:rPr>
          <w:rFonts w:ascii="Arial" w:eastAsia="Times New Roman" w:hAnsi="Arial" w:cs="Arial"/>
          <w:sz w:val="24"/>
          <w:szCs w:val="24"/>
          <w:lang w:val="tt" w:eastAsia="ru-RU"/>
        </w:rPr>
        <w:t>- өстәмә белем бирү оешмалары хезмәткәрләренең база оклады (хезмәт хакы ставкасы) өчен әлеге Нигезләмәнең III бүлегендә билгеләнгән сәгать нормасы;</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P - китап тарату продукциясе һәм вакытлы басмалар белән тәэмин итүгә 100 сум күләмендә компенсация педагогик хезмәткәрләргә укыту йөкләнешенә пропорциональ рәвештә, әмма төп эш урыны буенча бер ставкага гына билгеләнә;</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648C4">
        <w:rPr>
          <w:rFonts w:ascii="Arial" w:eastAsia="Times New Roman" w:hAnsi="Arial" w:cs="Arial"/>
          <w:noProof/>
          <w:sz w:val="24"/>
          <w:szCs w:val="24"/>
          <w:lang w:eastAsia="ru-RU"/>
        </w:rPr>
        <w:drawing>
          <wp:inline distT="0" distB="0" distL="0" distR="0" wp14:anchorId="08C0957D" wp14:editId="5F338C23">
            <wp:extent cx="276225" cy="2667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27572" name="Picture 6"/>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276225" cy="266700"/>
                    </a:xfrm>
                    <a:prstGeom prst="rect">
                      <a:avLst/>
                    </a:prstGeom>
                    <a:noFill/>
                    <a:ln>
                      <a:noFill/>
                    </a:ln>
                  </pic:spPr>
                </pic:pic>
              </a:graphicData>
            </a:graphic>
          </wp:inline>
        </w:drawing>
      </w:r>
      <w:r w:rsidRPr="002648C4">
        <w:rPr>
          <w:rFonts w:ascii="Arial" w:eastAsia="Times New Roman" w:hAnsi="Arial" w:cs="Arial"/>
          <w:sz w:val="24"/>
          <w:szCs w:val="24"/>
          <w:lang w:val="tt" w:eastAsia="ru-RU"/>
        </w:rPr>
        <w:t xml:space="preserve"> - Россия Федерациясе Хезмәт кодексы нигезендә билгеләнә торган компенсация характерын түләү өчен өстәмә күләмен.</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5. Гадәти (төрле квалификация, һөнәр (вазыйфалар) берләштергәндә, гадәттән тыш эшләгәндә, төнлә эшләгәндә һәм нормаль шартлардан читләшкән башка шартларда эшләр башкарганда) эштән читләштерелә торган шартларда эшләгән өчен түләүләр төнге вакытта һәр эш сәгате өчен билгеләнә, ул гадәти шартларда эшләү белән чагыштырганда югары күләмдә түләнә, әмма законнарда һәм башка норматив хокукый актларда билгеләнгән күләмнәрдән кимрәк түгел.</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Хезмәткәрне график белән билгеләнгән ял көнендә яки эш көне булмаган бәйрәм көнендә эшкә җәлеп иткән очракта, вазифаи оклад алучы хезмәткәрләргә эш өчен кимендә ике тапкыр күләмдә түләнә, шул ук вакытта ял көнендәге яки эш көне булмаган бәйрәм көнендәге эш хезмәт вакытының айлык нормасы чикләреннән арттырылмый башкарылган булса, оклад өстеннән кимендә гадәти көнлек яки сәгатьлек база ставкасы күләмендә түләнә, эш айлык нормадан арттырылып башкарылган булса, база оклады өстеннән кимендә ике тапкыр сәгатьлек яки көнлек ставка күләмендә түләнә.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6. Ял көннәрендә яисә эшләми торган бәйрәм көнендә эшләгән хезмәткәр теләге белән аңа икенче ял көне бирелергә мөмкин. Бу очракта эш көне булмаган бәйрәм көнендәге эш гадәти күләмдә түләнә, ә ял көне өчен түләнми.</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7. Зарарлы һәм (яисә) куркыныч хезмәт шартлары булган эшләрдә эшләүче хезмәткәрләрнең хезмәтенә түләү, нормаль хезмәт шартлары булган эшләрнең төрле төрләре өчен билгеләнгән хезмәт хакы белән чагыштырганда, нигез (вазыйфаи) окладның 4 проценты күләмендә хезмәт шартларын махсус бәяләү нигезендә, югары күләмдә билгеләнә.</w:t>
      </w:r>
    </w:p>
    <w:p w:rsidR="00522180" w:rsidRPr="002648C4" w:rsidRDefault="00522180" w:rsidP="00522180">
      <w:pPr>
        <w:widowControl w:val="0"/>
        <w:tabs>
          <w:tab w:val="left" w:pos="10065"/>
        </w:tabs>
        <w:autoSpaceDE w:val="0"/>
        <w:autoSpaceDN w:val="0"/>
        <w:spacing w:after="0" w:line="240" w:lineRule="auto"/>
        <w:ind w:firstLine="709"/>
        <w:jc w:val="center"/>
        <w:outlineLvl w:val="1"/>
        <w:rPr>
          <w:rFonts w:ascii="Arial" w:eastAsia="Times New Roman" w:hAnsi="Arial" w:cs="Arial"/>
          <w:strike/>
          <w:sz w:val="24"/>
          <w:szCs w:val="24"/>
          <w:lang w:val="tt" w:eastAsia="ru-RU"/>
        </w:rPr>
      </w:pPr>
    </w:p>
    <w:p w:rsidR="00522180" w:rsidRPr="002648C4" w:rsidRDefault="00522180" w:rsidP="00522180">
      <w:pPr>
        <w:widowControl w:val="0"/>
        <w:autoSpaceDE w:val="0"/>
        <w:autoSpaceDN w:val="0"/>
        <w:spacing w:after="0" w:line="240" w:lineRule="auto"/>
        <w:jc w:val="center"/>
        <w:outlineLvl w:val="1"/>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VIII. Оешма җитәкчесе, оешма җитәкчесе урынбасары, </w:t>
      </w:r>
    </w:p>
    <w:p w:rsidR="00522180" w:rsidRPr="002648C4" w:rsidRDefault="00522180" w:rsidP="00522180">
      <w:pPr>
        <w:widowControl w:val="0"/>
        <w:autoSpaceDE w:val="0"/>
        <w:autoSpaceDN w:val="0"/>
        <w:spacing w:after="0" w:line="240" w:lineRule="auto"/>
        <w:jc w:val="center"/>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баш бухгалтерның хезмәт хакын билгеләү тәртибе</w:t>
      </w:r>
    </w:p>
    <w:p w:rsidR="00522180" w:rsidRPr="002648C4" w:rsidRDefault="00522180" w:rsidP="00522180">
      <w:pPr>
        <w:widowControl w:val="0"/>
        <w:autoSpaceDE w:val="0"/>
        <w:autoSpaceDN w:val="0"/>
        <w:spacing w:after="0" w:line="240" w:lineRule="auto"/>
        <w:ind w:firstLine="709"/>
        <w:jc w:val="center"/>
        <w:rPr>
          <w:rFonts w:ascii="Arial" w:eastAsia="Times New Roman" w:hAnsi="Arial" w:cs="Arial"/>
          <w:sz w:val="24"/>
          <w:szCs w:val="24"/>
          <w:lang w:val="tt"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1. Оешма җитәкчеләренең, аларның урынбасарларының һәм төп бухгалтерларның хезмәт хакы вазыйфаи окладлардан, компенсация һәм кызыксындыру характерындагы түләүләрдән тора.</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2. Өстәмә белем бирү оешмасы җитәкчесенең вазыйфаи оклады, хезмәткә түләү төркеменә карап, уку елы башына бер тапкыр гамәлгә куючы тарафыннан билгеләнә һәм түбәндәге формула буенча исәпләнә: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p>
    <w:p w:rsidR="00522180" w:rsidRPr="002648C4" w:rsidRDefault="00522180" w:rsidP="00522180">
      <w:pPr>
        <w:autoSpaceDE w:val="0"/>
        <w:autoSpaceDN w:val="0"/>
        <w:adjustRightInd w:val="0"/>
        <w:spacing w:after="120" w:line="240" w:lineRule="auto"/>
        <w:ind w:left="567" w:firstLine="709"/>
        <w:jc w:val="both"/>
        <w:rPr>
          <w:rFonts w:ascii="Arial" w:eastAsia="Calibri" w:hAnsi="Arial" w:cs="Arial"/>
          <w:sz w:val="24"/>
          <w:szCs w:val="24"/>
        </w:rPr>
      </w:pPr>
      <m:oMathPara>
        <m:oMathParaPr>
          <m:jc m:val="center"/>
        </m:oMathParaPr>
        <m:oMath>
          <m:sSub>
            <m:sSubPr>
              <m:ctrlPr>
                <w:rPr>
                  <w:rFonts w:ascii="Cambria Math" w:eastAsia="Calibri" w:hAnsi="Cambria Math" w:cs="Arial"/>
                  <w:i/>
                  <w:sz w:val="24"/>
                  <w:szCs w:val="24"/>
                  <w:lang w:val="en-US"/>
                </w:rPr>
              </m:ctrlPr>
            </m:sSubPr>
            <m:e>
              <m:r>
                <w:rPr>
                  <w:rFonts w:ascii="Cambria Math" w:eastAsia="Calibri" w:hAnsi="Cambria Math" w:cs="Arial"/>
                  <w:sz w:val="24"/>
                  <w:szCs w:val="24"/>
                  <w:lang w:val="en-US"/>
                </w:rPr>
                <m:t>O</m:t>
              </m:r>
            </m:e>
            <m:sub>
              <m:r>
                <w:rPr>
                  <w:rFonts w:ascii="Cambria Math" w:eastAsia="Calibri" w:hAnsi="Cambria Math" w:cs="Arial"/>
                  <w:sz w:val="24"/>
                  <w:szCs w:val="24"/>
                  <w:lang w:val="en-US"/>
                </w:rPr>
                <m:t>d</m:t>
              </m:r>
            </m:sub>
          </m:sSub>
          <m:r>
            <w:rPr>
              <w:rFonts w:ascii="Cambria Math" w:eastAsia="Calibri" w:hAnsi="Cambria Math" w:cs="Arial"/>
              <w:sz w:val="24"/>
              <w:szCs w:val="24"/>
            </w:rPr>
            <m:t>=</m:t>
          </m:r>
          <m:sSub>
            <m:sSubPr>
              <m:ctrlPr>
                <w:rPr>
                  <w:rFonts w:ascii="Cambria Math" w:eastAsia="Calibri" w:hAnsi="Cambria Math" w:cs="Arial"/>
                  <w:i/>
                  <w:sz w:val="24"/>
                  <w:szCs w:val="24"/>
                </w:rPr>
              </m:ctrlPr>
            </m:sSubPr>
            <m:e>
              <m:r>
                <w:rPr>
                  <w:rFonts w:ascii="Cambria Math" w:eastAsia="Calibri" w:hAnsi="Cambria Math" w:cs="Arial"/>
                  <w:sz w:val="24"/>
                  <w:szCs w:val="24"/>
                </w:rPr>
                <m:t>O</m:t>
              </m:r>
            </m:e>
            <m:sub>
              <m:r>
                <w:rPr>
                  <w:rFonts w:ascii="Cambria Math" w:eastAsia="Calibri" w:hAnsi="Cambria Math" w:cs="Arial"/>
                  <w:sz w:val="24"/>
                  <w:szCs w:val="24"/>
                </w:rPr>
                <m:t>b</m:t>
              </m:r>
            </m:sub>
          </m:sSub>
          <m:r>
            <w:rPr>
              <w:rFonts w:ascii="Cambria Math" w:eastAsia="Calibri" w:hAnsi="Cambria Math" w:cs="Arial"/>
              <w:sz w:val="24"/>
              <w:szCs w:val="24"/>
            </w:rPr>
            <m:t>×</m:t>
          </m:r>
          <m:r>
            <w:rPr>
              <w:rFonts w:ascii="Cambria Math" w:eastAsia="Calibri" w:hAnsi="Cambria Math" w:cs="Arial"/>
              <w:sz w:val="24"/>
              <w:szCs w:val="24"/>
              <w:lang w:val="en-US"/>
            </w:rPr>
            <m:t>S</m:t>
          </m:r>
          <m:r>
            <w:rPr>
              <w:rFonts w:ascii="Cambria Math" w:eastAsia="Calibri" w:hAnsi="Cambria Math" w:cs="Arial"/>
              <w:sz w:val="24"/>
              <w:szCs w:val="24"/>
            </w:rPr>
            <m:t>,</m:t>
          </m:r>
        </m:oMath>
      </m:oMathPara>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биредә:</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O</m:t>
            </m:r>
          </m:e>
          <m:sub>
            <m:r>
              <w:rPr>
                <w:rFonts w:ascii="Cambria Math" w:eastAsia="Calibri" w:hAnsi="Cambria Math" w:cs="Arial"/>
                <w:sz w:val="24"/>
                <w:szCs w:val="24"/>
                <w:lang w:val="tt"/>
              </w:rPr>
              <m:t>d</m:t>
            </m:r>
          </m:sub>
        </m:sSub>
        <m:r>
          <w:rPr>
            <w:rFonts w:ascii="Cambria Math" w:eastAsia="Calibri" w:hAnsi="Cambria Math" w:cs="Arial"/>
            <w:sz w:val="24"/>
            <w:szCs w:val="24"/>
            <w:lang w:val="tt"/>
          </w:rPr>
          <m:t xml:space="preserve"> </m:t>
        </m:r>
      </m:oMath>
      <w:r w:rsidRPr="002648C4">
        <w:rPr>
          <w:rFonts w:ascii="Arial" w:eastAsia="Calibri" w:hAnsi="Arial" w:cs="Arial"/>
          <w:sz w:val="24"/>
          <w:szCs w:val="24"/>
          <w:lang w:val="tt"/>
        </w:rPr>
        <w:t>- өстәмә белем бирү оешмасы җитәкчесенең вазыйфаи оклады;</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O</m:t>
            </m:r>
          </m:e>
          <m:sub>
            <m:r>
              <w:rPr>
                <w:rFonts w:ascii="Cambria Math" w:eastAsia="Calibri" w:hAnsi="Cambria Math" w:cs="Arial"/>
                <w:sz w:val="24"/>
                <w:szCs w:val="24"/>
                <w:lang w:val="tt"/>
              </w:rPr>
              <m:t>b</m:t>
            </m:r>
          </m:sub>
        </m:sSub>
      </m:oMath>
      <w:r w:rsidRPr="002648C4">
        <w:rPr>
          <w:rFonts w:ascii="Arial" w:eastAsia="Calibri" w:hAnsi="Arial" w:cs="Arial"/>
          <w:sz w:val="24"/>
          <w:szCs w:val="24"/>
          <w:lang w:val="tt"/>
        </w:rPr>
        <w:t xml:space="preserve"> - җитәкченең база оклады күләме;</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w:r w:rsidRPr="002648C4">
        <w:rPr>
          <w:rFonts w:ascii="Arial" w:eastAsia="Calibri" w:hAnsi="Arial" w:cs="Arial"/>
          <w:sz w:val="24"/>
          <w:szCs w:val="24"/>
          <w:lang w:val="tt"/>
        </w:rPr>
        <w:t>S - асылда эшләнгән вакыт (ставка).</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Өстәмә белем бирү оешмаларында җитәкченең хезмәте өчен түләү төркеме укучыларның санына карап билгеләнә.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 Өстәмә белем бирү оешмаларында җитәкчеләр урынбасарларының һәм төп бухгалтерларның вазыйфаи окладлары әлеге оешмалар җитәкчеләренең вазыйфаи окладларыннан 20 - 30 процентка түбәнрәк билгеләнә.</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4. Җитәкчеләрнең хезмәте өчен түләү төркеме, җитәкчеләрнең нигез һәм вазыйфаи окладларының күләмнәре 8 нче таблицада күрсәтелгән.</w:t>
      </w:r>
    </w:p>
    <w:p w:rsidR="00522180" w:rsidRPr="00A15CBA"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A15CBA">
        <w:rPr>
          <w:rFonts w:ascii="Arial" w:eastAsia="Times New Roman" w:hAnsi="Arial" w:cs="Arial"/>
          <w:sz w:val="24"/>
          <w:szCs w:val="24"/>
          <w:lang w:val="tt" w:eastAsia="ru-RU"/>
        </w:rPr>
        <w:t>5. Өстәмә белем бирү мәгариф оешмасы җитәкчесенә башкарыла торган эшләрнең сыйфаты өчен стимуллаштыручы характердагы түләүләр, эшчәнлекнең нәтиҗәлелеге критерийлары нигезендә билгеләнгән эшчәнлек нәтиҗәләрен исәпкә алып, өстәмә белем бирү оешмасын гамәлгә куючы тарафыннан билгеләнә</w:t>
      </w:r>
      <w:r w:rsidRPr="002648C4">
        <w:rPr>
          <w:rFonts w:ascii="Arial" w:eastAsia="Times New Roman" w:hAnsi="Arial" w:cs="Arial"/>
          <w:sz w:val="24"/>
          <w:szCs w:val="24"/>
          <w:lang w:val="tt" w:eastAsia="ru-RU"/>
        </w:rPr>
        <w:t xml:space="preserve">. </w:t>
      </w:r>
    </w:p>
    <w:p w:rsidR="00522180" w:rsidRPr="0073268A"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Өстәмә белем бирү оешмаларында җитәкчегә кызыксындыру характерындагы түләүләр 8 нче таблицада бирелгән.</w:t>
      </w:r>
    </w:p>
    <w:p w:rsidR="00522180" w:rsidRPr="0073268A"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Өстәмә белем бирү оешмасы җитәкчесенә стимул характерындагы түләүләр, ел йомгаклары буенча, мөһим һәм аеруча мөһим биремнәрне үтәгән өчен ай саен гамәлгә ашырылырга мөмкин. </w:t>
      </w:r>
    </w:p>
    <w:p w:rsidR="00522180" w:rsidRPr="002648C4" w:rsidRDefault="00522180" w:rsidP="00522180">
      <w:pPr>
        <w:widowControl w:val="0"/>
        <w:autoSpaceDE w:val="0"/>
        <w:autoSpaceDN w:val="0"/>
        <w:spacing w:line="240" w:lineRule="auto"/>
        <w:ind w:firstLine="709"/>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6. </w:t>
      </w:r>
      <w:r w:rsidRPr="0073268A">
        <w:rPr>
          <w:rFonts w:ascii="Arial" w:eastAsia="Times New Roman" w:hAnsi="Arial" w:cs="Arial"/>
          <w:sz w:val="24"/>
          <w:szCs w:val="24"/>
          <w:lang w:val="tt" w:eastAsia="ru-RU"/>
        </w:rPr>
        <w:t>Өстәмә белем бирү оешмаларында җитәкче урынбасарларына, баш бухгалтерга башкарыла торган эшләрнең сыйфаты өчен стимуллаштыручы характердагы түләүләр, аларның эшчәнлек нәтиҗәлелеге критерийлары нигезендә билгеләнгән эшчәнлек нәтиҗәләрен исәпкә алып, өстәмә белем бирү оешмасы җитәкчесе тарафыннан билгеләнә. Җитәкче урынбасарларына, баш бухгалтерга стимуллаштыручы характердагы түләүләр ай саен, квартал саен, бер ел эш нәтиҗәләре буенча, мөһим һәм аеруча мөһим йөкләмәләрне үтәгән өчен башкарылырга мөмкин. Җитәкче урынбасарларына, баш бухгалтерга стимуллаштыручы характердагы түләүләрнең иң чик дәрәҗәсе өстәмә белем бирү мәгариф оешмасы җитәкчесенең стимуллаштыручы характердагы түләүләренең 70 проценты дәрәҗәсендә билгеләнә</w:t>
      </w:r>
      <w:r w:rsidRPr="002648C4">
        <w:rPr>
          <w:rFonts w:ascii="Arial" w:eastAsia="Times New Roman" w:hAnsi="Arial" w:cs="Arial"/>
          <w:sz w:val="24"/>
          <w:szCs w:val="24"/>
          <w:lang w:val="tt" w:eastAsia="ru-RU"/>
        </w:rPr>
        <w:t>.</w:t>
      </w:r>
    </w:p>
    <w:p w:rsidR="001217D5" w:rsidRPr="00522180" w:rsidRDefault="001217D5" w:rsidP="001217D5">
      <w:pPr>
        <w:widowControl w:val="0"/>
        <w:autoSpaceDE w:val="0"/>
        <w:autoSpaceDN w:val="0"/>
        <w:spacing w:line="240" w:lineRule="auto"/>
        <w:jc w:val="right"/>
        <w:outlineLvl w:val="2"/>
        <w:rPr>
          <w:rFonts w:ascii="Arial" w:eastAsia="Times New Roman" w:hAnsi="Arial" w:cs="Arial"/>
          <w:sz w:val="24"/>
          <w:szCs w:val="24"/>
          <w:lang w:val="tt" w:eastAsia="ru-RU"/>
        </w:rPr>
      </w:pPr>
      <w:r w:rsidRPr="00522180">
        <w:rPr>
          <w:rFonts w:ascii="Arial" w:eastAsia="Times New Roman" w:hAnsi="Arial" w:cs="Arial"/>
          <w:sz w:val="24"/>
          <w:szCs w:val="24"/>
          <w:lang w:val="tt" w:eastAsia="ru-RU"/>
        </w:rPr>
        <w:t>Таблица 8</w:t>
      </w:r>
    </w:p>
    <w:p w:rsidR="00522180" w:rsidRPr="002648C4" w:rsidRDefault="00522180" w:rsidP="00522180">
      <w:pPr>
        <w:widowControl w:val="0"/>
        <w:autoSpaceDE w:val="0"/>
        <w:autoSpaceDN w:val="0"/>
        <w:spacing w:after="0" w:line="240" w:lineRule="auto"/>
        <w:jc w:val="center"/>
        <w:outlineLvl w:val="2"/>
        <w:rPr>
          <w:rFonts w:ascii="Arial" w:hAnsi="Arial" w:cs="Arial"/>
          <w:sz w:val="24"/>
          <w:szCs w:val="24"/>
          <w:lang w:val="tt"/>
        </w:rPr>
      </w:pPr>
      <w:r w:rsidRPr="002648C4">
        <w:rPr>
          <w:rFonts w:ascii="Arial" w:hAnsi="Arial" w:cs="Arial"/>
          <w:sz w:val="24"/>
          <w:szCs w:val="24"/>
          <w:lang w:val="tt"/>
        </w:rPr>
        <w:t xml:space="preserve">Өстәмә белем бирү оешмалары җитәкчеләренә база окладлары һәм кызыксындыру характерындагы түләүләр күләме </w:t>
      </w:r>
    </w:p>
    <w:p w:rsidR="001217D5" w:rsidRPr="00522180" w:rsidRDefault="001217D5" w:rsidP="001217D5">
      <w:pPr>
        <w:widowControl w:val="0"/>
        <w:autoSpaceDE w:val="0"/>
        <w:autoSpaceDN w:val="0"/>
        <w:spacing w:after="0" w:line="240" w:lineRule="auto"/>
        <w:jc w:val="center"/>
        <w:outlineLvl w:val="2"/>
        <w:rPr>
          <w:rFonts w:ascii="Arial" w:eastAsia="Times New Roman" w:hAnsi="Arial" w:cs="Arial"/>
          <w:sz w:val="24"/>
          <w:szCs w:val="24"/>
          <w:lang w:val="tt"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79"/>
        <w:gridCol w:w="3461"/>
        <w:gridCol w:w="2022"/>
        <w:gridCol w:w="2295"/>
      </w:tblGrid>
      <w:tr w:rsidR="00522180" w:rsidRPr="001217D5" w:rsidTr="006260A6">
        <w:trPr>
          <w:trHeight w:val="1667"/>
        </w:trPr>
        <w:tc>
          <w:tcPr>
            <w:tcW w:w="973" w:type="pct"/>
            <w:shd w:val="clear" w:color="auto" w:fill="auto"/>
            <w:hideMark/>
          </w:tcPr>
          <w:p w:rsidR="00522180" w:rsidRPr="002648C4" w:rsidRDefault="00522180" w:rsidP="005E1530">
            <w:pPr>
              <w:spacing w:after="0" w:line="240" w:lineRule="auto"/>
              <w:ind w:left="142" w:right="31"/>
              <w:jc w:val="center"/>
              <w:rPr>
                <w:rFonts w:ascii="Arial" w:eastAsia="Times New Roman" w:hAnsi="Arial" w:cs="Arial"/>
                <w:sz w:val="24"/>
                <w:szCs w:val="24"/>
                <w:lang w:val="tt" w:eastAsia="ru-RU"/>
              </w:rPr>
            </w:pPr>
            <w:r w:rsidRPr="002648C4">
              <w:rPr>
                <w:rFonts w:ascii="Arial" w:eastAsia="Calibri" w:hAnsi="Arial" w:cs="Arial"/>
                <w:sz w:val="24"/>
                <w:szCs w:val="24"/>
                <w:lang w:val="tt"/>
              </w:rPr>
              <w:t>Җитәкче хезмәтенә түләү буенча төркем</w:t>
            </w:r>
          </w:p>
        </w:tc>
        <w:tc>
          <w:tcPr>
            <w:tcW w:w="1792" w:type="pct"/>
            <w:shd w:val="clear" w:color="auto" w:fill="auto"/>
            <w:hideMark/>
          </w:tcPr>
          <w:p w:rsidR="00522180" w:rsidRPr="002648C4" w:rsidRDefault="00522180" w:rsidP="005E1530">
            <w:pPr>
              <w:spacing w:after="0" w:line="240" w:lineRule="auto"/>
              <w:jc w:val="center"/>
              <w:rPr>
                <w:rFonts w:ascii="Arial" w:eastAsia="Calibri" w:hAnsi="Arial" w:cs="Arial"/>
                <w:sz w:val="24"/>
                <w:szCs w:val="24"/>
                <w:lang w:val="tt"/>
              </w:rPr>
            </w:pPr>
            <w:r w:rsidRPr="002648C4">
              <w:rPr>
                <w:rFonts w:ascii="Arial" w:eastAsia="Calibri" w:hAnsi="Arial" w:cs="Arial"/>
                <w:sz w:val="24"/>
                <w:szCs w:val="24"/>
                <w:lang w:val="tt"/>
              </w:rPr>
              <w:t>Күләмле күрсәткечнең әһәмияте (дәүләт биреме нигезендә уку елы башына укучыларның саны), кеше*</w:t>
            </w:r>
          </w:p>
        </w:tc>
        <w:tc>
          <w:tcPr>
            <w:tcW w:w="1047" w:type="pct"/>
            <w:shd w:val="clear" w:color="auto" w:fill="auto"/>
            <w:tcMar>
              <w:top w:w="15" w:type="dxa"/>
              <w:left w:w="15" w:type="dxa"/>
              <w:bottom w:w="0" w:type="dxa"/>
              <w:right w:w="15" w:type="dxa"/>
            </w:tcMar>
            <w:hideMark/>
          </w:tcPr>
          <w:p w:rsidR="00522180" w:rsidRPr="002648C4" w:rsidRDefault="00522180" w:rsidP="005E1530">
            <w:pPr>
              <w:spacing w:after="0" w:line="240" w:lineRule="auto"/>
              <w:jc w:val="center"/>
              <w:textAlignment w:val="center"/>
              <w:rPr>
                <w:rFonts w:ascii="Arial" w:eastAsia="Times New Roman" w:hAnsi="Arial" w:cs="Arial"/>
                <w:sz w:val="24"/>
                <w:szCs w:val="24"/>
                <w:lang w:eastAsia="ru-RU"/>
              </w:rPr>
            </w:pPr>
            <w:r w:rsidRPr="002648C4">
              <w:rPr>
                <w:rFonts w:ascii="Arial" w:eastAsia="Calibri" w:hAnsi="Arial" w:cs="Arial"/>
                <w:sz w:val="24"/>
                <w:szCs w:val="24"/>
                <w:lang w:val="tt"/>
              </w:rPr>
              <w:t>Төп оклад, сум</w:t>
            </w:r>
          </w:p>
        </w:tc>
        <w:tc>
          <w:tcPr>
            <w:tcW w:w="1188" w:type="pct"/>
            <w:shd w:val="clear" w:color="auto" w:fill="auto"/>
            <w:tcMar>
              <w:top w:w="15" w:type="dxa"/>
              <w:left w:w="15" w:type="dxa"/>
              <w:bottom w:w="0" w:type="dxa"/>
              <w:right w:w="15" w:type="dxa"/>
            </w:tcMar>
            <w:hideMark/>
          </w:tcPr>
          <w:p w:rsidR="00522180" w:rsidRPr="002648C4" w:rsidRDefault="00522180" w:rsidP="005E1530">
            <w:pPr>
              <w:spacing w:after="0" w:line="240" w:lineRule="auto"/>
              <w:jc w:val="center"/>
              <w:textAlignment w:val="center"/>
              <w:rPr>
                <w:rFonts w:ascii="Arial" w:eastAsia="Times New Roman" w:hAnsi="Arial" w:cs="Arial"/>
                <w:sz w:val="24"/>
                <w:szCs w:val="24"/>
                <w:lang w:eastAsia="ru-RU"/>
              </w:rPr>
            </w:pPr>
            <w:r w:rsidRPr="002648C4">
              <w:rPr>
                <w:rFonts w:ascii="Arial" w:eastAsia="Calibri" w:hAnsi="Arial" w:cs="Arial"/>
                <w:sz w:val="24"/>
                <w:szCs w:val="24"/>
                <w:lang w:val="tt"/>
              </w:rPr>
              <w:t>Стимуллаштыручы характердагы түләүләр, сум</w:t>
            </w:r>
          </w:p>
        </w:tc>
      </w:tr>
      <w:tr w:rsidR="001217D5" w:rsidRPr="001217D5" w:rsidTr="006260A6">
        <w:trPr>
          <w:trHeight w:val="460"/>
        </w:trPr>
        <w:tc>
          <w:tcPr>
            <w:tcW w:w="973"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bookmarkStart w:id="18" w:name="P1632"/>
            <w:bookmarkEnd w:id="18"/>
            <w:r w:rsidRPr="001217D5">
              <w:rPr>
                <w:rFonts w:ascii="Arial" w:eastAsia="Calibri" w:hAnsi="Arial" w:cs="Arial"/>
                <w:sz w:val="24"/>
                <w:szCs w:val="24"/>
              </w:rPr>
              <w:t>1</w:t>
            </w:r>
          </w:p>
        </w:tc>
        <w:tc>
          <w:tcPr>
            <w:tcW w:w="1792"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1 – 200</w:t>
            </w:r>
          </w:p>
        </w:tc>
        <w:tc>
          <w:tcPr>
            <w:tcW w:w="1047"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25000</w:t>
            </w:r>
          </w:p>
        </w:tc>
        <w:tc>
          <w:tcPr>
            <w:tcW w:w="1188"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2 000</w:t>
            </w:r>
          </w:p>
        </w:tc>
      </w:tr>
      <w:tr w:rsidR="001217D5" w:rsidRPr="001217D5" w:rsidTr="006260A6">
        <w:trPr>
          <w:trHeight w:val="460"/>
        </w:trPr>
        <w:tc>
          <w:tcPr>
            <w:tcW w:w="973"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2</w:t>
            </w:r>
          </w:p>
        </w:tc>
        <w:tc>
          <w:tcPr>
            <w:tcW w:w="1792"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201 – 400</w:t>
            </w:r>
          </w:p>
        </w:tc>
        <w:tc>
          <w:tcPr>
            <w:tcW w:w="1047"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27000</w:t>
            </w:r>
          </w:p>
        </w:tc>
        <w:tc>
          <w:tcPr>
            <w:tcW w:w="1188"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3 000</w:t>
            </w:r>
          </w:p>
        </w:tc>
      </w:tr>
      <w:tr w:rsidR="001217D5" w:rsidRPr="001217D5" w:rsidTr="006260A6">
        <w:trPr>
          <w:trHeight w:val="460"/>
        </w:trPr>
        <w:tc>
          <w:tcPr>
            <w:tcW w:w="973"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3</w:t>
            </w:r>
          </w:p>
        </w:tc>
        <w:tc>
          <w:tcPr>
            <w:tcW w:w="1792"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401 – 700</w:t>
            </w:r>
          </w:p>
        </w:tc>
        <w:tc>
          <w:tcPr>
            <w:tcW w:w="1047"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31000</w:t>
            </w:r>
          </w:p>
        </w:tc>
        <w:tc>
          <w:tcPr>
            <w:tcW w:w="1188"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3 000</w:t>
            </w:r>
          </w:p>
        </w:tc>
      </w:tr>
      <w:tr w:rsidR="001217D5" w:rsidRPr="001217D5" w:rsidTr="006260A6">
        <w:trPr>
          <w:trHeight w:val="460"/>
        </w:trPr>
        <w:tc>
          <w:tcPr>
            <w:tcW w:w="973"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4</w:t>
            </w:r>
          </w:p>
        </w:tc>
        <w:tc>
          <w:tcPr>
            <w:tcW w:w="1792"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701 – 1 200</w:t>
            </w:r>
          </w:p>
        </w:tc>
        <w:tc>
          <w:tcPr>
            <w:tcW w:w="1047"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32000</w:t>
            </w:r>
          </w:p>
        </w:tc>
        <w:tc>
          <w:tcPr>
            <w:tcW w:w="1188"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4 000</w:t>
            </w:r>
          </w:p>
        </w:tc>
      </w:tr>
      <w:tr w:rsidR="001217D5" w:rsidRPr="001217D5" w:rsidTr="006260A6">
        <w:trPr>
          <w:trHeight w:val="460"/>
        </w:trPr>
        <w:tc>
          <w:tcPr>
            <w:tcW w:w="973"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5</w:t>
            </w:r>
          </w:p>
        </w:tc>
        <w:tc>
          <w:tcPr>
            <w:tcW w:w="1792"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1 201 – 1 800</w:t>
            </w:r>
          </w:p>
        </w:tc>
        <w:tc>
          <w:tcPr>
            <w:tcW w:w="1047"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35000</w:t>
            </w:r>
          </w:p>
        </w:tc>
        <w:tc>
          <w:tcPr>
            <w:tcW w:w="1188"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5 000</w:t>
            </w:r>
          </w:p>
        </w:tc>
      </w:tr>
      <w:tr w:rsidR="001217D5" w:rsidRPr="001217D5" w:rsidTr="006260A6">
        <w:trPr>
          <w:trHeight w:val="460"/>
        </w:trPr>
        <w:tc>
          <w:tcPr>
            <w:tcW w:w="973"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6</w:t>
            </w:r>
          </w:p>
        </w:tc>
        <w:tc>
          <w:tcPr>
            <w:tcW w:w="1792" w:type="pct"/>
            <w:shd w:val="clear" w:color="auto" w:fill="auto"/>
            <w:tcMar>
              <w:top w:w="15" w:type="dxa"/>
              <w:left w:w="15" w:type="dxa"/>
              <w:bottom w:w="0" w:type="dxa"/>
              <w:right w:w="15" w:type="dxa"/>
            </w:tcMar>
            <w:hideMark/>
          </w:tcPr>
          <w:p w:rsidR="001217D5" w:rsidRPr="001217D5" w:rsidRDefault="00522180" w:rsidP="001217D5">
            <w:pPr>
              <w:rPr>
                <w:rFonts w:ascii="Arial" w:eastAsia="Calibri" w:hAnsi="Arial" w:cs="Arial"/>
                <w:sz w:val="24"/>
                <w:szCs w:val="24"/>
              </w:rPr>
            </w:pPr>
            <w:r w:rsidRPr="002648C4">
              <w:rPr>
                <w:rFonts w:ascii="Arial" w:eastAsia="Times New Roman" w:hAnsi="Arial" w:cs="Arial"/>
                <w:kern w:val="24"/>
                <w:sz w:val="24"/>
                <w:szCs w:val="24"/>
                <w:lang w:val="tt" w:eastAsia="ru-RU"/>
              </w:rPr>
              <w:t>1 801 һәм аннан күбрәк</w:t>
            </w:r>
          </w:p>
        </w:tc>
        <w:tc>
          <w:tcPr>
            <w:tcW w:w="1047"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37000</w:t>
            </w:r>
          </w:p>
        </w:tc>
        <w:tc>
          <w:tcPr>
            <w:tcW w:w="1188" w:type="pct"/>
            <w:shd w:val="clear" w:color="auto" w:fill="auto"/>
            <w:tcMar>
              <w:top w:w="15" w:type="dxa"/>
              <w:left w:w="15" w:type="dxa"/>
              <w:bottom w:w="0" w:type="dxa"/>
              <w:right w:w="15" w:type="dxa"/>
            </w:tcMar>
            <w:hideMark/>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6 000</w:t>
            </w:r>
          </w:p>
        </w:tc>
      </w:tr>
      <w:tr w:rsidR="001217D5" w:rsidRPr="001217D5" w:rsidTr="006260A6">
        <w:trPr>
          <w:trHeight w:val="460"/>
        </w:trPr>
        <w:tc>
          <w:tcPr>
            <w:tcW w:w="5000" w:type="pct"/>
            <w:gridSpan w:val="4"/>
            <w:shd w:val="clear" w:color="auto" w:fill="auto"/>
            <w:tcMar>
              <w:top w:w="15" w:type="dxa"/>
              <w:left w:w="15" w:type="dxa"/>
              <w:bottom w:w="0" w:type="dxa"/>
              <w:right w:w="15" w:type="dxa"/>
            </w:tcMar>
          </w:tcPr>
          <w:p w:rsidR="001217D5" w:rsidRPr="001217D5" w:rsidRDefault="001217D5" w:rsidP="001217D5">
            <w:pPr>
              <w:rPr>
                <w:rFonts w:ascii="Arial" w:eastAsia="Calibri" w:hAnsi="Arial" w:cs="Arial"/>
                <w:sz w:val="24"/>
                <w:szCs w:val="24"/>
              </w:rPr>
            </w:pPr>
            <w:r w:rsidRPr="001217D5">
              <w:rPr>
                <w:rFonts w:ascii="Arial" w:eastAsia="Calibri" w:hAnsi="Arial" w:cs="Arial"/>
                <w:sz w:val="24"/>
                <w:szCs w:val="24"/>
              </w:rPr>
              <w:t>* </w:t>
            </w:r>
            <w:r w:rsidR="00522180" w:rsidRPr="002648C4">
              <w:rPr>
                <w:rFonts w:ascii="Arial" w:eastAsia="Times New Roman" w:hAnsi="Arial" w:cs="Arial"/>
                <w:kern w:val="24"/>
                <w:sz w:val="24"/>
                <w:szCs w:val="24"/>
                <w:lang w:val="tt" w:eastAsia="ru-RU"/>
              </w:rPr>
              <w:t>Адаптив физик культура һәм спорт өлкәсендәге эшчәнлекне гамәлгә ашыручы өстәмә белем бирү оешмасы (балалар-яшүсмерләр спорт-җайлашу мәктәбе) укучыларының контингенты 3 коэффициенты белән исәпкә алына</w:t>
            </w:r>
          </w:p>
        </w:tc>
      </w:tr>
    </w:tbl>
    <w:p w:rsidR="00522180" w:rsidRPr="002648C4" w:rsidRDefault="00522180" w:rsidP="00522180">
      <w:pPr>
        <w:widowControl w:val="0"/>
        <w:autoSpaceDE w:val="0"/>
        <w:autoSpaceDN w:val="0"/>
        <w:spacing w:after="0" w:line="240" w:lineRule="auto"/>
        <w:ind w:firstLine="709"/>
        <w:jc w:val="both"/>
        <w:rPr>
          <w:rFonts w:ascii="Arial" w:hAnsi="Arial" w:cs="Arial"/>
          <w:sz w:val="24"/>
          <w:szCs w:val="24"/>
        </w:rPr>
      </w:pPr>
      <w:r w:rsidRPr="002648C4">
        <w:rPr>
          <w:rFonts w:ascii="Arial" w:eastAsia="Times New Roman" w:hAnsi="Arial" w:cs="Arial"/>
          <w:sz w:val="24"/>
          <w:szCs w:val="24"/>
          <w:lang w:val="tt" w:eastAsia="ru-RU"/>
        </w:rPr>
        <w:t>7. Өстәмә белем бирүне оештыруда җитәкчеләр, җитәкчеләр урынбасарлары, баш бухгалтерлар эшчәнлеге нәтиҗәлелегенең типик критерийлары һәм аларның саллы коэффициентлары өстәмә белем бирү оешмалары карамагында булган Татарстан Республикасы тармак министрлыклары тарафыннан раслана.</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w:r w:rsidRPr="002648C4">
        <w:rPr>
          <w:rFonts w:ascii="Arial" w:eastAsia="Calibri" w:hAnsi="Arial" w:cs="Arial"/>
          <w:sz w:val="24"/>
          <w:szCs w:val="24"/>
          <w:lang w:val="tt"/>
        </w:rPr>
        <w:t>8. Башкарыла торган эшләрнең сыйфаты өчен түләүләр түбәндәге формула буенча исәпләнә:</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w:p>
    <w:p w:rsidR="00522180" w:rsidRPr="002648C4" w:rsidRDefault="00522180" w:rsidP="00522180">
      <w:pPr>
        <w:autoSpaceDE w:val="0"/>
        <w:autoSpaceDN w:val="0"/>
        <w:adjustRightInd w:val="0"/>
        <w:spacing w:after="0" w:line="240" w:lineRule="auto"/>
        <w:ind w:left="567"/>
        <w:jc w:val="both"/>
        <w:rPr>
          <w:rFonts w:ascii="Arial" w:eastAsia="Calibri" w:hAnsi="Arial" w:cs="Arial"/>
          <w:sz w:val="24"/>
          <w:szCs w:val="24"/>
        </w:rPr>
      </w:pPr>
      <m:oMathPara>
        <m:oMathParaPr>
          <m:jc m:val="center"/>
        </m:oMathParaPr>
        <m:oMath>
          <m:sSub>
            <m:sSubPr>
              <m:ctrlPr>
                <w:rPr>
                  <w:rFonts w:ascii="Cambria Math" w:eastAsia="Calibri" w:hAnsi="Cambria Math" w:cs="Arial"/>
                  <w:i/>
                  <w:sz w:val="24"/>
                  <w:szCs w:val="24"/>
                  <w:lang w:val="en-US"/>
                </w:rPr>
              </m:ctrlPr>
            </m:sSubPr>
            <m:e>
              <m:r>
                <w:rPr>
                  <w:rFonts w:ascii="Cambria Math" w:eastAsia="Calibri" w:hAnsi="Cambria Math" w:cs="Arial"/>
                  <w:sz w:val="24"/>
                  <w:szCs w:val="24"/>
                  <w:lang w:val="en-US"/>
                </w:rPr>
                <m:t>B</m:t>
              </m:r>
            </m:e>
            <m:sub>
              <m:r>
                <w:rPr>
                  <w:rFonts w:ascii="Cambria Math" w:eastAsia="Calibri" w:hAnsi="Cambria Math" w:cs="Arial"/>
                  <w:sz w:val="24"/>
                  <w:szCs w:val="24"/>
                  <w:lang w:val="en-US"/>
                </w:rPr>
                <m:t>k</m:t>
              </m:r>
            </m:sub>
          </m:sSub>
          <m:r>
            <w:rPr>
              <w:rFonts w:ascii="Cambria Math" w:eastAsia="Calibri" w:hAnsi="Cambria Math" w:cs="Arial"/>
              <w:sz w:val="24"/>
              <w:szCs w:val="24"/>
            </w:rPr>
            <m:t>=</m:t>
          </m:r>
          <m:sSub>
            <m:sSubPr>
              <m:ctrlPr>
                <w:rPr>
                  <w:rFonts w:ascii="Cambria Math" w:eastAsia="Calibri" w:hAnsi="Cambria Math" w:cs="Arial"/>
                  <w:i/>
                  <w:sz w:val="24"/>
                  <w:szCs w:val="24"/>
                </w:rPr>
              </m:ctrlPr>
            </m:sSubPr>
            <m:e>
              <m:r>
                <w:rPr>
                  <w:rFonts w:ascii="Cambria Math" w:eastAsia="Calibri" w:hAnsi="Cambria Math" w:cs="Arial"/>
                  <w:sz w:val="24"/>
                  <w:szCs w:val="24"/>
                </w:rPr>
                <m:t>B</m:t>
              </m:r>
            </m:e>
            <m:sub>
              <m:r>
                <w:rPr>
                  <w:rFonts w:ascii="Cambria Math" w:eastAsia="Calibri" w:hAnsi="Cambria Math" w:cs="Arial"/>
                  <w:sz w:val="24"/>
                  <w:szCs w:val="24"/>
                </w:rPr>
                <m:t>C</m:t>
              </m:r>
            </m:sub>
          </m:sSub>
          <m:r>
            <w:rPr>
              <w:rFonts w:ascii="Cambria Math" w:eastAsia="Calibri" w:hAnsi="Cambria Math" w:cs="Arial"/>
              <w:sz w:val="24"/>
              <w:szCs w:val="24"/>
            </w:rPr>
            <m:t>×</m:t>
          </m:r>
          <m:sSub>
            <m:sSubPr>
              <m:ctrlPr>
                <w:rPr>
                  <w:rFonts w:ascii="Cambria Math" w:eastAsia="Calibri" w:hAnsi="Cambria Math" w:cs="Arial"/>
                  <w:i/>
                  <w:sz w:val="24"/>
                  <w:szCs w:val="24"/>
                </w:rPr>
              </m:ctrlPr>
            </m:sSubPr>
            <m:e>
              <m:r>
                <w:rPr>
                  <w:rFonts w:ascii="Cambria Math" w:eastAsia="Calibri" w:hAnsi="Cambria Math" w:cs="Arial"/>
                  <w:sz w:val="24"/>
                  <w:szCs w:val="24"/>
                </w:rPr>
                <m:t>K</m:t>
              </m:r>
            </m:e>
            <m:sub>
              <m:r>
                <w:rPr>
                  <w:rFonts w:ascii="Cambria Math" w:eastAsia="Calibri" w:hAnsi="Cambria Math" w:cs="Arial"/>
                  <w:sz w:val="24"/>
                  <w:szCs w:val="24"/>
                </w:rPr>
                <m:t>VK</m:t>
              </m:r>
            </m:sub>
          </m:sSub>
          <m:r>
            <w:rPr>
              <w:rFonts w:ascii="Cambria Math" w:eastAsia="Calibri" w:hAnsi="Cambria Math" w:cs="Arial"/>
              <w:sz w:val="24"/>
              <w:szCs w:val="24"/>
            </w:rPr>
            <m:t>,</m:t>
          </m:r>
        </m:oMath>
      </m:oMathPara>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w:r w:rsidRPr="002648C4">
        <w:rPr>
          <w:rFonts w:ascii="Arial" w:eastAsia="Calibri" w:hAnsi="Arial" w:cs="Arial"/>
          <w:sz w:val="24"/>
          <w:szCs w:val="24"/>
          <w:lang w:val="tt"/>
        </w:rPr>
        <w:t>биредә:</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B</m:t>
            </m:r>
          </m:e>
          <m:sub>
            <m:r>
              <w:rPr>
                <w:rFonts w:ascii="Cambria Math" w:eastAsia="Calibri" w:hAnsi="Cambria Math" w:cs="Arial"/>
                <w:sz w:val="24"/>
                <w:szCs w:val="24"/>
                <w:lang w:val="tt"/>
              </w:rPr>
              <m:t>k</m:t>
            </m:r>
          </m:sub>
        </m:sSub>
      </m:oMath>
      <w:r w:rsidRPr="002648C4">
        <w:rPr>
          <w:rFonts w:ascii="Arial" w:eastAsia="Calibri" w:hAnsi="Arial" w:cs="Arial"/>
          <w:sz w:val="24"/>
          <w:szCs w:val="24"/>
          <w:lang w:val="tt"/>
        </w:rPr>
        <w:t xml:space="preserve"> - башкарыла торган эшләрнең сыйфаты өчен, аларның эшчәнлек нәтиҗәләрен исәпкә алып, кызыксындыру сыйфатындагы түләү;</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B</m:t>
            </m:r>
          </m:e>
          <m:sub>
            <m:r>
              <w:rPr>
                <w:rFonts w:ascii="Cambria Math" w:eastAsia="Calibri" w:hAnsi="Cambria Math" w:cs="Arial"/>
                <w:sz w:val="24"/>
                <w:szCs w:val="24"/>
                <w:lang w:val="tt"/>
              </w:rPr>
              <m:t>C</m:t>
            </m:r>
          </m:sub>
        </m:sSub>
      </m:oMath>
      <w:r w:rsidRPr="002648C4">
        <w:rPr>
          <w:rFonts w:ascii="Arial" w:eastAsia="Calibri" w:hAnsi="Arial" w:cs="Arial"/>
          <w:sz w:val="24"/>
          <w:szCs w:val="24"/>
          <w:lang w:val="tt"/>
        </w:rPr>
        <w:t xml:space="preserve"> </w:t>
      </w:r>
      <w:r w:rsidRPr="002648C4">
        <w:rPr>
          <w:rFonts w:ascii="Arial" w:eastAsia="Calibri" w:hAnsi="Arial" w:cs="Arial"/>
          <w:sz w:val="24"/>
          <w:szCs w:val="24"/>
          <w:lang w:val="tt"/>
        </w:rPr>
        <w:br/>
        <w:t>- 8 нче таблицада китерелгән стимуллаштыру характерындагы түләүләр күләме;</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lang w:val="tt"/>
              </w:rPr>
              <m:t>K</m:t>
            </m:r>
          </m:e>
          <m:sub>
            <m:r>
              <w:rPr>
                <w:rFonts w:ascii="Cambria Math" w:eastAsia="Calibri" w:hAnsi="Cambria Math" w:cs="Arial"/>
                <w:sz w:val="24"/>
                <w:szCs w:val="24"/>
                <w:lang w:val="tt"/>
              </w:rPr>
              <m:t>VK</m:t>
            </m:r>
          </m:sub>
        </m:sSub>
      </m:oMath>
      <w:r w:rsidRPr="002648C4">
        <w:rPr>
          <w:rFonts w:ascii="Arial" w:eastAsia="Calibri" w:hAnsi="Arial" w:cs="Arial"/>
          <w:sz w:val="24"/>
          <w:szCs w:val="24"/>
          <w:lang w:val="tt"/>
        </w:rPr>
        <w:t xml:space="preserve"> - сыйфат критерийларын үтәү коэффициенты.</w:t>
      </w:r>
    </w:p>
    <w:p w:rsidR="00522180" w:rsidRPr="002648C4" w:rsidRDefault="00522180" w:rsidP="00522180">
      <w:pPr>
        <w:autoSpaceDE w:val="0"/>
        <w:autoSpaceDN w:val="0"/>
        <w:adjustRightInd w:val="0"/>
        <w:spacing w:after="0" w:line="240" w:lineRule="auto"/>
        <w:ind w:firstLine="709"/>
        <w:jc w:val="both"/>
        <w:rPr>
          <w:rFonts w:ascii="Arial" w:eastAsia="Calibri" w:hAnsi="Arial" w:cs="Arial"/>
          <w:sz w:val="24"/>
          <w:szCs w:val="24"/>
        </w:rPr>
      </w:pPr>
    </w:p>
    <w:p w:rsidR="00522180" w:rsidRPr="002648C4" w:rsidRDefault="00522180" w:rsidP="00522180">
      <w:pPr>
        <w:widowControl w:val="0"/>
        <w:autoSpaceDE w:val="0"/>
        <w:autoSpaceDN w:val="0"/>
        <w:spacing w:after="0" w:line="240" w:lineRule="auto"/>
        <w:ind w:firstLine="709"/>
        <w:jc w:val="center"/>
        <w:outlineLvl w:val="1"/>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IX. Өстәмә белем бирү </w:t>
      </w:r>
      <w:r>
        <w:rPr>
          <w:rFonts w:ascii="Arial" w:eastAsia="Times New Roman" w:hAnsi="Arial" w:cs="Arial"/>
          <w:sz w:val="24"/>
          <w:szCs w:val="24"/>
          <w:lang w:val="tt" w:eastAsia="ru-RU"/>
        </w:rPr>
        <w:t>о</w:t>
      </w:r>
      <w:r w:rsidRPr="002648C4">
        <w:rPr>
          <w:rFonts w:ascii="Arial" w:eastAsia="Times New Roman" w:hAnsi="Arial" w:cs="Arial"/>
          <w:sz w:val="24"/>
          <w:szCs w:val="24"/>
          <w:lang w:val="tt" w:eastAsia="ru-RU"/>
        </w:rPr>
        <w:t>ешмалар</w:t>
      </w:r>
      <w:r>
        <w:rPr>
          <w:rFonts w:ascii="Arial" w:eastAsia="Times New Roman" w:hAnsi="Arial" w:cs="Arial"/>
          <w:sz w:val="24"/>
          <w:szCs w:val="24"/>
          <w:lang w:val="tt" w:eastAsia="ru-RU"/>
        </w:rPr>
        <w:t>ын</w:t>
      </w:r>
      <w:r w:rsidRPr="002648C4">
        <w:rPr>
          <w:rFonts w:ascii="Arial" w:eastAsia="Times New Roman" w:hAnsi="Arial" w:cs="Arial"/>
          <w:sz w:val="24"/>
          <w:szCs w:val="24"/>
          <w:lang w:val="tt" w:eastAsia="ru-RU"/>
        </w:rPr>
        <w:t xml:space="preserve">да хезмәт өчен түләү фондын формалаштыру тәртибе </w:t>
      </w:r>
    </w:p>
    <w:p w:rsidR="00522180" w:rsidRPr="002648C4" w:rsidRDefault="00522180" w:rsidP="00522180">
      <w:pPr>
        <w:widowControl w:val="0"/>
        <w:autoSpaceDE w:val="0"/>
        <w:autoSpaceDN w:val="0"/>
        <w:spacing w:after="0" w:line="240" w:lineRule="auto"/>
        <w:ind w:firstLine="709"/>
        <w:jc w:val="center"/>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1. Өстәмә белем бирү оешмаларында хезмәт өчен түләү фондын төзү финанс чыгымнары нормативы, кулланучылар һәм хезмәт күрсәтүләр саны нигезендә билгеләнгән агымдагы финанс елына өстәмә белем оештыру чаралары күләме чикләрендә гамәлгә ашырыла һәм өстәмә белем бирү оешмаларында финанс-хуҗалык эшчәнлеге планында чагыла.</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2. Вазыйфаи окладларны исәпләү, әлеге Нигезләмәдә билгеләнгән компенсация һәм кызыксындыру характерындагы түләүләр агымдагы финанс елына өстәмә белем бирү оешмасының финанс-хуҗалык эшчәнлеге планында каралган акчалар исәбеннән (эшче, эшче культурасы, сәнгате һәм кинематография гомумтармак һөнәрләре хезмәткәрләрен, җитәкчеләрнең, белгечләрнең һәм хезмәткәрләрнең гомумтармак вазыйфаларының һөнәри квалификация төркемнәре хезмәткәрләрен дә кертеп) өстәмә белем бирү мәгариф оешмасы хезмәткәрләренә гамәлгә ашырыла.</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3. Түләүле хезмәтләр күрсәтүдән алынган керемнәрне дә кертеп, финанс белән тәэмин итүнең барлык чыганаклары исәбеннән өстәмә белем бирү мәгариф оешмаларының финанс-хуҗалык эшчәнлеге планын үтәү барышында барлыкка килгән хезмәткә түләү фонды икътисады тиешле чорда (ай, квартал, ел) өстәмә белем бирү оешмасының әлеге Нигезләмә нормаларын исәпкә алып кабул ителгән локаль норматив актлары нигезендә кызыксындыру түләүләренә җибәрелергә мөмкин.</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Алар буенча хезмәт өчен түләү фонды экономиясе барлыкка килгән хезмәт өчен түләү фонды экономиясе булганда, кызыксындыру түләүләре вазыйфаларның һөнәри-квалификация төркеме хезмәткәрләренә бирелә,  (эшче, эшче мәдәният, сәнгать һәм кинематография гомумтармак һөнәрләре, җитәкчеләрнең, белгечләрнең һәм хезмәткәрләрнең гомумтармак вазыйфалары хезмәткәрләренең һөнәри квалификация төркемнәре хезмәткәрләрен дә кертеп).</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Хезмәт өчен түләү фондын экономияләү исәбенә башкарылган кызыксындыру түләүләре күләме, шул чорда хезмәт нормасын (хезмәт вазыйфаларын) үтәгән эш вакыты нормасын исәпкә алып, өстәмә белем бирү оешмасы хезмәткәренә тиешле чорда өстәмә белем бирү мәгариф оешмасы хезмәткәренә "Хезмәт өчен түләүнең минималь күләме турында» 2000 елның 19 июнендәге 82-ФЗ номерлы Федераль закон белән агымдагы елның 1 гыйнварына билгеләнгән хезмәткә түләүнең өч тапкыр минималь күләменнән арта алмый (педагогик хезмәткәрләр Вазыйфаларын биләгән хезмәткәрләрдән тыш).</w:t>
      </w:r>
    </w:p>
    <w:p w:rsidR="00522180" w:rsidRPr="002648C4" w:rsidRDefault="00522180" w:rsidP="00522180">
      <w:pPr>
        <w:widowControl w:val="0"/>
        <w:autoSpaceDE w:val="0"/>
        <w:autoSpaceDN w:val="0"/>
        <w:spacing w:after="0" w:line="240" w:lineRule="auto"/>
        <w:ind w:firstLine="709"/>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Хезмәт өчен түләү фондын экономияләү исәбенә кызыксындыру түләүләре күләме өстәмә белем бирү мәгариф оешмасы җитәкчесенә өстәмә белем бирү мәгариф оешмасын гамәлгә куючы тарафыннан билгеләнә.</w:t>
      </w:r>
    </w:p>
    <w:p w:rsidR="00522180" w:rsidRDefault="00522180" w:rsidP="00522180">
      <w:pPr>
        <w:widowControl w:val="0"/>
        <w:autoSpaceDE w:val="0"/>
        <w:autoSpaceDN w:val="0"/>
        <w:spacing w:after="0" w:line="240" w:lineRule="auto"/>
        <w:ind w:firstLine="709"/>
        <w:jc w:val="both"/>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Өстәмә белем бирү оешмасының финанс-хуҗалык эшчәнлеге планын үтәү барышында барлыкка килгән хезмәткә түләү фонды экономиясеннән файдаланган өчен җаваплылык финанс белән тәэмин итүнең барлык чыганаклары исәбеннән, түләүле хезмәтләр күрсәтүдән алынган керемнәрне дә кертеп, өстәмә белем бирү мәгариф оешмасы җитәкчесенә йө</w:t>
      </w:r>
      <w:r>
        <w:rPr>
          <w:rFonts w:ascii="Arial" w:eastAsia="Times New Roman" w:hAnsi="Arial" w:cs="Arial"/>
          <w:sz w:val="24"/>
          <w:szCs w:val="24"/>
          <w:lang w:val="tt" w:eastAsia="ru-RU"/>
        </w:rPr>
        <w:t>кл</w:t>
      </w:r>
      <w:r>
        <w:rPr>
          <w:rFonts w:ascii="Arial" w:eastAsia="Times New Roman" w:hAnsi="Arial" w:cs="Arial"/>
          <w:sz w:val="24"/>
          <w:szCs w:val="24"/>
          <w:lang w:val="tt-RU" w:eastAsia="ru-RU"/>
        </w:rPr>
        <w:t>әнә.</w:t>
      </w:r>
    </w:p>
    <w:p w:rsidR="001217D5" w:rsidRPr="00522180" w:rsidRDefault="001217D5" w:rsidP="001217D5">
      <w:pPr>
        <w:widowControl w:val="0"/>
        <w:autoSpaceDE w:val="0"/>
        <w:autoSpaceDN w:val="0"/>
        <w:spacing w:after="0" w:line="240" w:lineRule="auto"/>
        <w:ind w:firstLine="709"/>
        <w:jc w:val="both"/>
        <w:rPr>
          <w:rFonts w:ascii="Arial" w:eastAsia="Times New Roman" w:hAnsi="Arial" w:cs="Arial"/>
          <w:sz w:val="24"/>
          <w:szCs w:val="24"/>
          <w:lang w:val="tt-RU" w:eastAsia="ru-RU"/>
        </w:rPr>
        <w:sectPr w:rsidR="001217D5" w:rsidRPr="00522180" w:rsidSect="006260A6">
          <w:pgSz w:w="11905" w:h="16838"/>
          <w:pgMar w:top="1134" w:right="1134" w:bottom="1021" w:left="1134" w:header="425" w:footer="0" w:gutter="0"/>
          <w:cols w:space="720"/>
          <w:docGrid w:linePitch="299"/>
        </w:sectPr>
      </w:pPr>
    </w:p>
    <w:p w:rsidR="00522180" w:rsidRPr="0073268A" w:rsidRDefault="00522180" w:rsidP="00522180">
      <w:pPr>
        <w:widowControl w:val="0"/>
        <w:autoSpaceDE w:val="0"/>
        <w:autoSpaceDN w:val="0"/>
        <w:spacing w:after="0" w:line="240" w:lineRule="auto"/>
        <w:ind w:left="5670"/>
        <w:jc w:val="both"/>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Татарстан Республикасы Югары Ослан муниципаль районының мәдәният өлкәсендә өстәмә белем бирү оешмалары хезмәткәрләренең хезмәте өчен түләү шартлары турындагы нигезләмәгә</w:t>
      </w:r>
    </w:p>
    <w:p w:rsidR="00522180" w:rsidRPr="002648C4" w:rsidRDefault="00522180" w:rsidP="00522180">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Кушымта</w:t>
      </w:r>
    </w:p>
    <w:p w:rsidR="00522180" w:rsidRPr="002648C4" w:rsidRDefault="00522180" w:rsidP="00522180">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1 нче таблица</w:t>
      </w:r>
    </w:p>
    <w:p w:rsidR="00522180" w:rsidRPr="002648C4" w:rsidRDefault="00522180" w:rsidP="00522180">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RU" w:eastAsia="ru-RU"/>
        </w:rPr>
      </w:pPr>
    </w:p>
    <w:p w:rsidR="00522180" w:rsidRPr="002648C4" w:rsidRDefault="00522180" w:rsidP="00522180">
      <w:pPr>
        <w:widowControl w:val="0"/>
        <w:autoSpaceDE w:val="0"/>
        <w:autoSpaceDN w:val="0"/>
        <w:spacing w:after="0" w:line="240" w:lineRule="auto"/>
        <w:jc w:val="center"/>
        <w:rPr>
          <w:rFonts w:ascii="Arial" w:eastAsia="Times New Roman" w:hAnsi="Arial" w:cs="Arial"/>
          <w:sz w:val="24"/>
          <w:szCs w:val="24"/>
          <w:lang w:val="tt-RU" w:eastAsia="ru-RU"/>
        </w:rPr>
      </w:pPr>
      <w:r w:rsidRPr="002648C4">
        <w:rPr>
          <w:rFonts w:ascii="Arial" w:eastAsia="Times New Roman" w:hAnsi="Arial" w:cs="Arial"/>
          <w:sz w:val="24"/>
          <w:szCs w:val="24"/>
          <w:lang w:val="tt" w:eastAsia="ru-RU"/>
        </w:rPr>
        <w:t>Мәгариф хезмәткәрләренә тиешле түләүләр бирелә торган дәүләт һәм ведомство бүләкләре исемлеге</w:t>
      </w:r>
    </w:p>
    <w:p w:rsidR="001217D5" w:rsidRPr="00522180" w:rsidRDefault="001217D5" w:rsidP="001217D5">
      <w:pPr>
        <w:widowControl w:val="0"/>
        <w:autoSpaceDE w:val="0"/>
        <w:autoSpaceDN w:val="0"/>
        <w:spacing w:after="0" w:line="240" w:lineRule="auto"/>
        <w:jc w:val="center"/>
        <w:rPr>
          <w:rFonts w:ascii="Arial" w:eastAsia="Times New Roman" w:hAnsi="Arial" w:cs="Arial"/>
          <w:sz w:val="24"/>
          <w:szCs w:val="24"/>
          <w:lang w:val="tt-RU" w:eastAsia="ru-RU"/>
        </w:rPr>
      </w:pPr>
    </w:p>
    <w:p w:rsidR="001217D5" w:rsidRPr="00522180" w:rsidRDefault="001217D5" w:rsidP="001217D5">
      <w:pPr>
        <w:widowControl w:val="0"/>
        <w:autoSpaceDE w:val="0"/>
        <w:autoSpaceDN w:val="0"/>
        <w:spacing w:after="0" w:line="240" w:lineRule="auto"/>
        <w:jc w:val="center"/>
        <w:rPr>
          <w:rFonts w:ascii="Arial" w:eastAsia="Times New Roman" w:hAnsi="Arial" w:cs="Arial"/>
          <w:b/>
          <w:sz w:val="24"/>
          <w:szCs w:val="24"/>
          <w:lang w:val="tt" w:eastAsia="ru-RU"/>
        </w:rPr>
      </w:pPr>
    </w:p>
    <w:tbl>
      <w:tblPr>
        <w:tblW w:w="5461" w:type="pct"/>
        <w:tblInd w:w="-572"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6"/>
        <w:gridCol w:w="9946"/>
      </w:tblGrid>
      <w:tr w:rsidR="00522180" w:rsidRPr="002648C4" w:rsidTr="005E1530">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 т/б</w:t>
            </w:r>
          </w:p>
        </w:tc>
        <w:tc>
          <w:tcPr>
            <w:tcW w:w="466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Дәүләт бүләге атамасы</w:t>
            </w:r>
          </w:p>
        </w:tc>
      </w:tr>
      <w:tr w:rsidR="00522180" w:rsidRPr="002648C4" w:rsidTr="005E1530">
        <w:tblPrEx>
          <w:tblBorders>
            <w:bottom w:val="single" w:sz="4" w:space="0" w:color="auto"/>
          </w:tblBorders>
        </w:tblPrEx>
        <w:trPr>
          <w:tblHeader/>
        </w:trPr>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4664"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r>
      <w:tr w:rsidR="00522180" w:rsidRPr="002648C4" w:rsidTr="005E1530">
        <w:tblPrEx>
          <w:tblBorders>
            <w:bottom w:val="single" w:sz="4" w:space="0" w:color="auto"/>
          </w:tblBorders>
        </w:tblPrEx>
        <w:tc>
          <w:tcPr>
            <w:tcW w:w="5000" w:type="pct"/>
            <w:gridSpan w:val="2"/>
          </w:tcPr>
          <w:p w:rsidR="00522180" w:rsidRPr="002648C4" w:rsidRDefault="00522180" w:rsidP="005E1530">
            <w:pPr>
              <w:widowControl w:val="0"/>
              <w:autoSpaceDE w:val="0"/>
              <w:autoSpaceDN w:val="0"/>
              <w:spacing w:after="0" w:line="240" w:lineRule="auto"/>
              <w:jc w:val="center"/>
              <w:outlineLvl w:val="2"/>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Россия Федерациясенең, Татарстан Республикасының, Совет Социалистик Республикалар Союзының, Совет Социалистик Республикалар Союзы составындагы союздаш һәм автономияле республикаларның дәүләт бүләкләре</w:t>
            </w:r>
          </w:p>
        </w:tc>
      </w:tr>
      <w:tr w:rsidR="00522180" w:rsidRPr="002648C4" w:rsidTr="005E1530">
        <w:tblPrEx>
          <w:tblBorders>
            <w:bottom w:val="single" w:sz="4" w:space="0" w:color="auto"/>
          </w:tblBorders>
        </w:tblPrEx>
        <w:tc>
          <w:tcPr>
            <w:tcW w:w="5000" w:type="pct"/>
            <w:gridSpan w:val="2"/>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1. Россия Федерациясенең мактаулы исемнәре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халык укытучысы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1.2.</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укытучысы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фән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1.4.</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югары мәктәп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w:t>
            </w:r>
          </w:p>
        </w:tc>
        <w:tc>
          <w:tcPr>
            <w:tcW w:w="4664"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җитештерү буенча белем бирү мастеры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1.6.</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физик культура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1.7.</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мәдәният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1.8.</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рәссамы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1.9.</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икътисадчысы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1.10.</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Россиянең атказанган спорт мастеры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1.11.</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Россиянең атказанган тренеры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1.12.</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Россиянең атказанган халыкара класслы спорт мастеры </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1.13.</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Россиянең халыкара класслы спорт мастеры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1.14.</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Россиянең спорт мастеры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1.15.</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гроссмейстеры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1.16.</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Россиянең мактаулы спорт судьясы</w:t>
            </w:r>
          </w:p>
        </w:tc>
      </w:tr>
      <w:tr w:rsidR="00522180" w:rsidRPr="002648C4" w:rsidTr="005E1530">
        <w:tblPrEx>
          <w:tblBorders>
            <w:bottom w:val="single" w:sz="4" w:space="0" w:color="auto"/>
          </w:tblBorders>
        </w:tblPrEx>
        <w:tc>
          <w:tcPr>
            <w:tcW w:w="5000" w:type="pct"/>
            <w:gridSpan w:val="2"/>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2. Совет Социалистик Республикалар Союзының мактаулы исемнәре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2.1.</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халык укытучысы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2.2.</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атказанган спорт мастеры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2.3.</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атказанган тренеры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2.4.</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спорт мастеры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халыкара класслы спорт мастеры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2.6.</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РСФСРның атказанган тренеры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2.7.</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 гроссмейстеры</w:t>
            </w:r>
          </w:p>
        </w:tc>
      </w:tr>
      <w:tr w:rsidR="00522180" w:rsidRPr="002648C4" w:rsidTr="005E1530">
        <w:tblPrEx>
          <w:tblBorders>
            <w:bottom w:val="single" w:sz="4" w:space="0" w:color="auto"/>
          </w:tblBorders>
        </w:tblPrEx>
        <w:tc>
          <w:tcPr>
            <w:tcW w:w="5000" w:type="pct"/>
            <w:gridSpan w:val="2"/>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3. Совет Социалистик Республикалар Союзы составындагы союздаш республикаларның мактаулы исемнәре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физкультура һәм спорт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3.2.</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спорт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3.3.</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физик культура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3.4.</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физик культура һәм спорт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3.5.</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РСФСРның атказанган тренеры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3.6.</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РСФСРның атказанган мәктәп укытучысы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3.7.</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укытучысы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3.8.</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мастеры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3.9.</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3.10.</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укытучы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3.11.</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мәктәпнең атказанган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3.12.</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халык мәгарифе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3.13.</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мәктәпнең атказанган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3.14.</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һәм техника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3.15.</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эшлеклесе</w:t>
            </w:r>
          </w:p>
        </w:tc>
      </w:tr>
      <w:tr w:rsidR="00522180" w:rsidRPr="002648C4" w:rsidTr="005E1530">
        <w:tblPrEx>
          <w:tblBorders>
            <w:bottom w:val="single" w:sz="4" w:space="0" w:color="auto"/>
          </w:tblBorders>
        </w:tblPrEx>
        <w:tc>
          <w:tcPr>
            <w:tcW w:w="5000" w:type="pct"/>
            <w:gridSpan w:val="2"/>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4. Совет Социалистик Республикалар Союзы автономияле республикаларның мактаулы исемнәре </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физкультура һәм спорт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4.2.</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физик культура һәм спорт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4.3.</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мәктәп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4.4.</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мәктәп укытучысы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укытучысы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4.6.</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мастеры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4.7.</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һөнәри-техник белем бирү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4.8.</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Югары мәктәпнең атказанган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4.9.</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һәм мәдәният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4.10.</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мәдәният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4.11.</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һәм техника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4.12.</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4.13.</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тренер</w:t>
            </w:r>
          </w:p>
        </w:tc>
      </w:tr>
      <w:tr w:rsidR="00522180" w:rsidRPr="002648C4" w:rsidTr="005E1530">
        <w:tblPrEx>
          <w:tblBorders>
            <w:bottom w:val="single" w:sz="4" w:space="0" w:color="auto"/>
          </w:tblBorders>
        </w:tblPrEx>
        <w:tc>
          <w:tcPr>
            <w:tcW w:w="5000" w:type="pct"/>
            <w:gridSpan w:val="2"/>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5. Татарстан Республикасының мактаулы исемнәре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халык укытучысы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5.2.</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мәктәп укытучысы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5.3.</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укытучысы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5.4.</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фән эшлеклесе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югары мәктәп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5.6.</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физик культура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5.7.</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мәдәният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5.8.</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икътисадчысы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5.9.</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тренеры</w:t>
            </w:r>
          </w:p>
        </w:tc>
      </w:tr>
      <w:tr w:rsidR="00522180" w:rsidRPr="002648C4" w:rsidTr="005E1530">
        <w:tblPrEx>
          <w:tblBorders>
            <w:bottom w:val="single" w:sz="4" w:space="0" w:color="auto"/>
          </w:tblBorders>
        </w:tblPrEx>
        <w:tc>
          <w:tcPr>
            <w:tcW w:w="5000" w:type="pct"/>
            <w:gridSpan w:val="2"/>
          </w:tcPr>
          <w:p w:rsidR="00522180" w:rsidRPr="002648C4" w:rsidRDefault="00522180" w:rsidP="005E1530">
            <w:pPr>
              <w:widowControl w:val="0"/>
              <w:autoSpaceDE w:val="0"/>
              <w:autoSpaceDN w:val="0"/>
              <w:spacing w:after="0" w:line="240" w:lineRule="auto"/>
              <w:jc w:val="center"/>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Россия Федерациясенең, </w:t>
            </w:r>
          </w:p>
          <w:p w:rsidR="00522180" w:rsidRPr="002648C4" w:rsidRDefault="00522180" w:rsidP="005E1530">
            <w:pPr>
              <w:widowControl w:val="0"/>
              <w:autoSpaceDE w:val="0"/>
              <w:autoSpaceDN w:val="0"/>
              <w:spacing w:after="0" w:line="240" w:lineRule="auto"/>
              <w:jc w:val="center"/>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Татарстан Республикасының, Совет Социалистик Республикалар Союзының, Россия Совет Федератив Социалистик Республикасының ведомство бүләкләре </w:t>
            </w:r>
          </w:p>
        </w:tc>
      </w:tr>
      <w:tr w:rsidR="00522180" w:rsidRPr="002648C4" w:rsidTr="005E1530">
        <w:tblPrEx>
          <w:tblBorders>
            <w:bottom w:val="single" w:sz="4" w:space="0" w:color="auto"/>
          </w:tblBorders>
        </w:tblPrEx>
        <w:tc>
          <w:tcPr>
            <w:tcW w:w="5000" w:type="pct"/>
            <w:gridSpan w:val="2"/>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1. Россия Федерациясе Мәгариф һәм фән Министрлыгы </w:t>
            </w:r>
          </w:p>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 Мәгариф Министрлыгы)</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гомуми белем бирү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1.2.</w:t>
            </w:r>
          </w:p>
        </w:tc>
        <w:tc>
          <w:tcPr>
            <w:tcW w:w="4664"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башлангыч һөнәри белем бирү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w:t>
            </w:r>
          </w:p>
        </w:tc>
        <w:tc>
          <w:tcPr>
            <w:tcW w:w="4664" w:type="pct"/>
          </w:tcPr>
          <w:p w:rsidR="00522180" w:rsidRPr="002648C4" w:rsidRDefault="00522180" w:rsidP="005E1530">
            <w:pPr>
              <w:widowControl w:val="0"/>
              <w:autoSpaceDE w:val="0"/>
              <w:autoSpaceDN w:val="0"/>
              <w:spacing w:after="0" w:line="240" w:lineRule="auto"/>
              <w:jc w:val="both"/>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урта һөнәри белем бирү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1.4.</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югары һөнәри белем бирү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фән һәм техника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1.6.</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яшьләр сәясәте өлкәсе хезмәткәре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1.7.</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Студентларның фәнни-тикшеренү эшен үстерү өчен</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1.8.</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мактаулы физик культура һәм спорт хезмәткәре</w:t>
            </w:r>
          </w:p>
        </w:tc>
      </w:tr>
      <w:tr w:rsidR="00522180" w:rsidRPr="002648C4" w:rsidTr="005E1530">
        <w:tblPrEx>
          <w:tblBorders>
            <w:bottom w:val="single" w:sz="4" w:space="0" w:color="auto"/>
          </w:tblBorders>
        </w:tblPrEx>
        <w:tc>
          <w:tcPr>
            <w:tcW w:w="5000" w:type="pct"/>
            <w:gridSpan w:val="2"/>
          </w:tcPr>
          <w:p w:rsidR="00522180" w:rsidRPr="002648C4" w:rsidRDefault="00522180" w:rsidP="005E1530">
            <w:pPr>
              <w:widowControl w:val="0"/>
              <w:autoSpaceDE w:val="0"/>
              <w:autoSpaceDN w:val="0"/>
              <w:spacing w:after="0" w:line="240" w:lineRule="auto"/>
              <w:jc w:val="center"/>
              <w:outlineLvl w:val="3"/>
              <w:rPr>
                <w:rFonts w:ascii="Arial" w:eastAsia="Times New Roman" w:hAnsi="Arial" w:cs="Arial"/>
                <w:sz w:val="24"/>
                <w:szCs w:val="24"/>
                <w:lang w:eastAsia="ru-RU"/>
              </w:rPr>
            </w:pPr>
            <w:r w:rsidRPr="002648C4">
              <w:rPr>
                <w:rFonts w:ascii="Arial" w:eastAsia="Times New Roman" w:hAnsi="Arial" w:cs="Arial"/>
                <w:sz w:val="24"/>
                <w:szCs w:val="24"/>
                <w:lang w:val="tt" w:eastAsia="ru-RU"/>
              </w:rPr>
              <w:t>2. Халык мәгарифе Министрлыгы,</w:t>
            </w:r>
          </w:p>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 Мәгариф Министрлыгы (РСФСР)</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2.1.</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 мәгариф отличнигы» билгесе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2.2.</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мәгарифе отличнигы» билгесе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2.3.</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«СССР һөнәри техник белем бирү отличнигы» билгесе         </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2.4.</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«РСФСР һөнәри техник белем бирү отличнигы» билгесе</w:t>
            </w:r>
          </w:p>
        </w:tc>
      </w:tr>
      <w:tr w:rsidR="00522180" w:rsidRPr="002648C4" w:rsidTr="005E1530">
        <w:tblPrEx>
          <w:tblBorders>
            <w:bottom w:val="single" w:sz="4" w:space="0" w:color="auto"/>
          </w:tblBorders>
        </w:tblPrEx>
        <w:tc>
          <w:tcPr>
            <w:tcW w:w="336"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c>
          <w:tcPr>
            <w:tcW w:w="4664"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«Физик культура һәм спорт отличнигы» билгесе</w:t>
            </w:r>
          </w:p>
        </w:tc>
      </w:tr>
    </w:tbl>
    <w:p w:rsidR="00522180" w:rsidRPr="002648C4" w:rsidRDefault="00522180" w:rsidP="00522180">
      <w:pPr>
        <w:widowControl w:val="0"/>
        <w:autoSpaceDE w:val="0"/>
        <w:autoSpaceDN w:val="0"/>
        <w:spacing w:after="0" w:line="240" w:lineRule="auto"/>
        <w:jc w:val="right"/>
        <w:outlineLvl w:val="1"/>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jc w:val="right"/>
        <w:outlineLvl w:val="1"/>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jc w:val="right"/>
        <w:outlineLvl w:val="1"/>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jc w:val="right"/>
        <w:outlineLvl w:val="1"/>
        <w:rPr>
          <w:rFonts w:ascii="Arial" w:eastAsia="Times New Roman" w:hAnsi="Arial" w:cs="Arial"/>
          <w:sz w:val="24"/>
          <w:szCs w:val="24"/>
          <w:lang w:eastAsia="ru-RU"/>
        </w:rPr>
      </w:pPr>
      <w:r w:rsidRPr="002648C4">
        <w:rPr>
          <w:rFonts w:ascii="Arial" w:eastAsia="Times New Roman" w:hAnsi="Arial" w:cs="Arial"/>
          <w:sz w:val="24"/>
          <w:szCs w:val="24"/>
          <w:lang w:val="tt" w:eastAsia="ru-RU"/>
        </w:rPr>
        <w:t>2 нче таблица</w:t>
      </w:r>
    </w:p>
    <w:p w:rsidR="00522180" w:rsidRPr="002648C4" w:rsidRDefault="00522180" w:rsidP="0052218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 xml:space="preserve">Россия Федерациясе, Татарстан Республикасы,  Совет Социалистик Республикалары Берлеге, союздаш һәм автономияле республикалар составында Совет Социалистик Республикалары Берлеге Мәдәният хезмәткәрләренә кызыксындыру характерындагы </w:t>
      </w:r>
    </w:p>
    <w:p w:rsidR="00522180" w:rsidRPr="002648C4" w:rsidRDefault="00522180" w:rsidP="00522180">
      <w:pPr>
        <w:widowControl w:val="0"/>
        <w:autoSpaceDE w:val="0"/>
        <w:autoSpaceDN w:val="0"/>
        <w:spacing w:after="0" w:line="240" w:lineRule="auto"/>
        <w:jc w:val="center"/>
        <w:rPr>
          <w:rFonts w:ascii="Arial" w:eastAsia="Times New Roman" w:hAnsi="Arial" w:cs="Arial"/>
          <w:sz w:val="24"/>
          <w:szCs w:val="24"/>
          <w:lang w:eastAsia="ru-RU"/>
        </w:rPr>
      </w:pPr>
      <w:bookmarkStart w:id="19" w:name="P3101"/>
      <w:bookmarkEnd w:id="19"/>
      <w:r w:rsidRPr="002648C4">
        <w:rPr>
          <w:rFonts w:ascii="Arial" w:eastAsia="Times New Roman" w:hAnsi="Arial" w:cs="Arial"/>
          <w:sz w:val="24"/>
          <w:szCs w:val="24"/>
          <w:lang w:val="tt" w:eastAsia="ru-RU"/>
        </w:rPr>
        <w:t xml:space="preserve">Дәүләт бүләкләре исемлеге </w:t>
      </w:r>
    </w:p>
    <w:p w:rsidR="00522180" w:rsidRPr="002648C4" w:rsidRDefault="00522180" w:rsidP="00522180">
      <w:pPr>
        <w:widowControl w:val="0"/>
        <w:autoSpaceDE w:val="0"/>
        <w:autoSpaceDN w:val="0"/>
        <w:spacing w:after="0" w:line="240" w:lineRule="auto"/>
        <w:jc w:val="center"/>
        <w:rPr>
          <w:rFonts w:ascii="Arial" w:eastAsia="Times New Roman" w:hAnsi="Arial" w:cs="Arial"/>
          <w:sz w:val="24"/>
          <w:szCs w:val="24"/>
          <w:lang w:eastAsia="ru-RU"/>
        </w:rPr>
      </w:pPr>
    </w:p>
    <w:p w:rsidR="00522180" w:rsidRPr="002648C4" w:rsidRDefault="00522180" w:rsidP="00522180">
      <w:pPr>
        <w:widowControl w:val="0"/>
        <w:autoSpaceDE w:val="0"/>
        <w:autoSpaceDN w:val="0"/>
        <w:spacing w:after="0" w:line="240" w:lineRule="auto"/>
        <w:jc w:val="both"/>
        <w:rPr>
          <w:rFonts w:ascii="Arial" w:eastAsia="Times New Roman" w:hAnsi="Arial" w:cs="Arial"/>
          <w:sz w:val="24"/>
          <w:szCs w:val="24"/>
          <w:lang w:eastAsia="ru-RU"/>
        </w:rPr>
      </w:pPr>
    </w:p>
    <w:tbl>
      <w:tblPr>
        <w:tblW w:w="5461" w:type="pct"/>
        <w:tblInd w:w="-572"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33"/>
        <w:gridCol w:w="9129"/>
      </w:tblGrid>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w:t>
            </w:r>
          </w:p>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т/б</w:t>
            </w:r>
          </w:p>
        </w:tc>
        <w:tc>
          <w:tcPr>
            <w:tcW w:w="4281"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Дәүләт бүләге атамасы</w:t>
            </w:r>
          </w:p>
        </w:tc>
      </w:tr>
    </w:tbl>
    <w:p w:rsidR="00522180" w:rsidRPr="002648C4" w:rsidRDefault="00522180" w:rsidP="00522180">
      <w:pPr>
        <w:spacing w:after="0" w:line="240" w:lineRule="auto"/>
        <w:rPr>
          <w:rFonts w:ascii="Arial" w:eastAsia="Calibri" w:hAnsi="Arial" w:cs="Arial"/>
          <w:sz w:val="24"/>
          <w:szCs w:val="24"/>
        </w:rPr>
      </w:pPr>
    </w:p>
    <w:tbl>
      <w:tblPr>
        <w:tblW w:w="54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33"/>
        <w:gridCol w:w="9129"/>
      </w:tblGrid>
      <w:tr w:rsidR="00522180" w:rsidRPr="002648C4" w:rsidTr="005E1530">
        <w:trPr>
          <w:tblHeader/>
        </w:trPr>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w:t>
            </w:r>
          </w:p>
        </w:tc>
        <w:tc>
          <w:tcPr>
            <w:tcW w:w="4281"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w:t>
            </w:r>
          </w:p>
        </w:tc>
      </w:tr>
      <w:tr w:rsidR="00522180" w:rsidRPr="002648C4" w:rsidTr="005E1530">
        <w:tc>
          <w:tcPr>
            <w:tcW w:w="5000" w:type="pct"/>
            <w:gridSpan w:val="2"/>
          </w:tcPr>
          <w:p w:rsidR="00522180" w:rsidRPr="002648C4" w:rsidRDefault="00522180" w:rsidP="005E1530">
            <w:pPr>
              <w:widowControl w:val="0"/>
              <w:autoSpaceDE w:val="0"/>
              <w:autoSpaceDN w:val="0"/>
              <w:spacing w:after="0" w:line="240" w:lineRule="auto"/>
              <w:jc w:val="center"/>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1. Россия Федерациясенең мактаулы исемнәре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1.1.</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халык артисты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1.2.</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халык рәссамы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1.3.</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артисты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1.4.</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мәдәният хезмәткәре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1.5.</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Россия Федерациясенең атказанган рәссамы</w:t>
            </w:r>
          </w:p>
        </w:tc>
      </w:tr>
      <w:tr w:rsidR="00522180" w:rsidRPr="002648C4" w:rsidTr="005E1530">
        <w:tc>
          <w:tcPr>
            <w:tcW w:w="5000" w:type="pct"/>
            <w:gridSpan w:val="2"/>
          </w:tcPr>
          <w:p w:rsidR="00522180" w:rsidRPr="002648C4" w:rsidRDefault="00522180" w:rsidP="005E1530">
            <w:pPr>
              <w:widowControl w:val="0"/>
              <w:autoSpaceDE w:val="0"/>
              <w:autoSpaceDN w:val="0"/>
              <w:spacing w:after="0" w:line="240" w:lineRule="auto"/>
              <w:jc w:val="center"/>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2. Татарстан Республикасының мактаулы исемнәре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2.1.</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халык артисты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2.2.</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халык язучысы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2.3.</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халык шагыйре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2.4.</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халык рәссамы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2.5.</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артисты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2.6.</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сәнгать эшлеклесе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2.7.</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Татарстан Республикасының атказанган мәдәният хезмәткәре</w:t>
            </w:r>
          </w:p>
        </w:tc>
      </w:tr>
      <w:tr w:rsidR="00522180" w:rsidRPr="002648C4" w:rsidTr="005E1530">
        <w:tc>
          <w:tcPr>
            <w:tcW w:w="5000" w:type="pct"/>
            <w:gridSpan w:val="2"/>
          </w:tcPr>
          <w:p w:rsidR="00522180" w:rsidRPr="002648C4" w:rsidRDefault="00522180" w:rsidP="005E1530">
            <w:pPr>
              <w:widowControl w:val="0"/>
              <w:autoSpaceDE w:val="0"/>
              <w:autoSpaceDN w:val="0"/>
              <w:spacing w:after="0" w:line="240" w:lineRule="auto"/>
              <w:jc w:val="center"/>
              <w:outlineLvl w:val="2"/>
              <w:rPr>
                <w:rFonts w:ascii="Arial" w:eastAsia="Times New Roman" w:hAnsi="Arial" w:cs="Arial"/>
                <w:sz w:val="24"/>
                <w:szCs w:val="24"/>
                <w:lang w:eastAsia="ru-RU"/>
              </w:rPr>
            </w:pPr>
            <w:r w:rsidRPr="002648C4">
              <w:rPr>
                <w:rFonts w:ascii="Arial" w:eastAsia="Times New Roman" w:hAnsi="Arial" w:cs="Arial"/>
                <w:sz w:val="24"/>
                <w:szCs w:val="24"/>
                <w:lang w:val="tt" w:eastAsia="ru-RU"/>
              </w:rPr>
              <w:t>3. Совет Социалистик Республикалар Союзының мактаулы исемнәре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3.1.</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халык артисты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3.2.</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СССРның халык рәссамы</w:t>
            </w:r>
          </w:p>
        </w:tc>
      </w:tr>
      <w:tr w:rsidR="00522180" w:rsidRPr="002648C4" w:rsidTr="005E1530">
        <w:tc>
          <w:tcPr>
            <w:tcW w:w="5000" w:type="pct"/>
            <w:gridSpan w:val="2"/>
          </w:tcPr>
          <w:p w:rsidR="00522180" w:rsidRPr="002648C4" w:rsidRDefault="00522180" w:rsidP="005E1530">
            <w:pPr>
              <w:widowControl w:val="0"/>
              <w:autoSpaceDE w:val="0"/>
              <w:autoSpaceDN w:val="0"/>
              <w:spacing w:after="0" w:line="240" w:lineRule="auto"/>
              <w:jc w:val="center"/>
              <w:outlineLvl w:val="2"/>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4. Советлар Союзы Социалистик Республикалар составындагы союздаш республикаларның мактаулы исемнәре </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пропагандачы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4.2.</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артисты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4.3.</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артист</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4.4.</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сәнгать эшлеклесе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4.5.</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рәссамы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4.6.</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рәссам</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4.7.</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язучысы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4.8.</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язучы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4.9.</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шагыйре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4.10.</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җырчысы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4.11.</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акыны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4.12.</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журналист</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4.13.</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мәдәният эшлеклесе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4.14.</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мәдәният-мәгариф эше хезмәткәре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4.15.</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мәдәният хезмәткәре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4.16.</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китапханәче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4.17.</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Гамәли сәнгать мастеры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4.18.</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халык иҗаты мастеры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4.19.</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эшлеклесе</w:t>
            </w:r>
          </w:p>
        </w:tc>
      </w:tr>
      <w:tr w:rsidR="00522180" w:rsidRPr="002648C4" w:rsidTr="005E1530">
        <w:tc>
          <w:tcPr>
            <w:tcW w:w="5000" w:type="pct"/>
            <w:gridSpan w:val="2"/>
          </w:tcPr>
          <w:p w:rsidR="00522180" w:rsidRPr="002648C4" w:rsidRDefault="00522180" w:rsidP="005E1530">
            <w:pPr>
              <w:widowControl w:val="0"/>
              <w:autoSpaceDE w:val="0"/>
              <w:autoSpaceDN w:val="0"/>
              <w:spacing w:after="0" w:line="240" w:lineRule="auto"/>
              <w:jc w:val="center"/>
              <w:outlineLvl w:val="2"/>
              <w:rPr>
                <w:rFonts w:ascii="Arial" w:eastAsia="Times New Roman" w:hAnsi="Arial" w:cs="Arial"/>
                <w:sz w:val="24"/>
                <w:szCs w:val="24"/>
                <w:lang w:val="tt" w:eastAsia="ru-RU"/>
              </w:rPr>
            </w:pPr>
            <w:r w:rsidRPr="002648C4">
              <w:rPr>
                <w:rFonts w:ascii="Arial" w:eastAsia="Times New Roman" w:hAnsi="Arial" w:cs="Arial"/>
                <w:sz w:val="24"/>
                <w:szCs w:val="24"/>
                <w:lang w:val="tt" w:eastAsia="ru-RU"/>
              </w:rPr>
              <w:t xml:space="preserve">5. Советлар Союзы Социалистик Республикалар составындагы автономияле республикаларның мактаулы исемнәре </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төзүче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5.2.</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артисты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5.3.</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артист</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5.4.</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сәнгать эшлеклесе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5.5.</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рәссамы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5.6.</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рәссам</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5.7.</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язучысы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5.8.</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язучы</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5.9.</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Халык шагыйре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5.10.</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журналист</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5.11.</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мәдәният хезмәткәре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5.12.</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китапханәче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5.13.</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һәм мәдәният эшлеклесе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5.14.</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һәм техника эшлеклесе</w:t>
            </w:r>
          </w:p>
        </w:tc>
      </w:tr>
      <w:tr w:rsidR="00522180" w:rsidRPr="002648C4" w:rsidTr="005E1530">
        <w:tc>
          <w:tcPr>
            <w:tcW w:w="719" w:type="pct"/>
          </w:tcPr>
          <w:p w:rsidR="00522180" w:rsidRPr="002648C4" w:rsidRDefault="00522180" w:rsidP="005E1530">
            <w:pPr>
              <w:widowControl w:val="0"/>
              <w:autoSpaceDE w:val="0"/>
              <w:autoSpaceDN w:val="0"/>
              <w:spacing w:after="0" w:line="240" w:lineRule="auto"/>
              <w:jc w:val="center"/>
              <w:rPr>
                <w:rFonts w:ascii="Arial" w:eastAsia="Times New Roman" w:hAnsi="Arial" w:cs="Arial"/>
                <w:sz w:val="24"/>
                <w:szCs w:val="24"/>
                <w:lang w:eastAsia="ru-RU"/>
              </w:rPr>
            </w:pPr>
            <w:r w:rsidRPr="002648C4">
              <w:rPr>
                <w:rFonts w:ascii="Arial" w:eastAsia="Times New Roman" w:hAnsi="Arial" w:cs="Arial"/>
                <w:sz w:val="24"/>
                <w:szCs w:val="24"/>
                <w:lang w:val="tt" w:eastAsia="ru-RU"/>
              </w:rPr>
              <w:t>5.15.</w:t>
            </w:r>
          </w:p>
        </w:tc>
        <w:tc>
          <w:tcPr>
            <w:tcW w:w="4281" w:type="pct"/>
          </w:tcPr>
          <w:p w:rsidR="00522180" w:rsidRPr="002648C4" w:rsidRDefault="00522180" w:rsidP="005E1530">
            <w:pPr>
              <w:widowControl w:val="0"/>
              <w:autoSpaceDE w:val="0"/>
              <w:autoSpaceDN w:val="0"/>
              <w:spacing w:after="0" w:line="240" w:lineRule="auto"/>
              <w:rPr>
                <w:rFonts w:ascii="Arial" w:eastAsia="Times New Roman" w:hAnsi="Arial" w:cs="Arial"/>
                <w:sz w:val="24"/>
                <w:szCs w:val="24"/>
                <w:lang w:eastAsia="ru-RU"/>
              </w:rPr>
            </w:pPr>
            <w:r w:rsidRPr="002648C4">
              <w:rPr>
                <w:rFonts w:ascii="Arial" w:eastAsia="Times New Roman" w:hAnsi="Arial" w:cs="Arial"/>
                <w:sz w:val="24"/>
                <w:szCs w:val="24"/>
                <w:lang w:val="tt" w:eastAsia="ru-RU"/>
              </w:rPr>
              <w:t>Атказанган фән эшлеклесе</w:t>
            </w:r>
          </w:p>
        </w:tc>
      </w:tr>
    </w:tbl>
    <w:p w:rsidR="00522180" w:rsidRPr="002648C4" w:rsidRDefault="00522180" w:rsidP="00522180">
      <w:pPr>
        <w:autoSpaceDE w:val="0"/>
        <w:autoSpaceDN w:val="0"/>
        <w:adjustRightInd w:val="0"/>
        <w:spacing w:after="0" w:line="240" w:lineRule="auto"/>
        <w:jc w:val="both"/>
        <w:rPr>
          <w:rFonts w:ascii="Arial" w:eastAsia="Calibri" w:hAnsi="Arial" w:cs="Arial"/>
          <w:sz w:val="24"/>
          <w:szCs w:val="24"/>
        </w:rPr>
      </w:pPr>
    </w:p>
    <w:p w:rsidR="00522180" w:rsidRPr="002648C4" w:rsidRDefault="00522180" w:rsidP="00522180">
      <w:pPr>
        <w:widowControl w:val="0"/>
        <w:autoSpaceDE w:val="0"/>
        <w:autoSpaceDN w:val="0"/>
        <w:spacing w:after="0" w:line="240" w:lineRule="auto"/>
        <w:jc w:val="right"/>
        <w:outlineLvl w:val="1"/>
        <w:rPr>
          <w:rFonts w:ascii="Arial" w:eastAsia="Times New Roman" w:hAnsi="Arial" w:cs="Arial"/>
          <w:sz w:val="24"/>
          <w:szCs w:val="24"/>
          <w:lang w:eastAsia="ru-RU"/>
        </w:rPr>
      </w:pPr>
    </w:p>
    <w:p w:rsidR="00522180" w:rsidRPr="00FA72B9" w:rsidRDefault="00522180" w:rsidP="00FA72B9">
      <w:pPr>
        <w:tabs>
          <w:tab w:val="left" w:pos="6804"/>
        </w:tabs>
        <w:spacing w:after="0" w:line="240" w:lineRule="auto"/>
        <w:rPr>
          <w:rFonts w:ascii="Arial" w:eastAsia="Times New Roman" w:hAnsi="Arial" w:cs="Arial"/>
          <w:sz w:val="24"/>
          <w:szCs w:val="24"/>
          <w:lang w:val="tt-RU" w:eastAsia="ru-RU"/>
        </w:rPr>
      </w:pPr>
    </w:p>
    <w:p w:rsidR="00522180" w:rsidRPr="0035299D" w:rsidRDefault="00522180" w:rsidP="00522180">
      <w:pPr>
        <w:tabs>
          <w:tab w:val="left" w:pos="6804"/>
        </w:tabs>
        <w:spacing w:after="0" w:line="240" w:lineRule="auto"/>
        <w:ind w:firstLine="6379"/>
        <w:rPr>
          <w:rFonts w:ascii="Arial" w:eastAsia="Times New Roman" w:hAnsi="Arial" w:cs="Arial"/>
          <w:sz w:val="24"/>
          <w:szCs w:val="24"/>
          <w:lang w:eastAsia="ru-RU"/>
        </w:rPr>
      </w:pPr>
      <w:r>
        <w:rPr>
          <w:rFonts w:ascii="Arial" w:eastAsia="Times New Roman" w:hAnsi="Arial" w:cs="Arial"/>
          <w:sz w:val="24"/>
          <w:szCs w:val="24"/>
          <w:lang w:val="tt" w:eastAsia="ru-RU"/>
        </w:rPr>
        <w:t>3</w:t>
      </w:r>
      <w:r w:rsidRPr="0035299D">
        <w:rPr>
          <w:rFonts w:ascii="Arial" w:eastAsia="Times New Roman" w:hAnsi="Arial" w:cs="Arial"/>
          <w:sz w:val="24"/>
          <w:szCs w:val="24"/>
          <w:lang w:val="tt" w:eastAsia="ru-RU"/>
        </w:rPr>
        <w:t xml:space="preserve"> нче кушымта</w:t>
      </w:r>
    </w:p>
    <w:p w:rsidR="00522180" w:rsidRDefault="00522180" w:rsidP="00522180">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Югары Ослан муниципаль районы </w:t>
      </w:r>
    </w:p>
    <w:p w:rsidR="00522180" w:rsidRDefault="00522180" w:rsidP="00522180">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Башкарма комитетының 2022нче елның </w:t>
      </w:r>
    </w:p>
    <w:p w:rsidR="00522180" w:rsidRPr="002648C4" w:rsidRDefault="00522180" w:rsidP="00522180">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№________ карары белән расланды </w:t>
      </w:r>
    </w:p>
    <w:p w:rsidR="001217D5" w:rsidRPr="001217D5" w:rsidRDefault="001217D5" w:rsidP="001217D5">
      <w:pPr>
        <w:spacing w:after="0" w:line="240" w:lineRule="auto"/>
        <w:rPr>
          <w:rFonts w:ascii="Arial" w:eastAsia="Calibri" w:hAnsi="Arial" w:cs="Arial"/>
          <w:sz w:val="24"/>
          <w:szCs w:val="24"/>
        </w:rPr>
      </w:pPr>
    </w:p>
    <w:p w:rsidR="00522180" w:rsidRDefault="00522180" w:rsidP="00522180">
      <w:pPr>
        <w:keepNext/>
        <w:keepLines/>
        <w:spacing w:after="0"/>
        <w:ind w:firstLine="709"/>
        <w:jc w:val="center"/>
        <w:outlineLvl w:val="0"/>
        <w:rPr>
          <w:rFonts w:ascii="Arial" w:hAnsi="Arial" w:cs="Arial"/>
          <w:sz w:val="24"/>
          <w:szCs w:val="24"/>
          <w:lang w:val="tt"/>
        </w:rPr>
      </w:pPr>
      <w:r w:rsidRPr="002B045C">
        <w:rPr>
          <w:rFonts w:ascii="Arial" w:hAnsi="Arial" w:cs="Arial"/>
          <w:sz w:val="24"/>
          <w:szCs w:val="24"/>
          <w:lang w:val="tt"/>
        </w:rPr>
        <w:t xml:space="preserve">Югары Ослан муниципаль районы мәдәният учреждениеләре һөнәр ияләренең һөнәри квалификация төркемнәре хезмәткәрләренә хезмәт өчен </w:t>
      </w:r>
    </w:p>
    <w:p w:rsidR="00522180" w:rsidRPr="002648C4" w:rsidRDefault="00522180" w:rsidP="00522180">
      <w:pPr>
        <w:keepNext/>
        <w:keepLines/>
        <w:spacing w:after="0"/>
        <w:ind w:firstLine="709"/>
        <w:jc w:val="center"/>
        <w:outlineLvl w:val="0"/>
        <w:rPr>
          <w:rFonts w:ascii="Arial" w:hAnsi="Arial" w:cs="Arial"/>
          <w:sz w:val="24"/>
          <w:szCs w:val="24"/>
          <w:lang w:val="tt"/>
        </w:rPr>
      </w:pPr>
      <w:r w:rsidRPr="002B045C">
        <w:rPr>
          <w:rFonts w:ascii="Arial" w:hAnsi="Arial" w:cs="Arial"/>
          <w:sz w:val="24"/>
          <w:szCs w:val="24"/>
          <w:lang w:val="tt"/>
        </w:rPr>
        <w:t>түләү шартлары турында нигезләмә</w:t>
      </w:r>
    </w:p>
    <w:p w:rsidR="00522180" w:rsidRPr="002648C4" w:rsidRDefault="00522180" w:rsidP="00522180">
      <w:pPr>
        <w:keepNext/>
        <w:keepLines/>
        <w:spacing w:before="480" w:after="0"/>
        <w:jc w:val="center"/>
        <w:outlineLvl w:val="0"/>
        <w:rPr>
          <w:rFonts w:ascii="Arial" w:eastAsia="Times New Roman" w:hAnsi="Arial" w:cs="Arial"/>
          <w:bCs/>
          <w:sz w:val="24"/>
          <w:szCs w:val="24"/>
          <w:lang w:val="tt" w:eastAsia="ru-RU"/>
        </w:rPr>
      </w:pPr>
      <w:bookmarkStart w:id="20" w:name="sub_401"/>
      <w:r w:rsidRPr="0035299D">
        <w:rPr>
          <w:rFonts w:ascii="Arial" w:eastAsia="Times New Roman" w:hAnsi="Arial" w:cs="Arial"/>
          <w:bCs/>
          <w:sz w:val="24"/>
          <w:szCs w:val="24"/>
          <w:lang w:val="tt" w:eastAsia="ru-RU"/>
        </w:rPr>
        <w:t>I. Гомуми нигезләмәләр</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21" w:name="sub_411"/>
      <w:bookmarkEnd w:id="20"/>
      <w:r w:rsidRPr="0035299D">
        <w:rPr>
          <w:rFonts w:ascii="Arial" w:eastAsia="Times New Roman" w:hAnsi="Arial" w:cs="Arial"/>
          <w:sz w:val="24"/>
          <w:szCs w:val="24"/>
          <w:lang w:val="tt" w:eastAsia="ru-RU"/>
        </w:rPr>
        <w:t>1.1. Югары Ослан муниципаль районы мәдәният учреждениеләренең эшче мәдәният, сәнгать һәм кинематография һөнәрләре хезмәткәрләренең хезмәтенә түләү шартлары турында нигезләмә (алга таба - Нигезләмә) хезмәткәрләрнең окладларын формалаштыру тәртибен, компенсация һәм кызыксындыру характерындагы түләүләр шартларын һәм күләмен, шулай ук аларны билгеләү критерийларын билгели.</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22" w:name="sub_412"/>
      <w:bookmarkEnd w:id="21"/>
      <w:r w:rsidRPr="0035299D">
        <w:rPr>
          <w:rFonts w:ascii="Arial" w:eastAsia="Times New Roman" w:hAnsi="Arial" w:cs="Arial"/>
          <w:sz w:val="24"/>
          <w:szCs w:val="24"/>
          <w:lang w:val="tt" w:eastAsia="ru-RU"/>
        </w:rPr>
        <w:t>1.2. Әлеге Нигезләмәдә түбәндәге төшенчәләр һәм билгеләмәләр кулланыла:</w:t>
      </w:r>
    </w:p>
    <w:bookmarkEnd w:id="22"/>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хезмәткә түләү системасы - учреждениеләр хезмәткәрләренең хезмәт өчен түләү шартларын һәм күләмнәрен билгели торган нормалар җыелмасы, база окладлары, окладлары күләмнәрен дә кертеп, шулай ук федераль законнар һәм Россия Федерациясенең һәм Татарстан Республикасының башка норматив хокукый актлары нигезендә билгеләнгән компенсация һәм кызыксындыру характерындагы түләүләр;</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нигез оклады - тиешле һөнәри квалификация төркеменә керә торган, компенсация һәм стимуллаштыру түләүләрен исәпкә алмыйча, эшче яисә җитәкче, белгеч, техник башкаручы һөнәре буенча һөнәри эшчәнлекне гамәлгә ашыручы учреждение хезмәткәре оклады;</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вазыйфаи оклад - ставкаларны исәпкә алып, компенсация һәм стимуллаштыру түләүләрен исәпкә алмыйча, календарь ай өчен хезмәт (вазыйфаи) бурычларын үтәү өчен хезмәткәрнең хезмәтенә түләүнең беркетелгән күләме;</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хезмәткәрнең хезмәт хакы (хезмәт өчен түләү) хезмәткәрнең квалификациясенә, башкарган эшенең катлаулылыгына, санына, сыйфатына һәм шартларына карап, хезмәт өчен түләү, шулай ук компенсация һәм стимуллаштыру түләүләре;</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компенсация характерындагы түләүләр - компенсация характерындагы өстәмәләр һәм өстәмә түләүләр, шул исәптән нормаль шартлардагы эш өчен һәм компенсация характерындагы башка түләүләр;</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bCs/>
          <w:sz w:val="24"/>
          <w:szCs w:val="24"/>
          <w:lang w:val="tt" w:eastAsia="ru-RU"/>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522180" w:rsidRPr="002648C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23" w:name="sub_413"/>
      <w:r w:rsidRPr="0035299D">
        <w:rPr>
          <w:rFonts w:ascii="Arial" w:eastAsia="Times New Roman" w:hAnsi="Arial" w:cs="Arial"/>
          <w:sz w:val="24"/>
          <w:szCs w:val="24"/>
          <w:lang w:val="tt" w:eastAsia="ru-RU"/>
        </w:rPr>
        <w:t>1.3. Югары Ослан муниципаль районы мәдәният учреждениеләренең һөнәр ияләренең һөнәри квалификация төркемнәре хезмәткәрләренең  (алга таба - эшче мәдәният) хезмәт хакы (хезмәт өчен түләү) түбәндәгеләрдән чыгып билгеләнә:</w:t>
      </w:r>
    </w:p>
    <w:bookmarkEnd w:id="23"/>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 хакы (вазыйфаи окладлары), хезмәт хакы ставкалары;</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компенсация характерындагы түләүләр;</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стимуллаштыру характерындагы түләүләр.</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2180" w:rsidRPr="0035299D" w:rsidRDefault="00522180" w:rsidP="00522180">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r w:rsidRPr="0035299D">
        <w:rPr>
          <w:rFonts w:ascii="Arial" w:eastAsia="Times New Roman" w:hAnsi="Arial" w:cs="Arial"/>
          <w:bCs/>
          <w:sz w:val="24"/>
          <w:szCs w:val="24"/>
          <w:lang w:val="tt" w:eastAsia="ru-RU"/>
        </w:rPr>
        <w:t xml:space="preserve">II. </w:t>
      </w:r>
      <w:r>
        <w:rPr>
          <w:rFonts w:ascii="Arial" w:eastAsia="Times New Roman" w:hAnsi="Arial" w:cs="Arial"/>
          <w:bCs/>
          <w:sz w:val="24"/>
          <w:szCs w:val="24"/>
          <w:lang w:val="tt" w:eastAsia="ru-RU"/>
        </w:rPr>
        <w:t xml:space="preserve">Мәдәниятнең </w:t>
      </w:r>
      <w:r w:rsidRPr="0035299D">
        <w:rPr>
          <w:rFonts w:ascii="Arial" w:eastAsia="Times New Roman" w:hAnsi="Arial" w:cs="Arial"/>
          <w:bCs/>
          <w:sz w:val="24"/>
          <w:szCs w:val="24"/>
          <w:lang w:val="tt" w:eastAsia="ru-RU"/>
        </w:rPr>
        <w:t>эшчеләренең төп окладларын билгеләү</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4" w:name="sub_421"/>
      <w:r w:rsidRPr="0035299D">
        <w:rPr>
          <w:rFonts w:ascii="Arial" w:eastAsia="Times New Roman" w:hAnsi="Arial" w:cs="Arial"/>
          <w:sz w:val="24"/>
          <w:szCs w:val="24"/>
          <w:lang w:val="tt" w:eastAsia="ru-RU"/>
        </w:rPr>
        <w:t xml:space="preserve">2.1. </w:t>
      </w:r>
      <w:r>
        <w:rPr>
          <w:rFonts w:ascii="Arial" w:eastAsia="Times New Roman" w:hAnsi="Arial" w:cs="Arial"/>
          <w:bCs/>
          <w:sz w:val="24"/>
          <w:szCs w:val="24"/>
          <w:lang w:val="tt" w:eastAsia="ru-RU"/>
        </w:rPr>
        <w:t xml:space="preserve">Мәдәниятнең </w:t>
      </w:r>
      <w:r w:rsidRPr="0035299D">
        <w:rPr>
          <w:rFonts w:ascii="Arial" w:eastAsia="Times New Roman" w:hAnsi="Arial" w:cs="Arial"/>
          <w:bCs/>
          <w:sz w:val="24"/>
          <w:szCs w:val="24"/>
          <w:lang w:val="tt" w:eastAsia="ru-RU"/>
        </w:rPr>
        <w:t xml:space="preserve">эшчеләренең </w:t>
      </w:r>
      <w:r w:rsidRPr="0035299D">
        <w:rPr>
          <w:rFonts w:ascii="Arial" w:eastAsia="Times New Roman" w:hAnsi="Arial" w:cs="Arial"/>
          <w:sz w:val="24"/>
          <w:szCs w:val="24"/>
          <w:lang w:val="tt" w:eastAsia="ru-RU"/>
        </w:rPr>
        <w:t>нигез окладлары түбәндәге күләмнәрдә билгеләнә:</w:t>
      </w:r>
    </w:p>
    <w:bookmarkEnd w:id="24"/>
    <w:p w:rsidR="001217D5" w:rsidRPr="001217D5" w:rsidRDefault="001217D5" w:rsidP="001217D5">
      <w:pPr>
        <w:spacing w:after="0" w:line="240" w:lineRule="auto"/>
        <w:rPr>
          <w:rFonts w:ascii="Arial" w:eastAsia="Calibri" w:hAnsi="Arial" w:cs="Arial"/>
          <w:sz w:val="24"/>
          <w:szCs w:val="24"/>
        </w:rPr>
      </w:pPr>
    </w:p>
    <w:tbl>
      <w:tblPr>
        <w:tblW w:w="102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5"/>
        <w:gridCol w:w="4536"/>
      </w:tblGrid>
      <w:tr w:rsidR="00522180" w:rsidRPr="001217D5" w:rsidTr="00522180">
        <w:tc>
          <w:tcPr>
            <w:tcW w:w="5665"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Айга төп оклад күләме, сумнарда</w:t>
            </w:r>
          </w:p>
        </w:tc>
      </w:tr>
      <w:tr w:rsidR="001217D5" w:rsidRPr="001217D5" w:rsidTr="00522180">
        <w:tc>
          <w:tcPr>
            <w:tcW w:w="5665"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spacing w:after="0" w:line="240" w:lineRule="auto"/>
              <w:jc w:val="center"/>
              <w:rPr>
                <w:rFonts w:ascii="Arial" w:eastAsia="Calibri" w:hAnsi="Arial" w:cs="Arial"/>
                <w:sz w:val="24"/>
                <w:szCs w:val="24"/>
              </w:rPr>
            </w:pPr>
            <w:r w:rsidRPr="001217D5">
              <w:rPr>
                <w:rFonts w:ascii="Arial" w:eastAsia="Calibri" w:hAnsi="Arial" w:cs="Arial"/>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spacing w:after="0" w:line="240" w:lineRule="auto"/>
              <w:jc w:val="center"/>
              <w:rPr>
                <w:rFonts w:ascii="Arial" w:eastAsia="Calibri" w:hAnsi="Arial" w:cs="Arial"/>
                <w:sz w:val="24"/>
                <w:szCs w:val="24"/>
              </w:rPr>
            </w:pPr>
            <w:r w:rsidRPr="001217D5">
              <w:rPr>
                <w:rFonts w:ascii="Arial" w:eastAsia="Calibri" w:hAnsi="Arial" w:cs="Arial"/>
                <w:sz w:val="24"/>
                <w:szCs w:val="24"/>
              </w:rPr>
              <w:t>2</w:t>
            </w:r>
          </w:p>
        </w:tc>
      </w:tr>
      <w:tr w:rsidR="001217D5" w:rsidRPr="001217D5" w:rsidTr="00522180">
        <w:tc>
          <w:tcPr>
            <w:tcW w:w="10201" w:type="dxa"/>
            <w:gridSpan w:val="2"/>
            <w:tcBorders>
              <w:top w:val="single" w:sz="4" w:space="0" w:color="auto"/>
              <w:left w:val="single" w:sz="4" w:space="0" w:color="auto"/>
              <w:bottom w:val="single" w:sz="4" w:space="0" w:color="auto"/>
              <w:right w:val="single" w:sz="4" w:space="0" w:color="auto"/>
            </w:tcBorders>
            <w:hideMark/>
          </w:tcPr>
          <w:p w:rsidR="001217D5" w:rsidRPr="001217D5" w:rsidRDefault="00522180" w:rsidP="001217D5">
            <w:pPr>
              <w:spacing w:after="0" w:line="240" w:lineRule="auto"/>
              <w:rPr>
                <w:rFonts w:ascii="Arial" w:eastAsia="Calibri" w:hAnsi="Arial" w:cs="Arial"/>
                <w:sz w:val="24"/>
                <w:szCs w:val="24"/>
              </w:rPr>
            </w:pPr>
            <w:r w:rsidRPr="0035299D">
              <w:rPr>
                <w:rFonts w:ascii="Arial" w:eastAsia="Times New Roman" w:hAnsi="Arial" w:cs="Arial"/>
                <w:sz w:val="24"/>
                <w:szCs w:val="24"/>
                <w:lang w:val="tt" w:eastAsia="ru-RU"/>
              </w:rPr>
              <w:t>"Беренче дәрәҗәдәге эшчеләрнең гомумтармак һөнәрләре" һөнәри квалификация төркеме</w:t>
            </w:r>
          </w:p>
        </w:tc>
      </w:tr>
      <w:tr w:rsidR="00522180" w:rsidRPr="001217D5" w:rsidTr="00522180">
        <w:tc>
          <w:tcPr>
            <w:tcW w:w="5665"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22180" w:rsidRPr="001217D5" w:rsidRDefault="00522180" w:rsidP="001217D5">
            <w:pPr>
              <w:spacing w:after="0" w:line="240" w:lineRule="auto"/>
              <w:rPr>
                <w:rFonts w:ascii="Arial" w:eastAsia="Calibri" w:hAnsi="Arial" w:cs="Arial"/>
                <w:sz w:val="24"/>
                <w:szCs w:val="24"/>
              </w:rPr>
            </w:pPr>
            <w:r w:rsidRPr="001217D5">
              <w:rPr>
                <w:rFonts w:ascii="Arial" w:eastAsia="Calibri" w:hAnsi="Arial" w:cs="Arial"/>
                <w:sz w:val="24"/>
                <w:szCs w:val="24"/>
              </w:rPr>
              <w:t>15279</w:t>
            </w:r>
          </w:p>
        </w:tc>
      </w:tr>
      <w:tr w:rsidR="00522180" w:rsidRPr="001217D5" w:rsidTr="00522180">
        <w:tc>
          <w:tcPr>
            <w:tcW w:w="5665"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22180" w:rsidRPr="001217D5" w:rsidRDefault="00522180" w:rsidP="001217D5">
            <w:pPr>
              <w:spacing w:after="0" w:line="240" w:lineRule="auto"/>
              <w:rPr>
                <w:rFonts w:ascii="Arial" w:eastAsia="Calibri" w:hAnsi="Arial" w:cs="Arial"/>
                <w:sz w:val="24"/>
                <w:szCs w:val="24"/>
              </w:rPr>
            </w:pPr>
            <w:r w:rsidRPr="001217D5">
              <w:rPr>
                <w:rFonts w:ascii="Arial" w:eastAsia="Calibri" w:hAnsi="Arial" w:cs="Arial"/>
                <w:sz w:val="24"/>
                <w:szCs w:val="24"/>
              </w:rPr>
              <w:t>15477</w:t>
            </w:r>
          </w:p>
        </w:tc>
      </w:tr>
      <w:tr w:rsidR="001217D5" w:rsidRPr="001217D5" w:rsidTr="00522180">
        <w:tc>
          <w:tcPr>
            <w:tcW w:w="10201" w:type="dxa"/>
            <w:gridSpan w:val="2"/>
            <w:tcBorders>
              <w:top w:val="single" w:sz="4" w:space="0" w:color="auto"/>
              <w:left w:val="single" w:sz="4" w:space="0" w:color="auto"/>
              <w:bottom w:val="single" w:sz="4" w:space="0" w:color="auto"/>
              <w:right w:val="single" w:sz="4" w:space="0" w:color="auto"/>
            </w:tcBorders>
            <w:hideMark/>
          </w:tcPr>
          <w:p w:rsidR="001217D5" w:rsidRPr="001217D5" w:rsidRDefault="00522180" w:rsidP="001217D5">
            <w:pPr>
              <w:spacing w:after="0" w:line="240" w:lineRule="auto"/>
              <w:rPr>
                <w:rFonts w:ascii="Arial" w:eastAsia="Calibri" w:hAnsi="Arial" w:cs="Arial"/>
                <w:sz w:val="24"/>
                <w:szCs w:val="24"/>
              </w:rPr>
            </w:pPr>
            <w:r w:rsidRPr="0035299D">
              <w:rPr>
                <w:rFonts w:ascii="Arial" w:eastAsia="Times New Roman" w:hAnsi="Arial" w:cs="Arial"/>
                <w:sz w:val="24"/>
                <w:szCs w:val="24"/>
                <w:lang w:val="tt" w:eastAsia="ru-RU"/>
              </w:rPr>
              <w:t>"Икенче дәрәҗәдәге эшче һөнәрләре" профессиональ квалификация төркеме</w:t>
            </w:r>
          </w:p>
        </w:tc>
      </w:tr>
      <w:tr w:rsidR="00522180" w:rsidRPr="001217D5" w:rsidTr="00522180">
        <w:tc>
          <w:tcPr>
            <w:tcW w:w="5665"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22180" w:rsidRPr="001217D5" w:rsidRDefault="00522180" w:rsidP="001217D5">
            <w:pPr>
              <w:spacing w:after="0" w:line="240" w:lineRule="auto"/>
              <w:rPr>
                <w:rFonts w:ascii="Arial" w:eastAsia="Calibri" w:hAnsi="Arial" w:cs="Arial"/>
                <w:sz w:val="24"/>
                <w:szCs w:val="24"/>
              </w:rPr>
            </w:pPr>
            <w:r w:rsidRPr="001217D5">
              <w:rPr>
                <w:rFonts w:ascii="Arial" w:eastAsia="Calibri" w:hAnsi="Arial" w:cs="Arial"/>
                <w:sz w:val="24"/>
                <w:szCs w:val="24"/>
              </w:rPr>
              <w:t>15618</w:t>
            </w:r>
          </w:p>
        </w:tc>
      </w:tr>
      <w:tr w:rsidR="00522180" w:rsidRPr="001217D5" w:rsidTr="00522180">
        <w:tc>
          <w:tcPr>
            <w:tcW w:w="5665"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22180" w:rsidRPr="001217D5" w:rsidRDefault="00522180" w:rsidP="001217D5">
            <w:pPr>
              <w:spacing w:after="0" w:line="240" w:lineRule="auto"/>
              <w:rPr>
                <w:rFonts w:ascii="Arial" w:eastAsia="Calibri" w:hAnsi="Arial" w:cs="Arial"/>
                <w:sz w:val="24"/>
                <w:szCs w:val="24"/>
              </w:rPr>
            </w:pPr>
            <w:r w:rsidRPr="001217D5">
              <w:rPr>
                <w:rFonts w:ascii="Arial" w:eastAsia="Calibri" w:hAnsi="Arial" w:cs="Arial"/>
                <w:sz w:val="24"/>
                <w:szCs w:val="24"/>
              </w:rPr>
              <w:t>15792</w:t>
            </w:r>
          </w:p>
        </w:tc>
      </w:tr>
      <w:tr w:rsidR="00522180" w:rsidRPr="001217D5" w:rsidTr="00522180">
        <w:tc>
          <w:tcPr>
            <w:tcW w:w="5665"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22180" w:rsidRPr="001217D5" w:rsidRDefault="00522180" w:rsidP="001217D5">
            <w:pPr>
              <w:spacing w:after="0" w:line="240" w:lineRule="auto"/>
              <w:rPr>
                <w:rFonts w:ascii="Arial" w:eastAsia="Calibri" w:hAnsi="Arial" w:cs="Arial"/>
                <w:sz w:val="24"/>
                <w:szCs w:val="24"/>
              </w:rPr>
            </w:pPr>
            <w:r w:rsidRPr="001217D5">
              <w:rPr>
                <w:rFonts w:ascii="Arial" w:eastAsia="Calibri" w:hAnsi="Arial" w:cs="Arial"/>
                <w:sz w:val="24"/>
                <w:szCs w:val="24"/>
              </w:rPr>
              <w:t>15970</w:t>
            </w:r>
          </w:p>
        </w:tc>
      </w:tr>
      <w:tr w:rsidR="00522180" w:rsidRPr="001217D5" w:rsidTr="00522180">
        <w:tc>
          <w:tcPr>
            <w:tcW w:w="5665"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22180" w:rsidRPr="001217D5" w:rsidRDefault="00522180" w:rsidP="001217D5">
            <w:pPr>
              <w:spacing w:after="0" w:line="240" w:lineRule="auto"/>
              <w:rPr>
                <w:rFonts w:ascii="Arial" w:eastAsia="Calibri" w:hAnsi="Arial" w:cs="Arial"/>
                <w:sz w:val="24"/>
                <w:szCs w:val="24"/>
              </w:rPr>
            </w:pPr>
            <w:r w:rsidRPr="001217D5">
              <w:rPr>
                <w:rFonts w:ascii="Arial" w:eastAsia="Calibri" w:hAnsi="Arial" w:cs="Arial"/>
                <w:sz w:val="24"/>
                <w:szCs w:val="24"/>
              </w:rPr>
              <w:t>16501</w:t>
            </w:r>
          </w:p>
        </w:tc>
      </w:tr>
    </w:tbl>
    <w:p w:rsidR="001217D5" w:rsidRPr="001217D5" w:rsidRDefault="001217D5" w:rsidP="001217D5">
      <w:pPr>
        <w:spacing w:after="0" w:line="240" w:lineRule="auto"/>
        <w:rPr>
          <w:rFonts w:ascii="Arial" w:eastAsia="Calibri" w:hAnsi="Arial" w:cs="Arial"/>
          <w:sz w:val="24"/>
          <w:szCs w:val="24"/>
        </w:rPr>
      </w:pPr>
    </w:p>
    <w:p w:rsidR="00522180" w:rsidRPr="0035299D" w:rsidRDefault="00522180" w:rsidP="00522180">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bookmarkStart w:id="25" w:name="sub_403"/>
      <w:r w:rsidRPr="0035299D">
        <w:rPr>
          <w:rFonts w:ascii="Arial" w:eastAsia="Times New Roman" w:hAnsi="Arial" w:cs="Arial"/>
          <w:bCs/>
          <w:sz w:val="24"/>
          <w:szCs w:val="24"/>
          <w:lang w:val="tt" w:eastAsia="ru-RU"/>
        </w:rPr>
        <w:t xml:space="preserve">III. </w:t>
      </w:r>
      <w:r>
        <w:rPr>
          <w:rFonts w:ascii="Arial" w:eastAsia="Times New Roman" w:hAnsi="Arial" w:cs="Arial"/>
          <w:bCs/>
          <w:sz w:val="24"/>
          <w:szCs w:val="24"/>
          <w:lang w:val="tt" w:eastAsia="ru-RU"/>
        </w:rPr>
        <w:t xml:space="preserve">Мәдәниятнең </w:t>
      </w:r>
      <w:r w:rsidRPr="0035299D">
        <w:rPr>
          <w:rFonts w:ascii="Arial" w:eastAsia="Times New Roman" w:hAnsi="Arial" w:cs="Arial"/>
          <w:bCs/>
          <w:sz w:val="24"/>
          <w:szCs w:val="24"/>
          <w:lang w:val="tt" w:eastAsia="ru-RU"/>
        </w:rPr>
        <w:t>эшчеләренең вазыйфаи окладларын формалаштыру тәртибе</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6" w:name="sub_431"/>
      <w:bookmarkEnd w:id="25"/>
      <w:r w:rsidRPr="0035299D">
        <w:rPr>
          <w:rFonts w:ascii="Arial" w:eastAsia="Times New Roman" w:hAnsi="Arial" w:cs="Arial"/>
          <w:sz w:val="24"/>
          <w:szCs w:val="24"/>
          <w:lang w:val="tt" w:eastAsia="ru-RU"/>
        </w:rPr>
        <w:t xml:space="preserve">3.1. </w:t>
      </w:r>
      <w:r>
        <w:rPr>
          <w:rFonts w:ascii="Arial" w:eastAsia="Times New Roman" w:hAnsi="Arial" w:cs="Arial"/>
          <w:bCs/>
          <w:sz w:val="24"/>
          <w:szCs w:val="24"/>
          <w:lang w:val="tt" w:eastAsia="ru-RU"/>
        </w:rPr>
        <w:t xml:space="preserve">Мәдәниятнең </w:t>
      </w:r>
      <w:r w:rsidRPr="0035299D">
        <w:rPr>
          <w:rFonts w:ascii="Arial" w:eastAsia="Times New Roman" w:hAnsi="Arial" w:cs="Arial"/>
          <w:bCs/>
          <w:sz w:val="24"/>
          <w:szCs w:val="24"/>
          <w:lang w:val="tt" w:eastAsia="ru-RU"/>
        </w:rPr>
        <w:t xml:space="preserve">эшчеләренең </w:t>
      </w:r>
      <w:r w:rsidRPr="0035299D">
        <w:rPr>
          <w:rFonts w:ascii="Arial" w:eastAsia="Times New Roman" w:hAnsi="Arial" w:cs="Arial"/>
          <w:sz w:val="24"/>
          <w:szCs w:val="24"/>
          <w:lang w:val="tt" w:eastAsia="ru-RU"/>
        </w:rPr>
        <w:t>вазыйфаи оклады түбәндәге формула буенча исәпләнә:</w:t>
      </w:r>
    </w:p>
    <w:bookmarkEnd w:id="26"/>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6E14FD4A" wp14:editId="3645FB37">
            <wp:extent cx="898525" cy="48514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1765" name="Picture 16"/>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898525" cy="48514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35C34639" wp14:editId="1F69B8FF">
            <wp:extent cx="191135" cy="23050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24254" name="Picture 17"/>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w:t>
      </w:r>
      <w:r>
        <w:rPr>
          <w:rFonts w:ascii="Arial" w:eastAsia="Times New Roman" w:hAnsi="Arial" w:cs="Arial"/>
          <w:bCs/>
          <w:sz w:val="24"/>
          <w:szCs w:val="24"/>
          <w:lang w:val="tt" w:eastAsia="ru-RU"/>
        </w:rPr>
        <w:t xml:space="preserve">Мәдәниятнең </w:t>
      </w:r>
      <w:r w:rsidRPr="0035299D">
        <w:rPr>
          <w:rFonts w:ascii="Arial" w:eastAsia="Times New Roman" w:hAnsi="Arial" w:cs="Arial"/>
          <w:bCs/>
          <w:sz w:val="24"/>
          <w:szCs w:val="24"/>
          <w:lang w:val="tt" w:eastAsia="ru-RU"/>
        </w:rPr>
        <w:t xml:space="preserve">эшчеләренең </w:t>
      </w:r>
      <w:r w:rsidRPr="0035299D">
        <w:rPr>
          <w:rFonts w:ascii="Arial" w:eastAsia="Times New Roman" w:hAnsi="Arial" w:cs="Arial"/>
          <w:sz w:val="24"/>
          <w:szCs w:val="24"/>
          <w:lang w:val="tt" w:eastAsia="ru-RU"/>
        </w:rPr>
        <w:t>вазыйфаи оклады;</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35EAE2A2" wp14:editId="0F052C15">
            <wp:extent cx="191135" cy="23050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35540" name="Picture 18"/>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әлеге Нигезләмәнең 2 бүлеге нигезендә кабул ителә торган   </w:t>
      </w:r>
      <w:r>
        <w:rPr>
          <w:rFonts w:ascii="Arial" w:eastAsia="Times New Roman" w:hAnsi="Arial" w:cs="Arial"/>
          <w:bCs/>
          <w:sz w:val="24"/>
          <w:szCs w:val="24"/>
          <w:lang w:val="tt" w:eastAsia="ru-RU"/>
        </w:rPr>
        <w:t xml:space="preserve">Мәдәниятнең </w:t>
      </w:r>
      <w:r w:rsidRPr="0035299D">
        <w:rPr>
          <w:rFonts w:ascii="Arial" w:eastAsia="Times New Roman" w:hAnsi="Arial" w:cs="Arial"/>
          <w:sz w:val="24"/>
          <w:szCs w:val="24"/>
          <w:lang w:val="tt" w:eastAsia="ru-RU"/>
        </w:rPr>
        <w:t>эшче</w:t>
      </w:r>
      <w:r>
        <w:rPr>
          <w:rFonts w:ascii="Arial" w:eastAsia="Times New Roman" w:hAnsi="Arial" w:cs="Arial"/>
          <w:sz w:val="24"/>
          <w:szCs w:val="24"/>
          <w:lang w:val="tt" w:eastAsia="ru-RU"/>
        </w:rPr>
        <w:t>ләренең</w:t>
      </w:r>
      <w:r w:rsidRPr="0035299D">
        <w:rPr>
          <w:rFonts w:ascii="Arial" w:eastAsia="Times New Roman" w:hAnsi="Arial" w:cs="Arial"/>
          <w:sz w:val="24"/>
          <w:szCs w:val="24"/>
          <w:lang w:val="tt" w:eastAsia="ru-RU"/>
        </w:rPr>
        <w:t xml:space="preserve"> төп оклады күләме;</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5478E331" wp14:editId="3CB0A62B">
            <wp:extent cx="207010" cy="23050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67616" name="Picture 19"/>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20701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хезмәткәр өчен билгеләнгән эш вакыты дәвамлылыгы чикләрендә культураның эшче эш сәгатьләренең факттагы микъдары;</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5FE39184" wp14:editId="38526340">
            <wp:extent cx="238760" cy="23050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572" name="Picture 20"/>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w:t>
      </w:r>
      <w:r>
        <w:rPr>
          <w:rFonts w:ascii="Arial" w:eastAsia="Times New Roman" w:hAnsi="Arial" w:cs="Arial"/>
          <w:bCs/>
          <w:sz w:val="24"/>
          <w:szCs w:val="24"/>
          <w:lang w:val="tt" w:eastAsia="ru-RU"/>
        </w:rPr>
        <w:t xml:space="preserve">Мәдәниятнең </w:t>
      </w:r>
      <w:r w:rsidRPr="0035299D">
        <w:rPr>
          <w:rFonts w:ascii="Arial" w:eastAsia="Times New Roman" w:hAnsi="Arial" w:cs="Arial"/>
          <w:bCs/>
          <w:sz w:val="24"/>
          <w:szCs w:val="24"/>
          <w:lang w:val="tt" w:eastAsia="ru-RU"/>
        </w:rPr>
        <w:t xml:space="preserve">эшчеләренең </w:t>
      </w:r>
      <w:r w:rsidRPr="0035299D">
        <w:rPr>
          <w:rFonts w:ascii="Arial" w:eastAsia="Times New Roman" w:hAnsi="Arial" w:cs="Arial"/>
          <w:sz w:val="24"/>
          <w:szCs w:val="24"/>
          <w:lang w:val="tt" w:eastAsia="ru-RU"/>
        </w:rPr>
        <w:t>эш хакының төп ставкасы (төп оклад) өчен сәгать нормасы (хезмәткәр өчен билгеләнгән эш вакытының дәвамлылыгы).</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2180" w:rsidRPr="0035299D" w:rsidRDefault="00522180" w:rsidP="00522180">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bookmarkStart w:id="27" w:name="sub_404"/>
      <w:r w:rsidRPr="0035299D">
        <w:rPr>
          <w:rFonts w:ascii="Arial" w:eastAsia="Times New Roman" w:hAnsi="Arial" w:cs="Arial"/>
          <w:bCs/>
          <w:sz w:val="24"/>
          <w:szCs w:val="24"/>
          <w:lang w:val="tt" w:eastAsia="ru-RU"/>
        </w:rPr>
        <w:t>IV. Кызыксындыру характерындагы түләүләр</w:t>
      </w:r>
    </w:p>
    <w:bookmarkEnd w:id="27"/>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8" w:name="sub_441"/>
      <w:r w:rsidRPr="0035299D">
        <w:rPr>
          <w:rFonts w:ascii="Arial" w:eastAsia="Times New Roman" w:hAnsi="Arial" w:cs="Arial"/>
          <w:sz w:val="24"/>
          <w:szCs w:val="24"/>
          <w:lang w:val="tt" w:eastAsia="ru-RU"/>
        </w:rPr>
        <w:t>4.1. Кызыксындыру характерындагы түләүләргә хезмәткәрне хезмәтнең сыйфат нәтиҗәләренә стимуллаштыруга, шулай ук башкарылган эш өчен бүләкләүгә юнәлдерелгән түләүләр керә.</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9" w:name="sub_442"/>
      <w:bookmarkEnd w:id="28"/>
      <w:r w:rsidRPr="0035299D">
        <w:rPr>
          <w:rFonts w:ascii="Arial" w:eastAsia="Times New Roman" w:hAnsi="Arial" w:cs="Arial"/>
          <w:sz w:val="24"/>
          <w:szCs w:val="24"/>
          <w:lang w:val="tt" w:eastAsia="ru-RU"/>
        </w:rPr>
        <w:t>4.2. Кызыксындыру характерындагы түләүләр түбәндәгеләрне үз эченә ала:</w:t>
      </w:r>
    </w:p>
    <w:bookmarkEnd w:id="29"/>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мактаулы исемнәр, дәүләт бүләкләре булган өчен түләүләр;</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премия һәм башка кызыксындыру түләүләре.</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0" w:name="sub_443"/>
      <w:r w:rsidRPr="0035299D">
        <w:rPr>
          <w:rFonts w:ascii="Arial" w:eastAsia="Times New Roman" w:hAnsi="Arial" w:cs="Arial"/>
          <w:sz w:val="24"/>
          <w:szCs w:val="24"/>
          <w:lang w:val="tt" w:eastAsia="ru-RU"/>
        </w:rPr>
        <w:t>4.3. Мактаулы исемнәр, дәүләт бүләкләре булган өчен түләүләр түбәндәге формула буенча исәпләнә:</w:t>
      </w:r>
    </w:p>
    <w:bookmarkEnd w:id="30"/>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BB6501D" wp14:editId="2C2C356A">
            <wp:extent cx="803275" cy="23050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29915" name="Picture 21"/>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80327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3709E4EC" wp14:editId="119FFB2B">
            <wp:extent cx="222885" cy="23050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43447" name="Picture 22"/>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2288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түләү;</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1735466" wp14:editId="0079943E">
            <wp:extent cx="191135" cy="23050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05263" name="Picture 23"/>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культураның эшче  вазыйфаи оклады;</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5338B111" wp14:editId="40EDA8E7">
            <wp:extent cx="238760" cy="23050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05892" name="Picture 24"/>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өстәмә күләме.</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1" w:name="sub_444"/>
      <w:r w:rsidRPr="0035299D">
        <w:rPr>
          <w:rFonts w:ascii="Arial" w:eastAsia="Times New Roman" w:hAnsi="Arial" w:cs="Arial"/>
          <w:sz w:val="24"/>
          <w:szCs w:val="24"/>
          <w:lang w:val="tt" w:eastAsia="ru-RU"/>
        </w:rPr>
        <w:t>4.4. Мактаулы исемнәр, дәүләт бүләкләре өчен өстәмә күләме 3 процент тәшкил итә.</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2" w:name="sub_445"/>
      <w:bookmarkEnd w:id="31"/>
      <w:r w:rsidRPr="0035299D">
        <w:rPr>
          <w:rFonts w:ascii="Arial" w:eastAsia="Times New Roman" w:hAnsi="Arial" w:cs="Arial"/>
          <w:sz w:val="24"/>
          <w:szCs w:val="24"/>
          <w:lang w:val="tt" w:eastAsia="ru-RU"/>
        </w:rPr>
        <w:t>4.5. Совет Социалистик Республикалары Союзы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исемлеге, аларның булуы өчен кызыксындыру характерындагы түләүләр күрсәтелә, әлеге Нигезләмәгә кушымтада китерелгән.</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3" w:name="sub_446"/>
      <w:bookmarkEnd w:id="32"/>
      <w:r w:rsidRPr="0035299D">
        <w:rPr>
          <w:rFonts w:ascii="Arial" w:eastAsia="Times New Roman" w:hAnsi="Arial" w:cs="Arial"/>
          <w:sz w:val="24"/>
          <w:szCs w:val="24"/>
          <w:lang w:val="tt" w:eastAsia="ru-RU"/>
        </w:rPr>
        <w:t>4.6. Мактаулы исемнәр, дәүләт бүләкләре булган өчен түләү күләмнәрен билгеләү мактаулы исем, дәүләт бүләге бирелгән көннән башкарыла. Ике һәм аннан да күбрәк мактаулы исемгә ия булган мәдәният эшчеләренә, ике һәм аннан да күбрәк дәүләт бүләкләре, мактаулы исемнәр, дәүләт бүләкләре булган өчен түләү хезмәткәр сайлау буенча дәүләт бүләкләренең берсе, мактаулы исемнәрнең берсе буенча билгеләнә.</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4" w:name="sub_447"/>
      <w:bookmarkEnd w:id="33"/>
      <w:r w:rsidRPr="0035299D">
        <w:rPr>
          <w:rFonts w:ascii="Arial" w:eastAsia="Times New Roman" w:hAnsi="Arial" w:cs="Arial"/>
          <w:sz w:val="24"/>
          <w:szCs w:val="24"/>
          <w:lang w:val="tt" w:eastAsia="ru-RU"/>
        </w:rPr>
        <w:t>4.7. Премиаль һәм башка бүләкләү түләүләре билгеле бер вакыт (ай, квартал, ел) чоры өчен, шулай ук юбилей даталары, аерымлык билгеләре, рәхмәт хатлары, грамоталар, бүләкләр алу һәм оешманың локаль актлары һәм коллектив шартнамәләре белән билгеләнгән башка нигезләр буенча бер үк вакытта мәдәният эшчеләренә билгеләнә.</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5" w:name="sub_448"/>
      <w:bookmarkEnd w:id="34"/>
      <w:r w:rsidRPr="0035299D">
        <w:rPr>
          <w:rFonts w:ascii="Arial" w:eastAsia="Times New Roman" w:hAnsi="Arial" w:cs="Arial"/>
          <w:sz w:val="24"/>
          <w:szCs w:val="24"/>
          <w:lang w:val="tt" w:eastAsia="ru-RU"/>
        </w:rPr>
        <w:t>4.8. Премияләр һәм башка бүләкләү түләүләрен башкару күләме, тәртибе һәм шартлары Татарстан Республикасы мәдәният учреждениеләренең локаль актлары һәм коллектив килешүләр белән билгеләнә.</w:t>
      </w:r>
    </w:p>
    <w:bookmarkEnd w:id="35"/>
    <w:p w:rsidR="00522180"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4.8.1. Татарстан Республикасы дәүләт мәдәният учреждениеләренең эшчеләренә,  мәдәният, сәнгать һәм кинематография һөнәрләре һөнәри квалификация төркемнәре хезмәткәрләренә хезмәт өчен түләү фондының тәкъдим ителә торган күләме төп вазыйфа һәм төп эш урыны буенча хезмәткәрләргә кызыксындыру характерындагы башка түләүләргә каралган хезмәт өчен түләү фондының кимендә 2 процентын тәшкил итә.</w:t>
      </w:r>
      <w:r w:rsidRPr="004C2554">
        <w:rPr>
          <w:rFonts w:ascii="Arial" w:eastAsia="Times New Roman" w:hAnsi="Arial" w:cs="Arial"/>
          <w:sz w:val="24"/>
          <w:szCs w:val="24"/>
          <w:lang w:val="tt" w:eastAsia="ru-RU"/>
        </w:rPr>
        <w:t xml:space="preserve"> </w:t>
      </w:r>
    </w:p>
    <w:p w:rsidR="00522180" w:rsidRPr="004C2554"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4C2554">
        <w:rPr>
          <w:rFonts w:ascii="Arial" w:eastAsia="Times New Roman" w:hAnsi="Arial" w:cs="Arial"/>
          <w:sz w:val="24"/>
          <w:szCs w:val="24"/>
          <w:lang w:val="tt" w:eastAsia="ru-RU"/>
        </w:rPr>
        <w:t>4.9. Мәдәният учреждениеләре хезмәткәрләренең эшчәнлегенең нәтиҗәлелеген арттыру һәм «Дәүләт социаль сәясәтен гамәлгә ашыру чаралары турында» Россия Федерациясе Президентының 2012 елның 7 маендагы 597 номерлы Указы белән билгеләнгән максатчан күрсәткечләрнең дәрәҗәсен саклап калу максатларында Югары Ослан муниципаль районы муниципаль мәдәният учреждениеләренең эшче мәдәният, сәнгать һәм кинематография һөнәри квалификация төркемнәре хезмәткәрләренә төп эш урыны һәм акчалар булганда төп вазыйфа буенча бер тапкыр бирелә торган акчалар</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522180" w:rsidRPr="002B045C" w:rsidRDefault="00522180" w:rsidP="00522180">
      <w:pPr>
        <w:widowControl w:val="0"/>
        <w:autoSpaceDE w:val="0"/>
        <w:autoSpaceDN w:val="0"/>
        <w:adjustRightInd w:val="0"/>
        <w:spacing w:before="108" w:after="108" w:line="240" w:lineRule="auto"/>
        <w:jc w:val="center"/>
        <w:outlineLvl w:val="0"/>
        <w:rPr>
          <w:rFonts w:ascii="Arial" w:eastAsia="Times New Roman" w:hAnsi="Arial" w:cs="Arial"/>
          <w:bCs/>
          <w:sz w:val="24"/>
          <w:szCs w:val="24"/>
          <w:lang w:val="tt" w:eastAsia="ru-RU"/>
        </w:rPr>
      </w:pPr>
      <w:bookmarkStart w:id="36" w:name="sub_405"/>
      <w:r w:rsidRPr="0035299D">
        <w:rPr>
          <w:rFonts w:ascii="Arial" w:eastAsia="Times New Roman" w:hAnsi="Arial" w:cs="Arial"/>
          <w:bCs/>
          <w:sz w:val="24"/>
          <w:szCs w:val="24"/>
          <w:lang w:val="tt" w:eastAsia="ru-RU"/>
        </w:rPr>
        <w:t>V. Компенсация сыйфатындагы түләүләр</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7" w:name="sub_451"/>
      <w:bookmarkEnd w:id="36"/>
      <w:r w:rsidRPr="0035299D">
        <w:rPr>
          <w:rFonts w:ascii="Arial" w:eastAsia="Times New Roman" w:hAnsi="Arial" w:cs="Arial"/>
          <w:sz w:val="24"/>
          <w:szCs w:val="24"/>
          <w:lang w:val="tt" w:eastAsia="ru-RU"/>
        </w:rPr>
        <w:t>5.1. Югары Ослан муниципаль районы мәдәният учреждениеләрендә компенсация характерындагы түләүләргә түбәндәгеләр керә:</w:t>
      </w:r>
    </w:p>
    <w:bookmarkEnd w:id="37"/>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зарарлы һәм (яисә) куркыныч хезмәт шартлары булган эшләрдә эшләүче мәдәният эшчеләренә  түләүләре;</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нормаль шартлардан читләшкән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8" w:name="sub_452"/>
      <w:r w:rsidRPr="0035299D">
        <w:rPr>
          <w:rFonts w:ascii="Arial" w:eastAsia="Times New Roman" w:hAnsi="Arial" w:cs="Arial"/>
          <w:sz w:val="24"/>
          <w:szCs w:val="24"/>
          <w:lang w:val="tt" w:eastAsia="ru-RU"/>
        </w:rPr>
        <w:t>5.2. Зарарлы һәм (яки) куркыныч хезмәт шартлары белән эшләүдә мәшгуль эшчеләргә компенсация характерындагы түләүләр һәм нормаль (һөнәрләрне (вазыйфаларны) берләштерү, төнге эш, хезмәт күрсәтү зоналарын киңәйтү, эш күләмен арттыру яки хезмәт килешүе белән билгеләнгән эштән азат ителмичә вакытлыча эшләмәүче эш культурасының бурычларын үтәү, ял һәм эшләми торган бәйрәм көннәрендә эшләү өчен., Югары Ослан муниципаль районының муниципаль мәдәният учреждениеләренең тиешле финанс елына расланган хезмәт хакы фонды чикләрендә һәм законнар нигезендә билгеләнә.</w:t>
      </w:r>
    </w:p>
    <w:bookmarkEnd w:id="38"/>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Компенсация характерындагы түләүләр, аларны гамәлгә ашыру күләмнәре һәм шартлары хезмәт законнары һәм хезмәт хокукы нормалары, әлеге Нигезләмә булган башка норматив хокукый актлар нигезендә күмәк шартнамәләр, килешүләр, локаль норматив актлар белән билгеләнә.</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39" w:name="sub_453"/>
      <w:r w:rsidRPr="0035299D">
        <w:rPr>
          <w:rFonts w:ascii="Arial" w:eastAsia="Times New Roman" w:hAnsi="Arial" w:cs="Arial"/>
          <w:sz w:val="24"/>
          <w:szCs w:val="24"/>
          <w:lang w:val="tt" w:eastAsia="ru-RU"/>
        </w:rPr>
        <w:t>5.3. Компенсация сыйфатындагы түләүләр түбәндәге формула буенча исәпләнә:</w:t>
      </w:r>
    </w:p>
    <w:bookmarkEnd w:id="39"/>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78756F0B" wp14:editId="4C3203FD">
            <wp:extent cx="1240155" cy="48514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12147" name="Picture 25"/>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240155" cy="48514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35CFD8A7" wp14:editId="01B74D0C">
            <wp:extent cx="222885" cy="23050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46368" name="Picture 26"/>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22288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 түләү;</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701378AF" wp14:editId="3609BBAD">
            <wp:extent cx="191135" cy="23050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58304" name="Picture 27"/>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191135"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культураның эшче  вазыйфаи оклады;</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2E71AE32" wp14:editId="5A347F8A">
            <wp:extent cx="238760" cy="23050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06940" name="Picture 28"/>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 түләү өчен өстәмәләр күләме;</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2B0DC6FF" wp14:editId="4A97F3C3">
            <wp:extent cx="238760" cy="23050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24065" name="Picture 29"/>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характерындагы түләүләр законнарда каралган фактта эшләнгән вакыт;</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426F527C" wp14:editId="43BC464C">
            <wp:extent cx="238760" cy="23050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8310" name="Picture 30"/>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238760" cy="230505"/>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Россия Федерациясе Хезмәт кодексы нигезендә кабул ителә торган культураның эшчеләренең төп хезмәт хакы (төп оклады) ставкасы өчен сәгать нормасы.</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0" w:name="sub_454"/>
      <w:r w:rsidRPr="0035299D">
        <w:rPr>
          <w:rFonts w:ascii="Arial" w:eastAsia="Times New Roman" w:hAnsi="Arial" w:cs="Arial"/>
          <w:sz w:val="24"/>
          <w:szCs w:val="24"/>
          <w:lang w:val="tt" w:eastAsia="ru-RU"/>
        </w:rPr>
        <w:t>5.4. Нормалдан читкә тайпылган шартларда эш өчен түләүләр түбәндәге күләмнәрдә билгеләнә:</w:t>
      </w:r>
    </w:p>
    <w:bookmarkEnd w:id="40"/>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төнлә эшләү сәгате нормаль шартларда эшләү белән чагыштырганда артыграк күләмдә түләнә, әмма хезмәт законнары һәм хезмәт хокукы нормалары булган башка норматив хокукый актлар белән билгеләнгән күләмнәрдән ким түгел;</w:t>
      </w:r>
      <w:r w:rsidRPr="0035299D">
        <w:rPr>
          <w:rFonts w:ascii="Arial" w:eastAsia="Times New Roman" w:hAnsi="Arial" w:cs="Arial"/>
          <w:sz w:val="24"/>
          <w:szCs w:val="24"/>
          <w:lang w:eastAsia="ru-RU"/>
        </w:rPr>
        <w:t xml:space="preserve"> </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культура эшчесен үзенә билгеләнгән ял көнендә эшкә җәлеп иткән очракта яисә эш көне булмаган бәйрәм көнендә эш икеләтә күләмдә түләнә;</w:t>
      </w:r>
    </w:p>
    <w:p w:rsidR="00522180" w:rsidRPr="0035299D"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вазыйфаи оклад алучы хезмәткәрләргә оклад өстеннән кимендә бер көнлек яисә бер сәгатьлек база ставкасы күләмендә, әгәр ялларда һәм эш көне булмаган бәйрәм көне эш вакытының айлык нормасы чикләрендә башкарылса, нигез окладыннан тыш икеләтә көнлек яисә сәгатьлек ставка күләмендә башкарылса, эш айлык нормадан тыш башкарылса;</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ял көнендә яки эш көне булмаган бәйрәм көнендә эшләгән культура эшчеләре  теләге буенча аңа икенче ял көне бирелергә мөмкин. Бу очракта эш көне булмаган бәйрәм көнендә бер мәртәбә түләнә, ә ял көне өчен түләү түләнми;</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зарарлы һәм (яисә) куркыныч хезмәт шартлары булган эшләрдә эшләүче  культура  эшчеләренә түләү, нормаль хезмәт шартлары белән эшләүнең төрле төрләре өчен билгеләнгән хезмәт хакы ставкалары окладлары (вазыйфаи окладлары) белән чагыштырганда, кимендә 0,04 база оклады күләмендә хезмәт шартларын махсус бәяләү нигезендә, югары күләмдә билгеләнә;</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югары хезмәт хакы эшнең беренче ике сәгатендә - бер  ярым күләмендә, аннан соңгы сәгатьләрдә икеләтә күләмдә башкарыла;</w:t>
      </w:r>
    </w:p>
    <w:p w:rsidR="00522180" w:rsidRPr="002B045C" w:rsidRDefault="00522180" w:rsidP="00522180">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һөнәр (вазыйфалар) берләштергәндә, хезмәт күрсәтү зоналарын киңәйткәндә, эш күләмен арттырганда яисә вакытлыча булмаган  культура эшчесенең вазыйфаларын башкарганда, эштән азат ителмичә, хезмәт шартнамәсендә билгеләнгән вакытта,  культура эшченә өстәмә түләү ясала. Өстәмә түләү күләме, өстәмә эш төрен һәм (яисә) күләмен исәпкә алып, хезмәт шартнамәсе яклары килешүе буенча билгеләнә.</w:t>
      </w:r>
    </w:p>
    <w:p w:rsidR="00522180" w:rsidRPr="002B045C" w:rsidRDefault="00522180" w:rsidP="00522180">
      <w:pPr>
        <w:spacing w:after="0" w:line="240" w:lineRule="auto"/>
        <w:rPr>
          <w:rFonts w:ascii="Arial" w:hAnsi="Arial" w:cs="Arial"/>
          <w:sz w:val="24"/>
          <w:szCs w:val="24"/>
          <w:lang w:val="tt"/>
        </w:rPr>
      </w:pPr>
      <w:r w:rsidRPr="002B045C">
        <w:rPr>
          <w:rFonts w:ascii="Arial" w:hAnsi="Arial" w:cs="Arial"/>
          <w:sz w:val="24"/>
          <w:szCs w:val="24"/>
          <w:lang w:val="tt"/>
        </w:rPr>
        <w:br w:type="page"/>
      </w:r>
    </w:p>
    <w:p w:rsidR="00522180" w:rsidRPr="002B045C" w:rsidRDefault="00522180" w:rsidP="00522180">
      <w:pPr>
        <w:widowControl w:val="0"/>
        <w:autoSpaceDE w:val="0"/>
        <w:autoSpaceDN w:val="0"/>
        <w:spacing w:after="0" w:line="240" w:lineRule="auto"/>
        <w:ind w:left="5387"/>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Югары Ослан муниципаль районы мәдәният учреждениеләре һөнәр ияләренең һөнәри квалификация төркемнәре хезмәткәрләренә хезмәт өчен түләү шартлары турындагы нигезләмәгә Кушымта</w:t>
      </w:r>
    </w:p>
    <w:p w:rsidR="001217D5" w:rsidRPr="00522180" w:rsidRDefault="001217D5" w:rsidP="001217D5">
      <w:pPr>
        <w:spacing w:after="0" w:line="240" w:lineRule="auto"/>
        <w:rPr>
          <w:rFonts w:ascii="Arial" w:eastAsia="Calibri" w:hAnsi="Arial" w:cs="Arial"/>
          <w:sz w:val="24"/>
          <w:szCs w:val="24"/>
          <w:lang w:val="tt"/>
        </w:rPr>
      </w:pPr>
    </w:p>
    <w:p w:rsidR="001217D5" w:rsidRPr="00522180" w:rsidRDefault="001217D5" w:rsidP="001217D5">
      <w:pPr>
        <w:spacing w:after="0" w:line="240" w:lineRule="auto"/>
        <w:rPr>
          <w:rFonts w:ascii="Arial" w:eastAsia="Calibri" w:hAnsi="Arial" w:cs="Arial"/>
          <w:sz w:val="24"/>
          <w:szCs w:val="24"/>
          <w:lang w:val="tt"/>
        </w:rPr>
      </w:pPr>
    </w:p>
    <w:p w:rsidR="001217D5" w:rsidRPr="00522180" w:rsidRDefault="001217D5" w:rsidP="001217D5">
      <w:pPr>
        <w:spacing w:after="0" w:line="240" w:lineRule="auto"/>
        <w:rPr>
          <w:rFonts w:ascii="Arial" w:eastAsia="Calibri" w:hAnsi="Arial" w:cs="Arial"/>
          <w:sz w:val="24"/>
          <w:szCs w:val="24"/>
          <w:lang w:val="tt"/>
        </w:rPr>
      </w:pPr>
    </w:p>
    <w:p w:rsidR="00522180" w:rsidRDefault="00522180" w:rsidP="00522180">
      <w:pPr>
        <w:keepNext/>
        <w:keepLines/>
        <w:spacing w:after="0"/>
        <w:ind w:firstLine="709"/>
        <w:jc w:val="center"/>
        <w:outlineLvl w:val="0"/>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Совет Социалистик Республикалары Союзы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кызыксындыру характерындагы</w:t>
      </w:r>
    </w:p>
    <w:p w:rsidR="00522180" w:rsidRPr="002B045C" w:rsidRDefault="00522180" w:rsidP="00522180">
      <w:pPr>
        <w:keepNext/>
        <w:keepLines/>
        <w:spacing w:after="0"/>
        <w:ind w:firstLine="709"/>
        <w:jc w:val="center"/>
        <w:outlineLvl w:val="0"/>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 xml:space="preserve"> түләүләр күрсәтелә торган Исемлек</w:t>
      </w:r>
    </w:p>
    <w:p w:rsidR="001217D5" w:rsidRPr="001217D5" w:rsidRDefault="001217D5" w:rsidP="001217D5">
      <w:pPr>
        <w:spacing w:after="0" w:line="240" w:lineRule="auto"/>
        <w:rPr>
          <w:rFonts w:ascii="Arial" w:eastAsia="Calibri"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
        <w:gridCol w:w="9288"/>
      </w:tblGrid>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N</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Мактау исеме, дәүләт бүләге атамасы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r>
      <w:tr w:rsidR="00522180" w:rsidRPr="001217D5" w:rsidTr="00522180">
        <w:tc>
          <w:tcPr>
            <w:tcW w:w="10206" w:type="dxa"/>
            <w:gridSpan w:val="2"/>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 Россия Федерациясенең мактаулы исемнәре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халык артисты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халык рәссамы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артисты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уйлап табучысы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конструкторы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мәдәният хезмәткәре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1.7.</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рационализаторы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1.8.</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Россия Федерациясенең атказанган рәссамы</w:t>
            </w:r>
          </w:p>
        </w:tc>
      </w:tr>
      <w:tr w:rsidR="00522180" w:rsidRPr="001217D5" w:rsidTr="00522180">
        <w:tc>
          <w:tcPr>
            <w:tcW w:w="10206" w:type="dxa"/>
            <w:gridSpan w:val="2"/>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 Татарстан Республикасы мактаулы исемнәре, дәүләт бүләкләре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артисты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язучысы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шагыйре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халык рәссамы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2.5.</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артисты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2.6.</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сәнгать эшлеклесе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2.7.</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уйлап табучысы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2.8.</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мәдәният хезмәткәре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2.9.</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рационализаторы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2.10.</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Татарстан Республикасының атказанган төзүчесе</w:t>
            </w:r>
          </w:p>
        </w:tc>
      </w:tr>
      <w:tr w:rsidR="00522180" w:rsidRPr="001217D5" w:rsidTr="00522180">
        <w:tc>
          <w:tcPr>
            <w:tcW w:w="10206" w:type="dxa"/>
            <w:gridSpan w:val="2"/>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 Совет Социалистик Республикалар Союзының мактаулы исемнәре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артисты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3.2.</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халык рәссамы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3.3.</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уйлап табучысы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3.4.</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СССРның атказанган төзүчесе</w:t>
            </w:r>
          </w:p>
        </w:tc>
      </w:tr>
      <w:tr w:rsidR="00522180" w:rsidRPr="001217D5" w:rsidTr="00522180">
        <w:tc>
          <w:tcPr>
            <w:tcW w:w="10206" w:type="dxa"/>
            <w:gridSpan w:val="2"/>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 Советлар Социалистик Республикалары берлеге составында союздаш республикаларның мактаулы исемнәре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полиграфист</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пропагандачы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4.3.</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артисты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4.4.</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артист</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4.5.</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сәнгать эшлеклесе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4.6.</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рәссамы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4.7.</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рәссам</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4.8.</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язучысы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4.9.</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язучы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4.10.</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шагыйре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4.11.</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җырчысы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4.12.</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акыны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4.13.</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журналист</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4.14.</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эшлеклесе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4.15.</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мәдәният-мәгариф эше хезмәткәре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4.16.</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хезмәткәре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4.17.</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китапханәче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4.18.</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ковровщица</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4.19.</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Гамәли сәнгать мастеры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4.20.</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халык иҗаты мастеры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4.21.</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фән эшлеклесе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4.22.</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инженер</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4.23.</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уйлап табучы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4.24.</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рационализатор</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4.25.</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мастер</w:t>
            </w:r>
          </w:p>
        </w:tc>
      </w:tr>
      <w:tr w:rsidR="00522180" w:rsidRPr="001217D5" w:rsidTr="00522180">
        <w:tc>
          <w:tcPr>
            <w:tcW w:w="10206" w:type="dxa"/>
            <w:gridSpan w:val="2"/>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 Советлар Социалистик Республикалары берлеге составында автономияле республикаларның мактаулы исемнәре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төзүче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5.2.</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артисты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5.3.</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артист</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5.4.</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сәнгать эшлеклесе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5.5.</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рәссамы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5.6.</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рәссам</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5.7.</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язучысы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5.8.</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язучы</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5.9.</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Халык шагыйре</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5.10.</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журналист</w:t>
            </w:r>
          </w:p>
        </w:tc>
      </w:tr>
      <w:tr w:rsidR="00522180" w:rsidRPr="001217D5" w:rsidTr="00522180">
        <w:tc>
          <w:tcPr>
            <w:tcW w:w="91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5.11.</w:t>
            </w:r>
          </w:p>
        </w:tc>
        <w:tc>
          <w:tcPr>
            <w:tcW w:w="9288" w:type="dxa"/>
            <w:tcBorders>
              <w:top w:val="single" w:sz="4" w:space="0" w:color="auto"/>
              <w:left w:val="single" w:sz="4" w:space="0" w:color="auto"/>
              <w:bottom w:val="single" w:sz="4" w:space="0" w:color="auto"/>
              <w:right w:val="single" w:sz="4" w:space="0" w:color="auto"/>
            </w:tcBorders>
            <w:hideMark/>
          </w:tcPr>
          <w:p w:rsidR="00522180" w:rsidRPr="0035299D" w:rsidRDefault="00522180" w:rsidP="005E1530">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Атказанган мәдәният хезмәткәре</w:t>
            </w:r>
          </w:p>
        </w:tc>
      </w:tr>
    </w:tbl>
    <w:p w:rsidR="001217D5" w:rsidRPr="001217D5" w:rsidRDefault="001217D5" w:rsidP="001217D5">
      <w:pPr>
        <w:spacing w:after="0" w:line="240" w:lineRule="auto"/>
        <w:rPr>
          <w:rFonts w:ascii="Arial" w:eastAsia="Calibri" w:hAnsi="Arial" w:cs="Arial"/>
          <w:sz w:val="24"/>
          <w:szCs w:val="24"/>
        </w:rPr>
      </w:pPr>
    </w:p>
    <w:p w:rsidR="001217D5" w:rsidRPr="001217D5" w:rsidRDefault="001217D5" w:rsidP="001217D5">
      <w:pPr>
        <w:spacing w:after="0" w:line="240" w:lineRule="auto"/>
        <w:rPr>
          <w:rFonts w:ascii="Arial" w:eastAsia="Calibri" w:hAnsi="Arial" w:cs="Arial"/>
          <w:sz w:val="24"/>
          <w:szCs w:val="24"/>
        </w:rPr>
      </w:pPr>
    </w:p>
    <w:p w:rsidR="001217D5" w:rsidRDefault="001217D5"/>
    <w:p w:rsidR="001217D5" w:rsidRDefault="001217D5"/>
    <w:p w:rsidR="001217D5" w:rsidRDefault="001217D5"/>
    <w:p w:rsidR="001217D5" w:rsidRDefault="001217D5"/>
    <w:p w:rsidR="001217D5" w:rsidRDefault="001217D5"/>
    <w:p w:rsidR="00522180" w:rsidRPr="00522180" w:rsidRDefault="00522180">
      <w:pPr>
        <w:rPr>
          <w:lang w:val="tt-RU"/>
        </w:rPr>
      </w:pPr>
    </w:p>
    <w:p w:rsidR="00522180" w:rsidRPr="0035299D" w:rsidRDefault="00522180" w:rsidP="00522180">
      <w:pPr>
        <w:tabs>
          <w:tab w:val="left" w:pos="6804"/>
        </w:tabs>
        <w:spacing w:after="0" w:line="240" w:lineRule="auto"/>
        <w:ind w:firstLine="6379"/>
        <w:rPr>
          <w:rFonts w:ascii="Arial" w:eastAsia="Times New Roman" w:hAnsi="Arial" w:cs="Arial"/>
          <w:sz w:val="24"/>
          <w:szCs w:val="24"/>
          <w:lang w:eastAsia="ru-RU"/>
        </w:rPr>
      </w:pPr>
      <w:r>
        <w:rPr>
          <w:rFonts w:ascii="Arial" w:eastAsia="Times New Roman" w:hAnsi="Arial" w:cs="Arial"/>
          <w:sz w:val="24"/>
          <w:szCs w:val="24"/>
          <w:lang w:val="tt" w:eastAsia="ru-RU"/>
        </w:rPr>
        <w:t xml:space="preserve">4 </w:t>
      </w:r>
      <w:r w:rsidRPr="0035299D">
        <w:rPr>
          <w:rFonts w:ascii="Arial" w:eastAsia="Times New Roman" w:hAnsi="Arial" w:cs="Arial"/>
          <w:sz w:val="24"/>
          <w:szCs w:val="24"/>
          <w:lang w:val="tt" w:eastAsia="ru-RU"/>
        </w:rPr>
        <w:t>нче кушымта</w:t>
      </w:r>
    </w:p>
    <w:p w:rsidR="00522180" w:rsidRDefault="00522180" w:rsidP="00522180">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Югары Ослан муниципаль районы </w:t>
      </w:r>
    </w:p>
    <w:p w:rsidR="00522180" w:rsidRDefault="00522180" w:rsidP="00522180">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Башкарма комитетының 2022нче елның</w:t>
      </w:r>
    </w:p>
    <w:p w:rsidR="00522180" w:rsidRPr="00522180" w:rsidRDefault="00522180" w:rsidP="00522180">
      <w:pPr>
        <w:spacing w:after="0"/>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35299D">
        <w:rPr>
          <w:rFonts w:ascii="Arial" w:eastAsia="Times New Roman" w:hAnsi="Arial" w:cs="Arial"/>
          <w:sz w:val="24"/>
          <w:szCs w:val="24"/>
          <w:lang w:val="tt" w:eastAsia="ru-RU"/>
        </w:rPr>
        <w:t xml:space="preserve"> №________ карары белән расланды </w:t>
      </w:r>
    </w:p>
    <w:p w:rsidR="00522180" w:rsidRPr="00522180" w:rsidRDefault="00522180" w:rsidP="00522180">
      <w:pPr>
        <w:keepNext/>
        <w:keepLines/>
        <w:shd w:val="clear" w:color="auto" w:fill="FFFFFF"/>
        <w:spacing w:after="0" w:line="0" w:lineRule="atLeast"/>
        <w:ind w:firstLine="709"/>
        <w:jc w:val="center"/>
        <w:outlineLvl w:val="0"/>
        <w:rPr>
          <w:rFonts w:ascii="Arial" w:hAnsi="Arial" w:cs="Arial"/>
          <w:b/>
          <w:sz w:val="24"/>
          <w:szCs w:val="24"/>
          <w:lang w:val="tt"/>
        </w:rPr>
      </w:pPr>
    </w:p>
    <w:p w:rsidR="001217D5" w:rsidRPr="00522180" w:rsidRDefault="001217D5" w:rsidP="001217D5">
      <w:pPr>
        <w:spacing w:after="0" w:line="240" w:lineRule="auto"/>
        <w:rPr>
          <w:rFonts w:ascii="Arial" w:eastAsia="Calibri" w:hAnsi="Arial" w:cs="Arial"/>
          <w:sz w:val="24"/>
          <w:szCs w:val="24"/>
          <w:lang w:val="tt"/>
        </w:rPr>
      </w:pPr>
    </w:p>
    <w:p w:rsidR="001217D5" w:rsidRPr="00522180" w:rsidRDefault="001217D5" w:rsidP="001217D5">
      <w:pPr>
        <w:spacing w:after="0" w:line="240" w:lineRule="auto"/>
        <w:rPr>
          <w:rFonts w:ascii="Arial" w:eastAsia="Calibri" w:hAnsi="Arial" w:cs="Arial"/>
          <w:sz w:val="24"/>
          <w:szCs w:val="24"/>
          <w:lang w:val="tt"/>
        </w:rPr>
      </w:pPr>
    </w:p>
    <w:p w:rsidR="00522180" w:rsidRPr="00522180" w:rsidRDefault="00522180" w:rsidP="00522180">
      <w:pPr>
        <w:keepNext/>
        <w:keepLines/>
        <w:shd w:val="clear" w:color="auto" w:fill="FFFFFF"/>
        <w:spacing w:after="0" w:line="0" w:lineRule="atLeast"/>
        <w:ind w:firstLine="709"/>
        <w:jc w:val="center"/>
        <w:outlineLvl w:val="0"/>
        <w:rPr>
          <w:rFonts w:ascii="Arial" w:hAnsi="Arial" w:cs="Arial"/>
          <w:sz w:val="24"/>
          <w:szCs w:val="24"/>
          <w:lang w:val="tt"/>
        </w:rPr>
      </w:pPr>
      <w:r w:rsidRPr="002B045C">
        <w:rPr>
          <w:rFonts w:ascii="Arial" w:hAnsi="Arial" w:cs="Arial"/>
          <w:sz w:val="24"/>
          <w:szCs w:val="24"/>
          <w:lang w:val="tt"/>
        </w:rPr>
        <w:t>Югары Ослан муниципаль районының мәдәният өлкәсендә эшләүче эшче, мәдәният, сәнгать һәм кинематография һөнәрләренең һөнәри квалификация төркемнәре хезмәткәрләренең, гомумтармак вазыйфаларының, өстәмә белем бирү оешмалары җитәкчеләренең, белгечләренең һәм хезмәткәрләренең хезмәт өчен түләү шартлары турында Нигезләмә</w:t>
      </w:r>
    </w:p>
    <w:p w:rsidR="00522180" w:rsidRPr="00522180" w:rsidRDefault="00522180" w:rsidP="00522180">
      <w:pPr>
        <w:keepNext/>
        <w:keepLines/>
        <w:spacing w:after="0"/>
        <w:ind w:firstLine="709"/>
        <w:jc w:val="center"/>
        <w:outlineLvl w:val="0"/>
        <w:rPr>
          <w:rFonts w:ascii="Arial" w:hAnsi="Arial" w:cs="Arial"/>
          <w:sz w:val="24"/>
          <w:szCs w:val="24"/>
          <w:lang w:val="tt"/>
        </w:rPr>
      </w:pPr>
    </w:p>
    <w:p w:rsidR="00522180" w:rsidRPr="00522180" w:rsidRDefault="00522180" w:rsidP="00522180">
      <w:pPr>
        <w:keepNext/>
        <w:keepLines/>
        <w:spacing w:after="0"/>
        <w:ind w:firstLine="709"/>
        <w:jc w:val="center"/>
        <w:outlineLvl w:val="0"/>
        <w:rPr>
          <w:rFonts w:ascii="Arial" w:hAnsi="Arial" w:cs="Arial"/>
          <w:sz w:val="24"/>
          <w:szCs w:val="24"/>
          <w:lang w:val="tt" w:eastAsia="ru-RU"/>
        </w:rPr>
      </w:pPr>
      <w:r w:rsidRPr="0035299D">
        <w:rPr>
          <w:rFonts w:ascii="Arial" w:hAnsi="Arial" w:cs="Arial"/>
          <w:sz w:val="24"/>
          <w:szCs w:val="24"/>
          <w:lang w:val="tt" w:eastAsia="ru-RU"/>
        </w:rPr>
        <w:t>I. Гомуми нигезләмәләр</w:t>
      </w:r>
    </w:p>
    <w:p w:rsidR="00522180" w:rsidRPr="00522180" w:rsidRDefault="00522180" w:rsidP="00522180">
      <w:pPr>
        <w:shd w:val="clear" w:color="auto" w:fill="FFFFFF"/>
        <w:tabs>
          <w:tab w:val="left" w:pos="1134"/>
        </w:tabs>
        <w:spacing w:after="0" w:line="313" w:lineRule="exact"/>
        <w:ind w:firstLine="709"/>
        <w:jc w:val="both"/>
        <w:rPr>
          <w:rFonts w:ascii="Arial" w:hAnsi="Arial" w:cs="Arial"/>
          <w:sz w:val="24"/>
          <w:szCs w:val="24"/>
          <w:lang w:val="tt" w:eastAsia="ru-RU"/>
        </w:rPr>
      </w:pPr>
      <w:r w:rsidRPr="0035299D">
        <w:rPr>
          <w:rFonts w:ascii="Arial" w:hAnsi="Arial" w:cs="Arial"/>
          <w:sz w:val="24"/>
          <w:szCs w:val="24"/>
          <w:lang w:val="tt" w:eastAsia="ru-RU"/>
        </w:rPr>
        <w:t>1.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хезмәткәрләренең һөнәри квалификация төркемнәре хезмәткәрләренә хезмәт өчен түләү шартлары (алга таба - Нигезләмә) хезмәткәрләрнең окладларын формалаштыру тәртибен, компенсация һәм кызыксындыру характерындагы түләүләр шартларын һәм күләмен, шулай ук аларны билгеләү критерийларын билгели.</w:t>
      </w:r>
    </w:p>
    <w:p w:rsidR="00522180" w:rsidRPr="00522180" w:rsidRDefault="00522180" w:rsidP="00522180">
      <w:pPr>
        <w:shd w:val="clear" w:color="auto" w:fill="FFFFFF"/>
        <w:tabs>
          <w:tab w:val="left" w:pos="1134"/>
        </w:tabs>
        <w:spacing w:after="0" w:line="313" w:lineRule="exact"/>
        <w:ind w:firstLine="709"/>
        <w:jc w:val="both"/>
        <w:rPr>
          <w:rFonts w:ascii="Arial" w:hAnsi="Arial" w:cs="Arial"/>
          <w:sz w:val="24"/>
          <w:szCs w:val="24"/>
          <w:lang w:val="tt" w:eastAsia="ru-RU"/>
        </w:rPr>
      </w:pPr>
      <w:r w:rsidRPr="0035299D">
        <w:rPr>
          <w:rFonts w:ascii="Arial" w:hAnsi="Arial" w:cs="Arial"/>
          <w:sz w:val="24"/>
          <w:szCs w:val="24"/>
          <w:lang w:val="tt" w:eastAsia="ru-RU"/>
        </w:rPr>
        <w:t>2.Әлеге Нигезләмәдә түбәндәге төшенчәләр һәм билгеләмәләр кулланыла:</w:t>
      </w:r>
    </w:p>
    <w:p w:rsidR="00522180" w:rsidRPr="00522180" w:rsidRDefault="00522180" w:rsidP="00522180">
      <w:pPr>
        <w:shd w:val="clear" w:color="auto" w:fill="FFFFFF"/>
        <w:tabs>
          <w:tab w:val="left" w:pos="1134"/>
        </w:tabs>
        <w:spacing w:after="0" w:line="313" w:lineRule="exact"/>
        <w:ind w:firstLine="709"/>
        <w:jc w:val="both"/>
        <w:rPr>
          <w:rFonts w:ascii="Arial" w:hAnsi="Arial" w:cs="Arial"/>
          <w:sz w:val="24"/>
          <w:szCs w:val="24"/>
          <w:lang w:val="tt" w:eastAsia="ru-RU"/>
        </w:rPr>
      </w:pPr>
      <w:r w:rsidRPr="0035299D">
        <w:rPr>
          <w:rFonts w:ascii="Arial" w:hAnsi="Arial" w:cs="Arial"/>
          <w:sz w:val="24"/>
          <w:szCs w:val="24"/>
          <w:lang w:val="tt" w:eastAsia="ru-RU"/>
        </w:rPr>
        <w:t>хезмәткә түләү системасы - федераль законнар һәм Россия Федерациясенең һәм Татарстан Республикасының башка норматив хокукый актлары нигезендә билгеләнгән компенсация һәм кызыксындыру характерындагы түләүләр күләмнәрен дә кертеп, оешмалар хезмәткәрләренең хезмәтенә түләү шартларын һәм күләмнәрен билгели торган нормалар җыелмасы;</w:t>
      </w:r>
    </w:p>
    <w:p w:rsidR="00522180" w:rsidRPr="00522180" w:rsidRDefault="00522180" w:rsidP="00522180">
      <w:pPr>
        <w:shd w:val="clear" w:color="auto" w:fill="FFFFFF"/>
        <w:tabs>
          <w:tab w:val="left" w:pos="1134"/>
        </w:tabs>
        <w:spacing w:after="0" w:line="313" w:lineRule="exact"/>
        <w:ind w:firstLine="709"/>
        <w:jc w:val="both"/>
        <w:rPr>
          <w:rFonts w:ascii="Arial" w:hAnsi="Arial" w:cs="Arial"/>
          <w:sz w:val="24"/>
          <w:szCs w:val="24"/>
          <w:lang w:val="tt" w:eastAsia="ru-RU"/>
        </w:rPr>
      </w:pPr>
      <w:r w:rsidRPr="0035299D">
        <w:rPr>
          <w:rFonts w:ascii="Arial" w:hAnsi="Arial" w:cs="Arial"/>
          <w:sz w:val="24"/>
          <w:szCs w:val="24"/>
          <w:lang w:val="tt" w:eastAsia="ru-RU"/>
        </w:rPr>
        <w:t>Югары Ослан муниципаль районының мәдәният өлкәсендәге өстәмә белем бирү мәгариф оешмалары хезмәткәренең (эш оклады, хезмәт хакы ставкасы) эшче һөнәре яисә җитәкче вазифасы буенча һөнәри эшчәнлек башкаручы минималь оклады (вазыйфаи оклад, хезмәт хакы ставкасы) - компенсацион һәм стимуллаштыручы түләүләрне исәпкә алмыйча, тиешле һөнәри квалификация төркеменә керә торган белгеч, белгеч, техник башкаручы;</w:t>
      </w:r>
    </w:p>
    <w:p w:rsidR="00522180" w:rsidRPr="00522180" w:rsidRDefault="00522180" w:rsidP="00522180">
      <w:pPr>
        <w:shd w:val="clear" w:color="auto" w:fill="FFFFFF"/>
        <w:tabs>
          <w:tab w:val="left" w:pos="1134"/>
        </w:tabs>
        <w:spacing w:after="0" w:line="313" w:lineRule="exact"/>
        <w:ind w:firstLine="709"/>
        <w:jc w:val="both"/>
        <w:rPr>
          <w:rFonts w:ascii="Arial" w:hAnsi="Arial" w:cs="Arial"/>
          <w:sz w:val="24"/>
          <w:szCs w:val="24"/>
          <w:lang w:val="tt" w:eastAsia="ru-RU"/>
        </w:rPr>
      </w:pPr>
      <w:r w:rsidRPr="0035299D">
        <w:rPr>
          <w:rFonts w:ascii="Arial" w:hAnsi="Arial" w:cs="Arial"/>
          <w:sz w:val="24"/>
          <w:szCs w:val="24"/>
          <w:lang w:val="tt" w:eastAsia="ru-RU"/>
        </w:rPr>
        <w:t>вазыйфаи оклад - компенсация һәм кызыксындыру түләүләрен исәпкә алмыйча, фактта эшләнгән бер ай эчендә хезмәт (вазыйфаи) бурычларын үтәгән өчен хезмәткәрнең хезмәтенә түләүнең беркетелгән күләме;</w:t>
      </w:r>
    </w:p>
    <w:p w:rsidR="00522180" w:rsidRPr="0035299D" w:rsidRDefault="00522180" w:rsidP="00522180">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хезмәт хакы (хезмәткәрнең хезмәт хакы) - хезмәткәрнең квалификациясенә, катлаулылыгына, башкарыла торган эшнең күләменә, сыйфатына һәм шартларына карап, хезмәт өчен түләү, шулай ук компенсация һәм стимуллаштыру түләүләре;</w:t>
      </w:r>
    </w:p>
    <w:p w:rsidR="00522180" w:rsidRPr="0035299D" w:rsidRDefault="00522180" w:rsidP="00522180">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компенсация характерындагы түләүләр - компенсация характерындагы өстәмәләр һәм өстәмә түләүләр, шул исәптән нормаль шартлардагы эш өчен һәм компенсация характерындагы башка түләүләр;</w:t>
      </w:r>
    </w:p>
    <w:p w:rsidR="00522180" w:rsidRPr="0035299D" w:rsidRDefault="00522180" w:rsidP="00522180">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522180" w:rsidRPr="0035299D" w:rsidRDefault="00522180" w:rsidP="00522180">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3.</w:t>
      </w:r>
      <w:r>
        <w:rPr>
          <w:rFonts w:ascii="Arial" w:hAnsi="Arial" w:cs="Arial"/>
          <w:sz w:val="24"/>
          <w:szCs w:val="24"/>
          <w:lang w:val="tt" w:eastAsia="ru-RU"/>
        </w:rPr>
        <w:t xml:space="preserve"> </w:t>
      </w:r>
      <w:r w:rsidRPr="0035299D">
        <w:rPr>
          <w:rFonts w:ascii="Arial" w:hAnsi="Arial" w:cs="Arial"/>
          <w:sz w:val="24"/>
          <w:szCs w:val="24"/>
          <w:lang w:val="tt" w:eastAsia="ru-RU"/>
        </w:rPr>
        <w:t>Хезмәткәрнең хезмәт хакы (хезмәт хакы) түбәндәгеләрдән билгеләнә:</w:t>
      </w:r>
    </w:p>
    <w:p w:rsidR="00522180" w:rsidRPr="0035299D" w:rsidRDefault="00522180" w:rsidP="00522180">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вазыйфаи окладларны;</w:t>
      </w:r>
    </w:p>
    <w:p w:rsidR="00522180" w:rsidRPr="0035299D" w:rsidRDefault="00522180" w:rsidP="00522180">
      <w:pPr>
        <w:shd w:val="clear" w:color="auto" w:fill="FFFFFF"/>
        <w:tabs>
          <w:tab w:val="left" w:pos="1134"/>
        </w:tabs>
        <w:spacing w:after="0" w:line="313" w:lineRule="exact"/>
        <w:ind w:firstLine="709"/>
        <w:jc w:val="both"/>
        <w:rPr>
          <w:rFonts w:ascii="Arial" w:hAnsi="Arial" w:cs="Arial"/>
          <w:sz w:val="24"/>
          <w:szCs w:val="24"/>
          <w:lang w:eastAsia="ru-RU"/>
        </w:rPr>
      </w:pPr>
      <w:r w:rsidRPr="0035299D">
        <w:rPr>
          <w:rFonts w:ascii="Arial" w:hAnsi="Arial" w:cs="Arial"/>
          <w:sz w:val="24"/>
          <w:szCs w:val="24"/>
          <w:lang w:val="tt" w:eastAsia="ru-RU"/>
        </w:rPr>
        <w:t>компенсация характерындагы түләүләр;</w:t>
      </w:r>
    </w:p>
    <w:p w:rsidR="00522180" w:rsidRPr="0035299D" w:rsidRDefault="00522180" w:rsidP="00522180">
      <w:pPr>
        <w:tabs>
          <w:tab w:val="left" w:pos="1134"/>
        </w:tabs>
        <w:spacing w:after="0"/>
        <w:ind w:firstLine="709"/>
        <w:jc w:val="both"/>
        <w:rPr>
          <w:rFonts w:ascii="Arial" w:hAnsi="Arial" w:cs="Arial"/>
          <w:sz w:val="24"/>
          <w:szCs w:val="24"/>
          <w:lang w:eastAsia="ru-RU"/>
        </w:rPr>
      </w:pPr>
      <w:r w:rsidRPr="0035299D">
        <w:rPr>
          <w:rFonts w:ascii="Arial" w:hAnsi="Arial" w:cs="Arial"/>
          <w:sz w:val="24"/>
          <w:szCs w:val="24"/>
          <w:lang w:val="tt" w:eastAsia="ru-RU"/>
        </w:rPr>
        <w:t xml:space="preserve">стимуллаштыру характерындагы түләүләр. </w:t>
      </w:r>
    </w:p>
    <w:p w:rsidR="00522180" w:rsidRPr="0035299D" w:rsidRDefault="00522180" w:rsidP="00522180">
      <w:pPr>
        <w:tabs>
          <w:tab w:val="left" w:pos="1134"/>
        </w:tabs>
        <w:spacing w:after="0"/>
        <w:ind w:firstLine="709"/>
        <w:jc w:val="both"/>
        <w:rPr>
          <w:rFonts w:ascii="Arial" w:hAnsi="Arial" w:cs="Arial"/>
          <w:sz w:val="24"/>
          <w:szCs w:val="24"/>
          <w:lang w:eastAsia="ru-RU"/>
        </w:rPr>
      </w:pPr>
    </w:p>
    <w:p w:rsidR="00522180" w:rsidRPr="0035299D" w:rsidRDefault="00522180" w:rsidP="00522180">
      <w:pPr>
        <w:keepNext/>
        <w:keepLines/>
        <w:spacing w:after="0"/>
        <w:ind w:firstLine="709"/>
        <w:jc w:val="center"/>
        <w:outlineLvl w:val="0"/>
        <w:rPr>
          <w:rFonts w:ascii="Arial" w:hAnsi="Arial" w:cs="Arial"/>
          <w:sz w:val="24"/>
          <w:szCs w:val="24"/>
          <w:lang w:eastAsia="ru-RU"/>
        </w:rPr>
      </w:pPr>
      <w:r w:rsidRPr="0035299D">
        <w:rPr>
          <w:rFonts w:ascii="Arial" w:hAnsi="Arial" w:cs="Arial"/>
          <w:sz w:val="24"/>
          <w:szCs w:val="24"/>
          <w:lang w:val="tt" w:eastAsia="ru-RU"/>
        </w:rPr>
        <w:t>II. Мәдәният хезмәткәрләренең төп окладларын билгеләү.</w:t>
      </w:r>
    </w:p>
    <w:p w:rsidR="00522180" w:rsidRPr="0035299D" w:rsidRDefault="00522180" w:rsidP="00522180">
      <w:pPr>
        <w:tabs>
          <w:tab w:val="left" w:pos="851"/>
          <w:tab w:val="left" w:pos="1276"/>
        </w:tabs>
        <w:spacing w:after="0"/>
        <w:ind w:firstLine="709"/>
        <w:jc w:val="both"/>
        <w:rPr>
          <w:rFonts w:ascii="Arial" w:eastAsia="Times New Roman" w:hAnsi="Arial" w:cs="Arial"/>
          <w:sz w:val="24"/>
          <w:szCs w:val="24"/>
          <w:lang w:eastAsia="ru-RU"/>
        </w:rPr>
      </w:pPr>
      <w:r w:rsidRPr="0035299D">
        <w:rPr>
          <w:rFonts w:ascii="Arial" w:hAnsi="Arial" w:cs="Arial"/>
          <w:sz w:val="24"/>
          <w:szCs w:val="24"/>
          <w:lang w:val="tt" w:eastAsia="ru-RU"/>
        </w:rPr>
        <w:t>1.</w:t>
      </w:r>
      <w:r>
        <w:rPr>
          <w:rFonts w:ascii="Arial" w:hAnsi="Arial" w:cs="Arial"/>
          <w:sz w:val="24"/>
          <w:szCs w:val="24"/>
          <w:lang w:val="tt" w:eastAsia="ru-RU"/>
        </w:rPr>
        <w:t xml:space="preserve"> </w:t>
      </w:r>
      <w:r w:rsidRPr="0035299D">
        <w:rPr>
          <w:rFonts w:ascii="Arial" w:hAnsi="Arial" w:cs="Arial"/>
          <w:sz w:val="24"/>
          <w:szCs w:val="24"/>
          <w:lang w:val="tt" w:eastAsia="ru-RU"/>
        </w:rPr>
        <w:t>Югары Ослан муниципаль районы мәдәният өлкәсендә өстәмә белем бирү мәгариф оешмаларының гомумтармак һөнәрләре хезмәткәрләренең һөнәри квалификация төркемнәре хезмәткәрләренең база окладлары түбәндәге күләмнәрдә билгеләнә:</w:t>
      </w:r>
    </w:p>
    <w:p w:rsidR="00522180" w:rsidRPr="0017096B" w:rsidRDefault="00522180" w:rsidP="00522180">
      <w:pPr>
        <w:tabs>
          <w:tab w:val="left" w:pos="851"/>
          <w:tab w:val="left" w:pos="1276"/>
        </w:tabs>
        <w:spacing w:after="0"/>
        <w:ind w:firstLine="709"/>
        <w:jc w:val="both"/>
        <w:rPr>
          <w:rFonts w:ascii="Arial" w:eastAsia="Times New Roman" w:hAnsi="Arial" w:cs="Arial"/>
          <w:sz w:val="24"/>
          <w:szCs w:val="24"/>
          <w:lang w:val="tt" w:eastAsia="ru-RU"/>
        </w:rPr>
      </w:pPr>
    </w:p>
    <w:p w:rsidR="001217D5" w:rsidRPr="00522180" w:rsidRDefault="001217D5" w:rsidP="001217D5">
      <w:pPr>
        <w:spacing w:after="0" w:line="240" w:lineRule="auto"/>
        <w:rPr>
          <w:rFonts w:ascii="Arial" w:eastAsia="Calibri" w:hAnsi="Arial" w:cs="Arial"/>
          <w:sz w:val="24"/>
          <w:szCs w:val="24"/>
          <w:lang w:val="tt"/>
        </w:rPr>
      </w:pPr>
    </w:p>
    <w:tbl>
      <w:tblPr>
        <w:tblW w:w="102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32"/>
        <w:gridCol w:w="4536"/>
      </w:tblGrid>
      <w:tr w:rsidR="005E1530" w:rsidRPr="001217D5" w:rsidTr="005E1530">
        <w:tc>
          <w:tcPr>
            <w:tcW w:w="5732" w:type="dxa"/>
            <w:tcBorders>
              <w:top w:val="single" w:sz="4" w:space="0" w:color="auto"/>
              <w:left w:val="single" w:sz="4" w:space="0" w:color="auto"/>
              <w:bottom w:val="single" w:sz="4" w:space="0" w:color="auto"/>
              <w:right w:val="single" w:sz="4" w:space="0" w:color="auto"/>
            </w:tcBorders>
            <w:hideMark/>
          </w:tcPr>
          <w:p w:rsidR="005E1530" w:rsidRPr="0035299D" w:rsidRDefault="005E1530" w:rsidP="005E1530">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E1530" w:rsidRPr="0035299D" w:rsidRDefault="005E1530" w:rsidP="005E1530">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Айга төп оклад күләме, сумнарда</w:t>
            </w:r>
          </w:p>
        </w:tc>
      </w:tr>
      <w:tr w:rsidR="001217D5" w:rsidRPr="001217D5" w:rsidTr="005E1530">
        <w:tc>
          <w:tcPr>
            <w:tcW w:w="10268" w:type="dxa"/>
            <w:gridSpan w:val="2"/>
            <w:tcBorders>
              <w:top w:val="single" w:sz="4" w:space="0" w:color="auto"/>
              <w:left w:val="single" w:sz="4" w:space="0" w:color="auto"/>
              <w:bottom w:val="single" w:sz="4" w:space="0" w:color="auto"/>
              <w:right w:val="single" w:sz="4" w:space="0" w:color="auto"/>
            </w:tcBorders>
            <w:hideMark/>
          </w:tcPr>
          <w:p w:rsidR="001217D5" w:rsidRPr="001217D5" w:rsidRDefault="005E1530" w:rsidP="001217D5">
            <w:pPr>
              <w:spacing w:after="0" w:line="240" w:lineRule="auto"/>
              <w:rPr>
                <w:rFonts w:ascii="Arial" w:eastAsia="Calibri" w:hAnsi="Arial" w:cs="Arial"/>
                <w:sz w:val="24"/>
                <w:szCs w:val="24"/>
              </w:rPr>
            </w:pPr>
            <w:r w:rsidRPr="0035299D">
              <w:rPr>
                <w:rFonts w:ascii="Arial" w:eastAsia="Times New Roman" w:hAnsi="Arial" w:cs="Arial"/>
                <w:sz w:val="24"/>
                <w:szCs w:val="24"/>
                <w:lang w:val="tt" w:eastAsia="ru-RU"/>
              </w:rPr>
              <w:t>"Беренче дәрәҗәдәге эшчеләрнең гомумтармак һөнәрләре" һөнәри квалификация төркеме</w:t>
            </w:r>
          </w:p>
        </w:tc>
      </w:tr>
      <w:tr w:rsidR="005E1530" w:rsidRPr="001217D5" w:rsidTr="005E1530">
        <w:tc>
          <w:tcPr>
            <w:tcW w:w="5732" w:type="dxa"/>
            <w:tcBorders>
              <w:top w:val="single" w:sz="4" w:space="0" w:color="auto"/>
              <w:left w:val="single" w:sz="4" w:space="0" w:color="auto"/>
              <w:bottom w:val="single" w:sz="4" w:space="0" w:color="auto"/>
              <w:right w:val="single" w:sz="4" w:space="0" w:color="auto"/>
            </w:tcBorders>
            <w:hideMark/>
          </w:tcPr>
          <w:p w:rsidR="005E1530" w:rsidRPr="0035299D" w:rsidRDefault="005E1530" w:rsidP="005E1530">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E1530" w:rsidRPr="001217D5" w:rsidRDefault="005E1530" w:rsidP="001217D5">
            <w:pPr>
              <w:spacing w:after="0" w:line="240" w:lineRule="auto"/>
              <w:rPr>
                <w:rFonts w:ascii="Arial" w:eastAsia="Calibri" w:hAnsi="Arial" w:cs="Arial"/>
                <w:sz w:val="24"/>
                <w:szCs w:val="24"/>
              </w:rPr>
            </w:pPr>
            <w:r w:rsidRPr="001217D5">
              <w:rPr>
                <w:rFonts w:ascii="Arial" w:eastAsia="Calibri" w:hAnsi="Arial" w:cs="Arial"/>
                <w:sz w:val="24"/>
                <w:szCs w:val="24"/>
              </w:rPr>
              <w:t>15279</w:t>
            </w:r>
          </w:p>
        </w:tc>
      </w:tr>
      <w:tr w:rsidR="005E1530" w:rsidRPr="001217D5" w:rsidTr="005E1530">
        <w:tc>
          <w:tcPr>
            <w:tcW w:w="5732" w:type="dxa"/>
            <w:tcBorders>
              <w:top w:val="single" w:sz="4" w:space="0" w:color="auto"/>
              <w:left w:val="single" w:sz="4" w:space="0" w:color="auto"/>
              <w:bottom w:val="single" w:sz="4" w:space="0" w:color="auto"/>
              <w:right w:val="single" w:sz="4" w:space="0" w:color="auto"/>
            </w:tcBorders>
            <w:hideMark/>
          </w:tcPr>
          <w:p w:rsidR="005E1530" w:rsidRPr="0035299D" w:rsidRDefault="005E1530" w:rsidP="005E1530">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E1530" w:rsidRPr="001217D5" w:rsidRDefault="005E1530" w:rsidP="001217D5">
            <w:pPr>
              <w:spacing w:after="0" w:line="240" w:lineRule="auto"/>
              <w:rPr>
                <w:rFonts w:ascii="Arial" w:eastAsia="Calibri" w:hAnsi="Arial" w:cs="Arial"/>
                <w:sz w:val="24"/>
                <w:szCs w:val="24"/>
              </w:rPr>
            </w:pPr>
            <w:r w:rsidRPr="001217D5">
              <w:rPr>
                <w:rFonts w:ascii="Arial" w:eastAsia="Calibri" w:hAnsi="Arial" w:cs="Arial"/>
                <w:sz w:val="24"/>
                <w:szCs w:val="24"/>
              </w:rPr>
              <w:t>15477</w:t>
            </w:r>
          </w:p>
        </w:tc>
      </w:tr>
      <w:tr w:rsidR="001217D5" w:rsidRPr="001217D5" w:rsidTr="005E1530">
        <w:tc>
          <w:tcPr>
            <w:tcW w:w="10268" w:type="dxa"/>
            <w:gridSpan w:val="2"/>
            <w:tcBorders>
              <w:top w:val="single" w:sz="4" w:space="0" w:color="auto"/>
              <w:left w:val="single" w:sz="4" w:space="0" w:color="auto"/>
              <w:bottom w:val="single" w:sz="4" w:space="0" w:color="auto"/>
              <w:right w:val="single" w:sz="4" w:space="0" w:color="auto"/>
            </w:tcBorders>
            <w:hideMark/>
          </w:tcPr>
          <w:p w:rsidR="001217D5" w:rsidRPr="001217D5" w:rsidRDefault="005E1530" w:rsidP="005E1530">
            <w:pPr>
              <w:spacing w:after="0" w:line="240" w:lineRule="auto"/>
              <w:rPr>
                <w:rFonts w:ascii="Arial" w:eastAsia="Calibri" w:hAnsi="Arial" w:cs="Arial"/>
                <w:sz w:val="24"/>
                <w:szCs w:val="24"/>
              </w:rPr>
            </w:pPr>
            <w:r w:rsidRPr="0035299D">
              <w:rPr>
                <w:rFonts w:ascii="Arial" w:eastAsia="Times New Roman" w:hAnsi="Arial" w:cs="Arial"/>
                <w:sz w:val="24"/>
                <w:szCs w:val="24"/>
                <w:lang w:val="tt" w:eastAsia="ru-RU"/>
              </w:rPr>
              <w:t>"</w:t>
            </w:r>
            <w:r>
              <w:rPr>
                <w:rFonts w:ascii="Arial" w:eastAsia="Times New Roman" w:hAnsi="Arial" w:cs="Arial"/>
                <w:sz w:val="24"/>
                <w:szCs w:val="24"/>
                <w:lang w:val="tt" w:eastAsia="ru-RU"/>
              </w:rPr>
              <w:t>Ик</w:t>
            </w:r>
            <w:r w:rsidRPr="0035299D">
              <w:rPr>
                <w:rFonts w:ascii="Arial" w:eastAsia="Times New Roman" w:hAnsi="Arial" w:cs="Arial"/>
                <w:sz w:val="24"/>
                <w:szCs w:val="24"/>
                <w:lang w:val="tt" w:eastAsia="ru-RU"/>
              </w:rPr>
              <w:t>енче дәрәҗәдәге эшчеләрнең гомумтармак һөнәрләре" һөнәри квалификация төркеме</w:t>
            </w:r>
          </w:p>
        </w:tc>
      </w:tr>
      <w:tr w:rsidR="005E1530" w:rsidRPr="001217D5" w:rsidTr="005E1530">
        <w:tc>
          <w:tcPr>
            <w:tcW w:w="5732" w:type="dxa"/>
            <w:tcBorders>
              <w:top w:val="single" w:sz="4" w:space="0" w:color="auto"/>
              <w:left w:val="single" w:sz="4" w:space="0" w:color="auto"/>
              <w:bottom w:val="single" w:sz="4" w:space="0" w:color="auto"/>
              <w:right w:val="single" w:sz="4" w:space="0" w:color="auto"/>
            </w:tcBorders>
            <w:hideMark/>
          </w:tcPr>
          <w:p w:rsidR="005E1530" w:rsidRPr="0035299D" w:rsidRDefault="005E1530" w:rsidP="005E1530">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E1530" w:rsidRPr="001217D5" w:rsidRDefault="005E1530" w:rsidP="001217D5">
            <w:pPr>
              <w:spacing w:after="0" w:line="240" w:lineRule="auto"/>
              <w:rPr>
                <w:rFonts w:ascii="Arial" w:eastAsia="Calibri" w:hAnsi="Arial" w:cs="Arial"/>
                <w:sz w:val="24"/>
                <w:szCs w:val="24"/>
              </w:rPr>
            </w:pPr>
            <w:r w:rsidRPr="001217D5">
              <w:rPr>
                <w:rFonts w:ascii="Arial" w:eastAsia="Calibri" w:hAnsi="Arial" w:cs="Arial"/>
                <w:sz w:val="24"/>
                <w:szCs w:val="24"/>
              </w:rPr>
              <w:t>15618</w:t>
            </w:r>
          </w:p>
        </w:tc>
      </w:tr>
      <w:tr w:rsidR="005E1530" w:rsidRPr="001217D5" w:rsidTr="005E1530">
        <w:tc>
          <w:tcPr>
            <w:tcW w:w="5732" w:type="dxa"/>
            <w:tcBorders>
              <w:top w:val="single" w:sz="4" w:space="0" w:color="auto"/>
              <w:left w:val="single" w:sz="4" w:space="0" w:color="auto"/>
              <w:bottom w:val="single" w:sz="4" w:space="0" w:color="auto"/>
              <w:right w:val="single" w:sz="4" w:space="0" w:color="auto"/>
            </w:tcBorders>
            <w:hideMark/>
          </w:tcPr>
          <w:p w:rsidR="005E1530" w:rsidRPr="0035299D" w:rsidRDefault="005E1530" w:rsidP="005E1530">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E1530" w:rsidRPr="001217D5" w:rsidRDefault="005E1530" w:rsidP="001217D5">
            <w:pPr>
              <w:spacing w:after="0" w:line="240" w:lineRule="auto"/>
              <w:rPr>
                <w:rFonts w:ascii="Arial" w:eastAsia="Calibri" w:hAnsi="Arial" w:cs="Arial"/>
                <w:sz w:val="24"/>
                <w:szCs w:val="24"/>
              </w:rPr>
            </w:pPr>
            <w:r w:rsidRPr="001217D5">
              <w:rPr>
                <w:rFonts w:ascii="Arial" w:eastAsia="Calibri" w:hAnsi="Arial" w:cs="Arial"/>
                <w:sz w:val="24"/>
                <w:szCs w:val="24"/>
              </w:rPr>
              <w:t>15792</w:t>
            </w:r>
          </w:p>
        </w:tc>
      </w:tr>
      <w:tr w:rsidR="005E1530" w:rsidRPr="001217D5" w:rsidTr="005E1530">
        <w:tc>
          <w:tcPr>
            <w:tcW w:w="5732" w:type="dxa"/>
            <w:tcBorders>
              <w:top w:val="single" w:sz="4" w:space="0" w:color="auto"/>
              <w:left w:val="single" w:sz="4" w:space="0" w:color="auto"/>
              <w:bottom w:val="single" w:sz="4" w:space="0" w:color="auto"/>
              <w:right w:val="single" w:sz="4" w:space="0" w:color="auto"/>
            </w:tcBorders>
            <w:hideMark/>
          </w:tcPr>
          <w:p w:rsidR="005E1530" w:rsidRPr="0035299D" w:rsidRDefault="005E1530" w:rsidP="005E1530">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E1530" w:rsidRPr="001217D5" w:rsidRDefault="005E1530" w:rsidP="001217D5">
            <w:pPr>
              <w:spacing w:after="0" w:line="240" w:lineRule="auto"/>
              <w:rPr>
                <w:rFonts w:ascii="Arial" w:eastAsia="Calibri" w:hAnsi="Arial" w:cs="Arial"/>
                <w:sz w:val="24"/>
                <w:szCs w:val="24"/>
              </w:rPr>
            </w:pPr>
            <w:r w:rsidRPr="001217D5">
              <w:rPr>
                <w:rFonts w:ascii="Arial" w:eastAsia="Calibri" w:hAnsi="Arial" w:cs="Arial"/>
                <w:sz w:val="24"/>
                <w:szCs w:val="24"/>
              </w:rPr>
              <w:t>15970</w:t>
            </w:r>
          </w:p>
        </w:tc>
      </w:tr>
      <w:tr w:rsidR="005E1530" w:rsidRPr="001217D5" w:rsidTr="005E1530">
        <w:tc>
          <w:tcPr>
            <w:tcW w:w="5732" w:type="dxa"/>
            <w:tcBorders>
              <w:top w:val="single" w:sz="4" w:space="0" w:color="auto"/>
              <w:left w:val="single" w:sz="4" w:space="0" w:color="auto"/>
              <w:bottom w:val="single" w:sz="4" w:space="0" w:color="auto"/>
              <w:right w:val="single" w:sz="4" w:space="0" w:color="auto"/>
            </w:tcBorders>
            <w:hideMark/>
          </w:tcPr>
          <w:p w:rsidR="005E1530" w:rsidRPr="0035299D" w:rsidRDefault="005E1530" w:rsidP="005E1530">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536" w:type="dxa"/>
            <w:tcBorders>
              <w:top w:val="single" w:sz="4" w:space="0" w:color="auto"/>
              <w:left w:val="single" w:sz="4" w:space="0" w:color="auto"/>
              <w:bottom w:val="single" w:sz="4" w:space="0" w:color="auto"/>
              <w:right w:val="single" w:sz="4" w:space="0" w:color="auto"/>
            </w:tcBorders>
            <w:hideMark/>
          </w:tcPr>
          <w:p w:rsidR="005E1530" w:rsidRPr="001217D5" w:rsidRDefault="005E1530" w:rsidP="001217D5">
            <w:pPr>
              <w:spacing w:after="0" w:line="240" w:lineRule="auto"/>
              <w:rPr>
                <w:rFonts w:ascii="Arial" w:eastAsia="Calibri" w:hAnsi="Arial" w:cs="Arial"/>
                <w:sz w:val="24"/>
                <w:szCs w:val="24"/>
              </w:rPr>
            </w:pPr>
            <w:r w:rsidRPr="001217D5">
              <w:rPr>
                <w:rFonts w:ascii="Arial" w:eastAsia="Calibri" w:hAnsi="Arial" w:cs="Arial"/>
                <w:sz w:val="24"/>
                <w:szCs w:val="24"/>
              </w:rPr>
              <w:t>16501</w:t>
            </w:r>
          </w:p>
        </w:tc>
      </w:tr>
    </w:tbl>
    <w:p w:rsidR="001217D5" w:rsidRPr="001217D5" w:rsidRDefault="001217D5" w:rsidP="001217D5">
      <w:pPr>
        <w:spacing w:after="0" w:line="240" w:lineRule="auto"/>
        <w:jc w:val="both"/>
        <w:rPr>
          <w:rFonts w:ascii="Arial" w:eastAsia="Calibri" w:hAnsi="Arial" w:cs="Arial"/>
          <w:sz w:val="24"/>
          <w:szCs w:val="24"/>
        </w:rPr>
      </w:pPr>
    </w:p>
    <w:p w:rsidR="002C66B9" w:rsidRPr="0035299D" w:rsidRDefault="001217D5" w:rsidP="002C66B9">
      <w:pPr>
        <w:tabs>
          <w:tab w:val="left" w:pos="851"/>
          <w:tab w:val="left" w:pos="1276"/>
        </w:tabs>
        <w:spacing w:after="0"/>
        <w:ind w:firstLine="709"/>
        <w:jc w:val="both"/>
        <w:rPr>
          <w:rFonts w:ascii="Arial" w:eastAsia="Times New Roman" w:hAnsi="Arial" w:cs="Arial"/>
          <w:sz w:val="24"/>
          <w:szCs w:val="24"/>
          <w:lang w:eastAsia="ru-RU"/>
        </w:rPr>
      </w:pPr>
      <w:r w:rsidRPr="001217D5">
        <w:rPr>
          <w:rFonts w:ascii="Arial" w:eastAsia="Calibri" w:hAnsi="Arial" w:cs="Arial"/>
          <w:sz w:val="24"/>
          <w:szCs w:val="24"/>
        </w:rPr>
        <w:t xml:space="preserve">2. </w:t>
      </w:r>
      <w:r w:rsidR="002C66B9" w:rsidRPr="0035299D">
        <w:rPr>
          <w:rFonts w:ascii="Arial" w:eastAsia="Times New Roman" w:hAnsi="Arial" w:cs="Arial"/>
          <w:sz w:val="24"/>
          <w:szCs w:val="24"/>
          <w:lang w:val="tt" w:eastAsia="ru-RU"/>
        </w:rPr>
        <w:t>Югары Ослан муниципаль районы мәдәният өлкәсендә өстәмә белем бирү мәгариф оешмалары җитәкчеләренең, белгечләренең һәм хезмәткәрләренең һөнәри квалификация төркемнәре хезмәткәрләренең база окладлары түбәндәге күләмнәрдә билгеләнә:</w:t>
      </w:r>
    </w:p>
    <w:p w:rsidR="001217D5" w:rsidRPr="001217D5" w:rsidRDefault="001217D5" w:rsidP="001217D5">
      <w:pPr>
        <w:spacing w:after="0" w:line="240" w:lineRule="auto"/>
        <w:jc w:val="both"/>
        <w:rPr>
          <w:rFonts w:ascii="Arial" w:eastAsia="Calibri" w:hAnsi="Arial" w:cs="Arial"/>
          <w:sz w:val="24"/>
          <w:szCs w:val="24"/>
        </w:rPr>
      </w:pPr>
      <w:r w:rsidRPr="001217D5">
        <w:rPr>
          <w:rFonts w:ascii="Arial" w:eastAsia="Calibri" w:hAnsi="Arial" w:cs="Arial"/>
          <w:sz w:val="24"/>
          <w:szCs w:val="24"/>
        </w:rPr>
        <w:t>:</w:t>
      </w:r>
    </w:p>
    <w:p w:rsidR="001217D5" w:rsidRPr="001217D5" w:rsidRDefault="001217D5" w:rsidP="001217D5">
      <w:pPr>
        <w:spacing w:after="0" w:line="240" w:lineRule="auto"/>
        <w:rPr>
          <w:rFonts w:ascii="Arial" w:eastAsia="Calibri" w:hAnsi="Arial" w:cs="Arial"/>
          <w:sz w:val="24"/>
          <w:szCs w:val="24"/>
        </w:rPr>
      </w:pPr>
    </w:p>
    <w:tbl>
      <w:tblPr>
        <w:tblW w:w="102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43"/>
        <w:gridCol w:w="4758"/>
      </w:tblGrid>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Айга төп оклад күләме, сумнарда</w:t>
            </w:r>
          </w:p>
        </w:tc>
      </w:tr>
      <w:tr w:rsidR="001217D5"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spacing w:after="0" w:line="240" w:lineRule="auto"/>
              <w:jc w:val="center"/>
              <w:rPr>
                <w:rFonts w:ascii="Arial" w:eastAsia="Calibri" w:hAnsi="Arial" w:cs="Arial"/>
                <w:sz w:val="24"/>
                <w:szCs w:val="24"/>
              </w:rPr>
            </w:pPr>
            <w:r w:rsidRPr="001217D5">
              <w:rPr>
                <w:rFonts w:ascii="Arial" w:eastAsia="Calibri" w:hAnsi="Arial" w:cs="Arial"/>
                <w:sz w:val="24"/>
                <w:szCs w:val="24"/>
              </w:rPr>
              <w:t>1</w:t>
            </w:r>
          </w:p>
        </w:tc>
        <w:tc>
          <w:tcPr>
            <w:tcW w:w="4758" w:type="dxa"/>
            <w:tcBorders>
              <w:top w:val="single" w:sz="4" w:space="0" w:color="auto"/>
              <w:left w:val="single" w:sz="4" w:space="0" w:color="auto"/>
              <w:bottom w:val="single" w:sz="4" w:space="0" w:color="auto"/>
              <w:right w:val="single" w:sz="4" w:space="0" w:color="auto"/>
            </w:tcBorders>
            <w:hideMark/>
          </w:tcPr>
          <w:p w:rsidR="001217D5" w:rsidRPr="001217D5" w:rsidRDefault="001217D5" w:rsidP="001217D5">
            <w:pPr>
              <w:spacing w:after="0" w:line="240" w:lineRule="auto"/>
              <w:jc w:val="center"/>
              <w:rPr>
                <w:rFonts w:ascii="Arial" w:eastAsia="Calibri" w:hAnsi="Arial" w:cs="Arial"/>
                <w:sz w:val="24"/>
                <w:szCs w:val="24"/>
              </w:rPr>
            </w:pPr>
            <w:r w:rsidRPr="001217D5">
              <w:rPr>
                <w:rFonts w:ascii="Arial" w:eastAsia="Calibri" w:hAnsi="Arial" w:cs="Arial"/>
                <w:sz w:val="24"/>
                <w:szCs w:val="24"/>
              </w:rPr>
              <w:t>2</w:t>
            </w:r>
          </w:p>
        </w:tc>
      </w:tr>
      <w:tr w:rsidR="002C66B9" w:rsidRPr="001217D5" w:rsidTr="002C66B9">
        <w:tc>
          <w:tcPr>
            <w:tcW w:w="10201" w:type="dxa"/>
            <w:gridSpan w:val="2"/>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дәрәҗәдәге хезмәткәрләрнең гомумтармак вазыйфалары" профессиональ квалификация төркеме</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15279</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15477</w:t>
            </w:r>
          </w:p>
        </w:tc>
      </w:tr>
      <w:tr w:rsidR="001217D5" w:rsidRPr="001217D5" w:rsidTr="002C66B9">
        <w:tc>
          <w:tcPr>
            <w:tcW w:w="10201" w:type="dxa"/>
            <w:gridSpan w:val="2"/>
            <w:tcBorders>
              <w:top w:val="single" w:sz="4" w:space="0" w:color="auto"/>
              <w:left w:val="single" w:sz="4" w:space="0" w:color="auto"/>
              <w:bottom w:val="single" w:sz="4" w:space="0" w:color="auto"/>
              <w:right w:val="single" w:sz="4" w:space="0" w:color="auto"/>
            </w:tcBorders>
            <w:hideMark/>
          </w:tcPr>
          <w:p w:rsidR="001217D5" w:rsidRPr="001217D5" w:rsidRDefault="002C66B9" w:rsidP="001217D5">
            <w:pPr>
              <w:spacing w:after="0" w:line="240" w:lineRule="auto"/>
              <w:rPr>
                <w:rFonts w:ascii="Arial" w:eastAsia="Calibri" w:hAnsi="Arial" w:cs="Arial"/>
                <w:sz w:val="24"/>
                <w:szCs w:val="24"/>
              </w:rPr>
            </w:pPr>
            <w:r w:rsidRPr="0035299D">
              <w:rPr>
                <w:rFonts w:ascii="Arial" w:eastAsia="Times New Roman" w:hAnsi="Arial" w:cs="Arial"/>
                <w:sz w:val="24"/>
                <w:szCs w:val="24"/>
                <w:lang w:val="tt" w:eastAsia="ru-RU"/>
              </w:rPr>
              <w:t>"Икенче дәрәҗәдәге хезмәткәрләрнең гомумтармак  вазыйфалары" профессиональ квалификация төркеме</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15618</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15792</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15970</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16197</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Бишенче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16383</w:t>
            </w:r>
          </w:p>
        </w:tc>
      </w:tr>
      <w:tr w:rsidR="002C66B9" w:rsidRPr="001217D5" w:rsidTr="002C66B9">
        <w:tc>
          <w:tcPr>
            <w:tcW w:w="10201" w:type="dxa"/>
            <w:gridSpan w:val="2"/>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дәрәҗәдәге хезмәткәрләрнең гомумтармак вазыйфалары" профессиональ квалификация төркеме</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16573</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16766</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16963</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17164</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Бишенче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17390</w:t>
            </w:r>
          </w:p>
        </w:tc>
      </w:tr>
      <w:tr w:rsidR="002C66B9" w:rsidRPr="001217D5" w:rsidTr="002C66B9">
        <w:tc>
          <w:tcPr>
            <w:tcW w:w="10201" w:type="dxa"/>
            <w:gridSpan w:val="2"/>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"Дүртенче дәрәҗәдәге хезмәткәрләрнең гомумтармак вазыйфалары" профессиональ квалификация төркеме</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Беренче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18302</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Икенче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18502</w:t>
            </w:r>
          </w:p>
        </w:tc>
      </w:tr>
      <w:tr w:rsidR="002C66B9" w:rsidRPr="001217D5" w:rsidTr="002C66B9">
        <w:tc>
          <w:tcPr>
            <w:tcW w:w="5443"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tabs>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35299D">
              <w:rPr>
                <w:rFonts w:ascii="Arial" w:eastAsia="Times New Roman" w:hAnsi="Arial" w:cs="Arial"/>
                <w:sz w:val="24"/>
                <w:szCs w:val="24"/>
                <w:lang w:val="tt" w:eastAsia="ru-RU"/>
              </w:rPr>
              <w:t>Өченче квалификация дәрәҗәсе</w:t>
            </w:r>
          </w:p>
        </w:tc>
        <w:tc>
          <w:tcPr>
            <w:tcW w:w="4758" w:type="dxa"/>
            <w:tcBorders>
              <w:top w:val="single" w:sz="4" w:space="0" w:color="auto"/>
              <w:left w:val="single" w:sz="4" w:space="0" w:color="auto"/>
              <w:bottom w:val="single" w:sz="4" w:space="0" w:color="auto"/>
              <w:right w:val="single" w:sz="4" w:space="0" w:color="auto"/>
            </w:tcBorders>
            <w:hideMark/>
          </w:tcPr>
          <w:p w:rsidR="002C66B9" w:rsidRPr="001217D5" w:rsidRDefault="002C66B9" w:rsidP="001217D5">
            <w:pPr>
              <w:spacing w:after="0" w:line="240" w:lineRule="auto"/>
              <w:rPr>
                <w:rFonts w:ascii="Arial" w:eastAsia="Calibri" w:hAnsi="Arial" w:cs="Arial"/>
                <w:sz w:val="24"/>
                <w:szCs w:val="24"/>
              </w:rPr>
            </w:pPr>
            <w:r w:rsidRPr="001217D5">
              <w:rPr>
                <w:rFonts w:ascii="Arial" w:eastAsia="Calibri" w:hAnsi="Arial" w:cs="Arial"/>
                <w:sz w:val="24"/>
                <w:szCs w:val="24"/>
              </w:rPr>
              <w:t>18702</w:t>
            </w:r>
          </w:p>
        </w:tc>
      </w:tr>
    </w:tbl>
    <w:p w:rsidR="001217D5" w:rsidRPr="001217D5" w:rsidRDefault="001217D5" w:rsidP="001217D5">
      <w:pPr>
        <w:spacing w:after="0" w:line="240" w:lineRule="auto"/>
        <w:rPr>
          <w:rFonts w:ascii="Arial" w:eastAsia="Calibri" w:hAnsi="Arial" w:cs="Arial"/>
          <w:sz w:val="24"/>
          <w:szCs w:val="24"/>
        </w:rPr>
      </w:pPr>
    </w:p>
    <w:p w:rsidR="002C66B9" w:rsidRPr="0035299D" w:rsidRDefault="002C66B9" w:rsidP="002C66B9">
      <w:pPr>
        <w:shd w:val="clear" w:color="auto" w:fill="FFFFFF"/>
        <w:tabs>
          <w:tab w:val="left" w:pos="851"/>
          <w:tab w:val="left" w:pos="1276"/>
        </w:tabs>
        <w:spacing w:after="0"/>
        <w:ind w:firstLine="709"/>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3. Эшчеләрнең, культура эшчеләренең, сәнгатьнең һәм кинематографиянең гомумтармак һөнәрләре, җитәкчеләрнең, белгечләрнең һәм хезмәткәрләрнең гомуми тармак вазыйфалары һөнәри квалификация дәрәҗәләре хезмәткәрләренең квалификация дәрәҗәләренә туры килү Россия Федерациясе Сәламәтлек саклау министрлыгының норматив хокукый актлары нигезендә кабул ителә.</w:t>
      </w:r>
    </w:p>
    <w:p w:rsidR="002C66B9" w:rsidRPr="002B045C" w:rsidRDefault="002C66B9" w:rsidP="002C66B9">
      <w:pPr>
        <w:shd w:val="clear" w:color="auto" w:fill="FFFFFF"/>
        <w:tabs>
          <w:tab w:val="left" w:pos="851"/>
          <w:tab w:val="left" w:pos="1276"/>
        </w:tabs>
        <w:spacing w:after="0"/>
        <w:ind w:firstLine="709"/>
        <w:jc w:val="both"/>
        <w:rPr>
          <w:rFonts w:ascii="Arial" w:eastAsia="Times New Roman" w:hAnsi="Arial" w:cs="Arial"/>
          <w:sz w:val="24"/>
          <w:szCs w:val="24"/>
          <w:lang w:val="tt" w:eastAsia="ru-RU"/>
        </w:rPr>
      </w:pPr>
      <w:bookmarkStart w:id="41" w:name="sub_524"/>
      <w:r w:rsidRPr="0035299D">
        <w:rPr>
          <w:rFonts w:ascii="Arial" w:eastAsia="Times New Roman" w:hAnsi="Arial" w:cs="Arial"/>
          <w:sz w:val="24"/>
          <w:szCs w:val="24"/>
          <w:lang w:val="tt" w:eastAsia="ru-RU"/>
        </w:rPr>
        <w:t>4. Бергәләп эшләүче хезмәткәрләрнең хезмәтенә түләү, шулай ук тулы булмаган эш вакыты шартларында, башкарылган эш күләменә карап, пропорциональ эшләнгән вакытка яисә башкарылган эш күләменә карап башкарыла. Төп вазыйфа буенча, шулай ук бергә урнаштыру тәртибендә урнашкан вазыйфа буенча хезмәт хакы күләмнәрен билгеләү һәр вазыйфа буенча аерым башкарыла.</w:t>
      </w:r>
      <w:bookmarkEnd w:id="41"/>
    </w:p>
    <w:p w:rsidR="002C66B9" w:rsidRPr="002B045C" w:rsidRDefault="002C66B9" w:rsidP="002C66B9">
      <w:pPr>
        <w:tabs>
          <w:tab w:val="left" w:pos="1276"/>
        </w:tabs>
        <w:spacing w:after="0"/>
        <w:jc w:val="both"/>
        <w:rPr>
          <w:rFonts w:ascii="Arial" w:eastAsia="Times New Roman" w:hAnsi="Arial" w:cs="Arial"/>
          <w:sz w:val="24"/>
          <w:szCs w:val="24"/>
          <w:lang w:val="tt" w:eastAsia="ru-RU"/>
        </w:rPr>
      </w:pPr>
    </w:p>
    <w:p w:rsidR="002C66B9" w:rsidRPr="002B045C" w:rsidRDefault="002C66B9" w:rsidP="002C66B9">
      <w:pPr>
        <w:keepNext/>
        <w:keepLines/>
        <w:spacing w:after="0"/>
        <w:ind w:firstLine="709"/>
        <w:jc w:val="center"/>
        <w:outlineLvl w:val="0"/>
        <w:rPr>
          <w:rFonts w:ascii="Arial" w:hAnsi="Arial" w:cs="Arial"/>
          <w:sz w:val="24"/>
          <w:szCs w:val="24"/>
          <w:lang w:val="tt" w:eastAsia="ru-RU"/>
        </w:rPr>
      </w:pPr>
      <w:r w:rsidRPr="0035299D">
        <w:rPr>
          <w:rFonts w:ascii="Arial" w:hAnsi="Arial" w:cs="Arial"/>
          <w:sz w:val="24"/>
          <w:szCs w:val="24"/>
          <w:lang w:val="tt" w:eastAsia="ru-RU"/>
        </w:rPr>
        <w:t xml:space="preserve">III.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квалификация төркемнәре хезмәткәрләренең вазыйфаи окладларын формалаштыру тәртибе </w:t>
      </w:r>
    </w:p>
    <w:p w:rsidR="002C66B9" w:rsidRPr="002B045C" w:rsidRDefault="002C66B9" w:rsidP="002C66B9">
      <w:pPr>
        <w:keepNext/>
        <w:keepLines/>
        <w:spacing w:after="0"/>
        <w:ind w:firstLine="709"/>
        <w:jc w:val="both"/>
        <w:outlineLvl w:val="0"/>
        <w:rPr>
          <w:rFonts w:ascii="Arial" w:hAnsi="Arial" w:cs="Arial"/>
          <w:sz w:val="24"/>
          <w:szCs w:val="24"/>
          <w:lang w:val="tt" w:eastAsia="ru-RU"/>
        </w:rPr>
      </w:pPr>
      <w:r w:rsidRPr="0035299D">
        <w:rPr>
          <w:rFonts w:ascii="Arial" w:hAnsi="Arial" w:cs="Arial"/>
          <w:sz w:val="24"/>
          <w:szCs w:val="24"/>
          <w:lang w:val="tt" w:eastAsia="ru-RU"/>
        </w:rPr>
        <w:t>1. Югары Ослан муниципаль районы мәдәният өлкәсендә өстәмә белем бирү мәгариф оешмалары җитәкчеләренең, белгечләренең һәм хезмәткәрләренең гомумтармак һөнәрләре, эшче мәдәният, сәнгать һәм кинематография хезмәткәрләренең вазыйфаи оклады түбәндәге формула буенча исәпләнә:</w:t>
      </w:r>
    </w:p>
    <w:p w:rsidR="002C66B9" w:rsidRPr="002B045C" w:rsidRDefault="002C66B9" w:rsidP="002C66B9">
      <w:pPr>
        <w:spacing w:after="0"/>
        <w:ind w:firstLine="567"/>
        <w:contextualSpacing/>
        <w:jc w:val="both"/>
        <w:rPr>
          <w:rFonts w:ascii="Arial" w:hAnsi="Arial" w:cs="Arial"/>
          <w:sz w:val="24"/>
          <w:szCs w:val="24"/>
          <w:lang w:val="tt"/>
        </w:rPr>
      </w:pPr>
    </w:p>
    <w:p w:rsidR="002C66B9" w:rsidRPr="002B045C" w:rsidRDefault="002C66B9" w:rsidP="002C66B9">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3FB5CDC2" wp14:editId="3CA374AD">
            <wp:extent cx="1009650" cy="57277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26158" name="Picture 106"/>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1009650" cy="572770"/>
                    </a:xfrm>
                    <a:prstGeom prst="rect">
                      <a:avLst/>
                    </a:prstGeom>
                    <a:noFill/>
                    <a:ln>
                      <a:noFill/>
                    </a:ln>
                  </pic:spPr>
                </pic:pic>
              </a:graphicData>
            </a:graphic>
          </wp:inline>
        </w:drawing>
      </w:r>
      <w:r w:rsidRPr="0035299D">
        <w:rPr>
          <w:rFonts w:ascii="Arial" w:hAnsi="Arial" w:cs="Arial"/>
          <w:sz w:val="24"/>
          <w:szCs w:val="24"/>
          <w:lang w:val="tt"/>
        </w:rPr>
        <w:t>,</w:t>
      </w:r>
    </w:p>
    <w:p w:rsidR="002C66B9" w:rsidRPr="002B045C" w:rsidRDefault="002C66B9" w:rsidP="002C66B9">
      <w:pPr>
        <w:spacing w:after="0"/>
        <w:ind w:firstLine="567"/>
        <w:contextualSpacing/>
        <w:jc w:val="both"/>
        <w:rPr>
          <w:rFonts w:ascii="Arial" w:hAnsi="Arial" w:cs="Arial"/>
          <w:sz w:val="24"/>
          <w:szCs w:val="24"/>
          <w:lang w:val="tt"/>
        </w:rPr>
      </w:pPr>
    </w:p>
    <w:p w:rsidR="002C66B9" w:rsidRPr="002B045C" w:rsidRDefault="002C66B9" w:rsidP="002C66B9">
      <w:pPr>
        <w:spacing w:after="0"/>
        <w:ind w:firstLine="567"/>
        <w:contextualSpacing/>
        <w:jc w:val="both"/>
        <w:rPr>
          <w:rFonts w:ascii="Arial" w:hAnsi="Arial" w:cs="Arial"/>
          <w:sz w:val="24"/>
          <w:szCs w:val="24"/>
          <w:lang w:val="tt"/>
        </w:rPr>
      </w:pPr>
      <w:r w:rsidRPr="0035299D">
        <w:rPr>
          <w:rFonts w:ascii="Arial" w:hAnsi="Arial" w:cs="Arial"/>
          <w:sz w:val="24"/>
          <w:szCs w:val="24"/>
          <w:lang w:val="tt"/>
        </w:rPr>
        <w:t>биредә:</w:t>
      </w:r>
    </w:p>
    <w:p w:rsidR="002C66B9" w:rsidRPr="002B045C" w:rsidRDefault="002C66B9" w:rsidP="002C66B9">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65BFEB95" wp14:editId="0EBDB210">
            <wp:extent cx="222885" cy="27051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52981" name="Picture 107"/>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hAnsi="Arial" w:cs="Arial"/>
          <w:sz w:val="24"/>
          <w:szCs w:val="24"/>
          <w:lang w:val="tt"/>
        </w:rPr>
        <w:t xml:space="preserve"> -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оклады;</w:t>
      </w:r>
    </w:p>
    <w:p w:rsidR="002C66B9" w:rsidRPr="002B045C" w:rsidRDefault="002C66B9" w:rsidP="002C66B9">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1E64B7C0" wp14:editId="18EA1379">
            <wp:extent cx="246380" cy="27051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99319" name="Picture 108"/>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246380" cy="270510"/>
                    </a:xfrm>
                    <a:prstGeom prst="rect">
                      <a:avLst/>
                    </a:prstGeom>
                    <a:noFill/>
                    <a:ln>
                      <a:noFill/>
                    </a:ln>
                  </pic:spPr>
                </pic:pic>
              </a:graphicData>
            </a:graphic>
          </wp:inline>
        </w:drawing>
      </w:r>
      <w:r w:rsidRPr="0035299D">
        <w:rPr>
          <w:rFonts w:ascii="Arial" w:hAnsi="Arial" w:cs="Arial"/>
          <w:sz w:val="24"/>
          <w:szCs w:val="24"/>
          <w:lang w:val="tt"/>
        </w:rPr>
        <w:t xml:space="preserve"> - Югары Ослан муниципаль районының мәдәният өлкәсендә өстәмә белем бирү мәгариф оешмалары хезмәткәрләренең хезмәткәр өчен билгеләнгән эш вакыты эчендә эш сәгатьләренең факттагы саны ;</w:t>
      </w:r>
    </w:p>
    <w:p w:rsidR="002C66B9" w:rsidRPr="002B045C" w:rsidRDefault="002C66B9" w:rsidP="002C66B9">
      <w:pPr>
        <w:spacing w:after="0"/>
        <w:ind w:firstLine="567"/>
        <w:contextualSpacing/>
        <w:jc w:val="both"/>
        <w:rPr>
          <w:rFonts w:ascii="Arial" w:hAnsi="Arial" w:cs="Arial"/>
          <w:sz w:val="24"/>
          <w:szCs w:val="24"/>
          <w:lang w:val="tt"/>
        </w:rPr>
      </w:pPr>
      <w:r w:rsidRPr="0035299D">
        <w:rPr>
          <w:rFonts w:ascii="Arial" w:hAnsi="Arial" w:cs="Arial"/>
          <w:noProof/>
          <w:sz w:val="24"/>
          <w:szCs w:val="24"/>
          <w:lang w:eastAsia="ru-RU"/>
        </w:rPr>
        <w:drawing>
          <wp:inline distT="0" distB="0" distL="0" distR="0" wp14:anchorId="66F9D0D0" wp14:editId="18CC9CD2">
            <wp:extent cx="278130" cy="27051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49895" name="Picture 109"/>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hAnsi="Arial" w:cs="Arial"/>
          <w:sz w:val="24"/>
          <w:szCs w:val="24"/>
          <w:lang w:val="tt"/>
        </w:rPr>
        <w:t xml:space="preserve"> - Югары Ослан муниципаль районының мәдәният өлкәсендә өстәмә белем бирү мәгариф оешмаларының дәүләт оешмалары хезмәткәрләренең хезмәт хакын база ставкасы (база оклады) өчен сәгать нормасы (хезмәткәр өчен эш вакытының дәвамлылыгы) ;</w:t>
      </w:r>
    </w:p>
    <w:p w:rsidR="002C66B9" w:rsidRPr="002B045C" w:rsidRDefault="002C66B9" w:rsidP="002C66B9">
      <w:pPr>
        <w:spacing w:after="0"/>
        <w:ind w:firstLine="567"/>
        <w:contextualSpacing/>
        <w:jc w:val="both"/>
        <w:rPr>
          <w:rFonts w:ascii="Arial" w:hAnsi="Arial" w:cs="Arial"/>
          <w:sz w:val="24"/>
          <w:szCs w:val="24"/>
          <w:lang w:val="tt"/>
        </w:rPr>
      </w:pPr>
      <w:r w:rsidRPr="0035299D">
        <w:rPr>
          <w:rFonts w:ascii="Arial" w:hAnsi="Arial" w:cs="Arial"/>
          <w:sz w:val="24"/>
          <w:szCs w:val="24"/>
          <w:lang w:val="tt"/>
        </w:rPr>
        <w:t>- әлеге Нигезләмәнең II бүлеге нигезендә кабул ителә торган Югары Ослан муниципаль районы мәдәният өлкәсендә өстәмә белем бирү мәгариф оешмалары җитәкчеләренең, белгечләренең һәм хезмәткәрләренең гомумтармак һөнәрләре, эшче мәдәният, сәнгать һәм кинематография хезмәткәрләренең  база оклады күләме;</w:t>
      </w:r>
    </w:p>
    <w:p w:rsidR="002C66B9" w:rsidRPr="002B045C" w:rsidRDefault="002C66B9" w:rsidP="002C66B9">
      <w:pPr>
        <w:spacing w:after="0"/>
        <w:ind w:firstLine="567"/>
        <w:contextualSpacing/>
        <w:jc w:val="both"/>
        <w:rPr>
          <w:rFonts w:ascii="Arial" w:hAnsi="Arial" w:cs="Arial"/>
          <w:sz w:val="24"/>
          <w:szCs w:val="24"/>
          <w:lang w:val="tt"/>
        </w:rPr>
      </w:pPr>
    </w:p>
    <w:p w:rsidR="002C66B9" w:rsidRPr="002B045C" w:rsidRDefault="002C66B9" w:rsidP="002C66B9">
      <w:pPr>
        <w:spacing w:after="0"/>
        <w:ind w:firstLine="567"/>
        <w:contextualSpacing/>
        <w:jc w:val="both"/>
        <w:rPr>
          <w:rFonts w:ascii="Arial" w:hAnsi="Arial" w:cs="Arial"/>
          <w:sz w:val="24"/>
          <w:szCs w:val="24"/>
          <w:lang w:val="tt"/>
        </w:rPr>
      </w:pPr>
    </w:p>
    <w:p w:rsidR="002C66B9" w:rsidRPr="002B045C" w:rsidRDefault="002C66B9" w:rsidP="002C66B9">
      <w:pPr>
        <w:keepNext/>
        <w:keepLines/>
        <w:spacing w:after="0"/>
        <w:ind w:firstLine="709"/>
        <w:jc w:val="center"/>
        <w:outlineLvl w:val="0"/>
        <w:rPr>
          <w:rFonts w:ascii="Arial" w:hAnsi="Arial" w:cs="Arial"/>
          <w:sz w:val="24"/>
          <w:szCs w:val="24"/>
          <w:lang w:val="tt" w:eastAsia="ru-RU"/>
        </w:rPr>
      </w:pPr>
      <w:r w:rsidRPr="0035299D">
        <w:rPr>
          <w:rFonts w:ascii="Arial" w:hAnsi="Arial" w:cs="Arial"/>
          <w:sz w:val="24"/>
          <w:szCs w:val="24"/>
          <w:lang w:val="tt" w:eastAsia="ru-RU"/>
        </w:rPr>
        <w:t>IV. Кызыксындыру характерындагы түләүләр</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1.Кызыксындыру характердагы түләүләргә хезмәткәрне хезмәтнең сыйфат нәтиҗәсенә стимуллаштыруга, шулай ук башкарылган эш өчен бүләкләүгә юнәлдерелгән түләүләр керә.</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2" w:name="sub_542"/>
      <w:r w:rsidRPr="0035299D">
        <w:rPr>
          <w:rFonts w:ascii="Arial" w:eastAsia="Times New Roman" w:hAnsi="Arial" w:cs="Arial"/>
          <w:sz w:val="24"/>
          <w:szCs w:val="24"/>
          <w:lang w:val="tt" w:eastAsia="ru-RU"/>
        </w:rPr>
        <w:t>2. Кызыксындыру характерындагы түләүләр түбәндәгеләрне үз эченә ала:</w:t>
      </w:r>
    </w:p>
    <w:bookmarkEnd w:id="42"/>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хезмәтнең интенсивлыгы өчен түләүләр;</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дәүләт бүләкләре булган өчен түләүләр;</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вазыйфа буенча эш стажы өчен түләүләр;</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премия һәм башка кызыксындыру түләүләре.</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3" w:name="sub_543"/>
      <w:r w:rsidRPr="0035299D">
        <w:rPr>
          <w:rFonts w:ascii="Arial" w:eastAsia="Times New Roman" w:hAnsi="Arial" w:cs="Arial"/>
          <w:sz w:val="24"/>
          <w:szCs w:val="24"/>
          <w:lang w:val="tt" w:eastAsia="ru-RU"/>
        </w:rPr>
        <w:t>3. Хезмәтнең интенсивлыгы өчен түләүләр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һөнәри квалификация төркемнәренә керүче хезмәткәрләргә хезмәт күрсәтүләрен алучыларның билгеле бер категорияләре белән эшләгән өчен түләнә һәм түбәндәге формула буенча исәпләнә:</w:t>
      </w:r>
    </w:p>
    <w:bookmarkEnd w:id="43"/>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2C66B9" w:rsidRPr="002B045C" w:rsidRDefault="002C66B9" w:rsidP="002C66B9">
      <w:pPr>
        <w:widowControl w:val="0"/>
        <w:autoSpaceDE w:val="0"/>
        <w:autoSpaceDN w:val="0"/>
        <w:adjustRightInd w:val="0"/>
        <w:spacing w:after="0" w:line="240" w:lineRule="auto"/>
        <w:ind w:firstLine="698"/>
        <w:jc w:val="center"/>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7CA8F548" wp14:editId="78D6D8EB">
            <wp:extent cx="922655" cy="27051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65883" name="Picture 81"/>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bwMode="auto">
                    <a:xfrm>
                      <a:off x="0" y="0"/>
                      <a:ext cx="92265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биредә:</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654CA2AF" wp14:editId="480A0265">
            <wp:extent cx="246380" cy="27051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66427" name="Picture 82"/>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24638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хезмәтнең киеренкелеге өчен түләүләр;</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430AA8F8" wp14:editId="0B01087D">
            <wp:extent cx="222885" cy="27051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89053" name="Picture 83"/>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оклады;</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41AF6772" wp14:editId="0120578F">
            <wp:extent cx="270510" cy="27051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70265" name="Picture 84"/>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27051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хезмәтнең интенсивлыгы өчен өстәмәләр күләме.</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Эшчеләрнең "повар" вазифасы һәм "җитештерү мөдире (шеф-повар)", "ашханә мөдире" вазыйфалары буенча җитәкчеләрнең, белгечләрнең һәм хезмәткәрләрнең гомумтармак вазыйфалары буенча һөнәри квалификация төркемнәренә керүче хезмәткәрләргә хезмәт интенсивлыгы өчен түләүләр 13 процент күләмендә бирелә.</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4" w:name="sub_544"/>
      <w:r w:rsidRPr="0035299D">
        <w:rPr>
          <w:rFonts w:ascii="Arial" w:eastAsia="Times New Roman" w:hAnsi="Arial" w:cs="Arial"/>
          <w:sz w:val="24"/>
          <w:szCs w:val="24"/>
          <w:lang w:val="tt" w:eastAsia="ru-RU"/>
        </w:rPr>
        <w:t>4. Дәүләт бүләкләре булган өчен түләүләр эшче һөнәрләренең, эшче культураның, сәнгатьнең һәм кинематографиянең, җитәкчеләрнең, белгечләрнең һәм хезмәткәрләрнең гомумтармак вазыйфаларының һөнәри квалификация төркемнәренә керүче хезмәткәрләргә бирелә һәм түбәндәге формула буенча исәпләнә:</w:t>
      </w:r>
    </w:p>
    <w:bookmarkEnd w:id="44"/>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2C66B9" w:rsidRPr="002B045C" w:rsidRDefault="002C66B9" w:rsidP="002C66B9">
      <w:pPr>
        <w:widowControl w:val="0"/>
        <w:autoSpaceDE w:val="0"/>
        <w:autoSpaceDN w:val="0"/>
        <w:adjustRightInd w:val="0"/>
        <w:spacing w:after="0" w:line="240" w:lineRule="auto"/>
        <w:ind w:firstLine="698"/>
        <w:jc w:val="center"/>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50CBC5F1" wp14:editId="347582D9">
            <wp:extent cx="946150" cy="27051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06487" name="Picture 85"/>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bwMode="auto">
                    <a:xfrm>
                      <a:off x="0" y="0"/>
                      <a:ext cx="94615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биредә:</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1B298B09" wp14:editId="23C7A7B2">
            <wp:extent cx="254635" cy="27051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1047" name="Picture 86"/>
                    <pic:cNvPicPr>
                      <a:picLocks noChangeAspect="1" noChangeArrowheads="1"/>
                    </pic:cNvPicPr>
                  </pic:nvPicPr>
                  <pic:blipFill>
                    <a:blip r:embed="rId63">
                      <a:extLst>
                        <a:ext uri="{28A0092B-C50C-407E-A947-70E740481C1C}">
                          <a14:useLocalDpi xmlns:a14="http://schemas.microsoft.com/office/drawing/2010/main" val="0"/>
                        </a:ext>
                      </a:extLst>
                    </a:blip>
                    <a:stretch>
                      <a:fillRect/>
                    </a:stretch>
                  </pic:blipFill>
                  <pic:spPr bwMode="auto">
                    <a:xfrm>
                      <a:off x="0" y="0"/>
                      <a:ext cx="25463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түләү;</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3D791FD2" wp14:editId="6AC6920E">
            <wp:extent cx="222885" cy="27051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1788" name="Picture 87"/>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Югары Ослан муниципаль районының мәдәният өлкәсендә өстәмә белем бирү мәгариф оешмалары җитәкчеләренең, белгечләренең һәм хезмәткәрләренең гомумтармак һөнәрләре, эшче культурасы, сәнгать һәм кинематография хезмәткәрләренең вазыйфаи оклады;</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5EDE09F6" wp14:editId="07310B58">
            <wp:extent cx="278130" cy="27051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14380" name="Picture 88"/>
                    <pic:cNvPicPr>
                      <a:picLocks noChangeAspect="1" noChangeArrowheads="1"/>
                    </pic:cNvPicPr>
                  </pic:nvPicPr>
                  <pic:blipFill>
                    <a:blip r:embed="rId65">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мактаулы исемнәр, дәүләт бүләкләре булган өчен өстәмә күләме 3 процент тәшкил итә.</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5" w:name="sub_54401"/>
      <w:r w:rsidRPr="0035299D">
        <w:rPr>
          <w:rFonts w:ascii="Arial" w:eastAsia="Times New Roman" w:hAnsi="Arial" w:cs="Arial"/>
          <w:sz w:val="24"/>
          <w:szCs w:val="24"/>
          <w:lang w:val="tt" w:eastAsia="ru-RU"/>
        </w:rPr>
        <w:t>4.1. Хезмәткәрләргә тиешле түләүләр бирелә торган дәүләт бүләкләре исемлеге әлеге Нигезләмәгә кушымтада китерелгән.</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6" w:name="sub_54402"/>
      <w:bookmarkEnd w:id="45"/>
      <w:r w:rsidRPr="0035299D">
        <w:rPr>
          <w:rFonts w:ascii="Arial" w:eastAsia="Times New Roman" w:hAnsi="Arial" w:cs="Arial"/>
          <w:sz w:val="24"/>
          <w:szCs w:val="24"/>
          <w:lang w:val="tt" w:eastAsia="ru-RU"/>
        </w:rPr>
        <w:t>4.2. Дәүләт бүләкләре булган өчен түләү күләмнәрен билгеләү мактаулы исем, дәүләт бүләге бирелгән көннән башкарыла. Ике һәм аннан да күбрәк дәүләт бүләге булган хезмәткәрләргә алар өчен түләү, хезмәткәрнең сайлавы буенча, дәүләт бүләкләренең берсе буенча билгеләнә.</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7" w:name="sub_545"/>
      <w:bookmarkEnd w:id="46"/>
      <w:r w:rsidRPr="0035299D">
        <w:rPr>
          <w:rFonts w:ascii="Arial" w:eastAsia="Times New Roman" w:hAnsi="Arial" w:cs="Arial"/>
          <w:sz w:val="24"/>
          <w:szCs w:val="24"/>
          <w:lang w:val="tt" w:eastAsia="ru-RU"/>
        </w:rPr>
        <w:t>5. Вазыйфасы (белгечлеге) буенча эш стажы өчен түләүләр, вазыйфасы (белгечлеге) буенча эш озынлыгына карап, һөнәри-квалификация төркемнәре һәм квалификация дәрәҗәләре буенча төркемнәр буенча җитәкчеләрнең, белгечләрнең һәм хезмәткәрләрнең гомумтармак вазыйфаларының һөнәри квалификация төркеме хезмәткәрләренә билгеләнә һәм түбәндәге формула буенча исәпләнә:</w:t>
      </w:r>
    </w:p>
    <w:bookmarkEnd w:id="47"/>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2C66B9" w:rsidRPr="002B045C" w:rsidRDefault="002C66B9" w:rsidP="002C66B9">
      <w:pPr>
        <w:widowControl w:val="0"/>
        <w:autoSpaceDE w:val="0"/>
        <w:autoSpaceDN w:val="0"/>
        <w:adjustRightInd w:val="0"/>
        <w:spacing w:after="0" w:line="240" w:lineRule="auto"/>
        <w:ind w:firstLine="698"/>
        <w:jc w:val="center"/>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7F8CF4CC" wp14:editId="5D984166">
            <wp:extent cx="779145" cy="27051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55853" name="Picture 89"/>
                    <pic:cNvPicPr>
                      <a:picLocks noChangeAspect="1"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77914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биредә:</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3511D9AC" wp14:editId="08D85961">
            <wp:extent cx="182880" cy="27051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43527" name="Picture 90"/>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bwMode="auto">
                    <a:xfrm>
                      <a:off x="0" y="0"/>
                      <a:ext cx="18288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вазыйфасы (белгечлеге) буенча эш стажы өчен түләү;</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6EE9930F" wp14:editId="11BBA8D4">
            <wp:extent cx="222885" cy="27051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17610" name="Picture 91"/>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22288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Югары Ослан муниципаль районы мәдәният өлкәсендә өстәмә белем бирү мәгариф оешмалары җитәкчеләренең, белгечләренең һәм хезмәткәрләренең һөнәри квалификация төркемнәре хезмәткәрләренең вазыйфаи оклады;</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noProof/>
          <w:sz w:val="24"/>
          <w:szCs w:val="24"/>
          <w:lang w:eastAsia="ru-RU"/>
        </w:rPr>
        <w:drawing>
          <wp:inline distT="0" distB="0" distL="0" distR="0" wp14:anchorId="67488296" wp14:editId="63C6AFD3">
            <wp:extent cx="198755" cy="27051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70203" name="Picture 92"/>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19875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вазыйфасы (белгечлеге) буенча эш стажы өчен өстәмәләр күләме.</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48" w:name="sub_54501"/>
      <w:r w:rsidRPr="0035299D">
        <w:rPr>
          <w:rFonts w:ascii="Arial" w:eastAsia="Times New Roman" w:hAnsi="Arial" w:cs="Arial"/>
          <w:sz w:val="24"/>
          <w:szCs w:val="24"/>
          <w:lang w:val="tt" w:eastAsia="ru-RU"/>
        </w:rPr>
        <w:t>5.1. Вазыйфа (белгечлек) буенча эш стажы өчен өстәмә күләмен түбәндәгеләр төзи:</w:t>
      </w:r>
    </w:p>
    <w:bookmarkEnd w:id="48"/>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2 дән 5 елга кадәр булганда - 2,5 процент;</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5 елдан 10 елга кадәр булганда - 4 процент;</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10 елдан 15 елга кадәр булганда - 5 процент;</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вазыйфасы (белгечлеге) буенча эш стажы 15 елдан артык булганда - 6 процент.</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9" w:name="sub_54502"/>
      <w:r w:rsidRPr="0035299D">
        <w:rPr>
          <w:rFonts w:ascii="Arial" w:eastAsia="Times New Roman" w:hAnsi="Arial" w:cs="Arial"/>
          <w:sz w:val="24"/>
          <w:szCs w:val="24"/>
          <w:lang w:val="tt" w:eastAsia="ru-RU"/>
        </w:rPr>
        <w:t>5.2. Эш стажы үзгәргәндә вазыйфа (белгечлек) буенча эш стажы өчен түләү күләмен билгеләү (үзгәртү) стажы эш стажы өчен түләү күләмен арттыруга хокук бирә торган стажга ирешкән көннән алып, әгәр стажын раслый торган документлар оешмада булса яисә стажын раслый торган кирәкле документ тапшырылган көннән башлап башкарыла.</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0" w:name="sub_54503"/>
      <w:bookmarkEnd w:id="49"/>
      <w:r w:rsidRPr="0035299D">
        <w:rPr>
          <w:rFonts w:ascii="Arial" w:eastAsia="Times New Roman" w:hAnsi="Arial" w:cs="Arial"/>
          <w:sz w:val="24"/>
          <w:szCs w:val="24"/>
          <w:lang w:val="tt" w:eastAsia="ru-RU"/>
        </w:rPr>
        <w:t>5.3. Вазыйфалар (белгечлекләр) буенча эш стажына таблица нигезендә Вазыйфалар (һөнәрләр) буенча эш вакыты исәпләнә.</w:t>
      </w:r>
      <w:bookmarkEnd w:id="50"/>
    </w:p>
    <w:p w:rsidR="002C66B9" w:rsidRPr="0035299D" w:rsidRDefault="002C66B9" w:rsidP="002C66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217D5" w:rsidRPr="002C66B9" w:rsidRDefault="002C66B9" w:rsidP="002C66B9">
      <w:pPr>
        <w:widowControl w:val="0"/>
        <w:autoSpaceDE w:val="0"/>
        <w:autoSpaceDN w:val="0"/>
        <w:adjustRightInd w:val="0"/>
        <w:spacing w:before="108" w:after="108" w:line="240" w:lineRule="auto"/>
        <w:jc w:val="center"/>
        <w:outlineLvl w:val="0"/>
        <w:rPr>
          <w:rFonts w:ascii="Arial" w:eastAsia="Times New Roman" w:hAnsi="Arial" w:cs="Arial"/>
          <w:bCs/>
          <w:sz w:val="24"/>
          <w:szCs w:val="24"/>
          <w:lang w:val="tt" w:eastAsia="ru-RU"/>
        </w:rPr>
      </w:pPr>
      <w:r w:rsidRPr="002B045C">
        <w:rPr>
          <w:rFonts w:ascii="Arial" w:eastAsia="Times New Roman" w:hAnsi="Arial" w:cs="Arial"/>
          <w:bCs/>
          <w:sz w:val="24"/>
          <w:szCs w:val="24"/>
          <w:lang w:val="tt" w:eastAsia="ru-RU"/>
        </w:rPr>
        <w:t>Вазыйфалар (һөнәрләр) исемлеге, эш вакыты вазыйфасы (белгечлеге) буенча эш стажына исәпләнә</w:t>
      </w:r>
    </w:p>
    <w:p w:rsidR="001217D5" w:rsidRPr="001217D5" w:rsidRDefault="001217D5" w:rsidP="001217D5">
      <w:pPr>
        <w:spacing w:after="0" w:line="240" w:lineRule="auto"/>
        <w:rPr>
          <w:rFonts w:ascii="Arial" w:eastAsia="Calibri"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4774"/>
        <w:gridCol w:w="4819"/>
      </w:tblGrid>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N</w:t>
            </w:r>
          </w:p>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т/б</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Гомумтармак вазыйфалары җитәкчеләренең, белгечләренең һәм хезмәткәрләренең һөнәри квалификация төркемнәре хезмәткәрләре вазыйфалары аталышы (барлык эчке категорияләр, шул исәптән "баш", "өлкән"вазыйфаи атамаларын да кертеп)</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Эш чорлары кызыксындыру түләүләрен билгеләү өчен белгечлек буенча эш стажына кертелә торган вазыйфалар (һөнәрләр) исемнәре</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Финанс бүлеге башлыгы, план-икътисад бүлеге башлыгы, баш бухгалтер урынбасары, бухгалтер, бухгалтер-ревизор, икътисадчы, бухгалтерлык хисабы һәм хуҗалык эшчәнлеге анализы буенча икътисадчы, исәпләү (мәгълүмат-исәп) үзәге икътисадчысы, шартнамә һәм претензия эше буенча икътисадчы, финанс эше буенча икътисадчы, планлаштыру буенча техник, хисапчы, калькулятор, кассир, таксировщик, статистик, исәпкә алучы</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финанс бүлеге башлыгы, план-икътисадый бүлек башлыгы, баш бухгалтер урынбасары, бухгалтер, бухгалтер-ревизор, икътисадчы, бухгалтерлык исәбе һәм хуҗалык эшчәнлегенә анализ ясаучы, хисаплау (мәгълүмат-хисаплау) үзәгенең икътисадчысы, шартнамә һәм претензия эше буенча икътисадчы, матди-техник тәэминат буенча икътисадчы, планлаштыру буенча икътисадчы, хезмәт буенча икътисадчы, финанс эше буенча икътисадчы, планлаштыру буенча икътисадчы, хисапчы, кассир, таксировщик, статистика, салымнар һәм җыемнар буенча консультант, аудитор</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Материал-техник тәэмин итү буенча икътисадчы</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 xml:space="preserve">матди-техник тәэминат буенча икътисадчы, матди-техник тәэмин итү бүлеге башлыгы, склад мөдире, бухгалтер, бухгалтер-ревизор, икътисадчы, бухгалтерлык хисабы һәм хуҗалык эшчәнлегенә анализ ясаучы, хисаплау (мәгълүмати-хисап) үзәгенең икътисадчысы, килешү һәм претензия эше буенча икътисадчы, сату буенча икътисадчы, финанс эше буенча икътисадчы, товар белгече, планлаштыру буенча техник, хисапчы, таксировщик, </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оештыру һәм түләү бүлеге башлыгы</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оештыру һәм түләү бүлеге башлыгы, хезмәтне оештыру һәм җитештерү белән идарә итү буенча лаборатория (бюро) башлыгы, хезмәт социологиясе лабораториясе (бюросы) башлыгы, социаль үсеш бүлеге башлыгы, хезмәт буенча икътисадчы, хезмәтне нормалаштыру буенча инженер, хезмәтне оештыру һәм нормалаштыру буенча инженер, хезмәтне оештыру буенча инженер, инструктор-дактилолог, хезмәт буенча техник, социолог, нарядчы, хронометражист</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4.</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саклау бүлеге башлыгы, хезмәтне саклау һәм куркынычсызлык техникасы буенча инженер</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хезмәтне саклау бүлеге башлыгы, хезмәтне оештыру һәм хезмәт өчен түләү бүлеге башлыгы, хезмәтне оештыру һәм җитештерү белән идарә итү буенча лаборатория (бюро) башлыгы, хезмәт буенча норматив-тикшеренү лабораториясе башлыгы, хезмәтне саклау һәм техника иминлеге инженеры, инженер</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5.</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Кадрлар бүлеге (махсус бүлек һәм башкалар) башлыгы, кадрлар әзерләү бүлеге башлыгы, персонал буенча менеджер, кадрлар буенча белгеч, кадрлар буенча инспектор, кадрлар әзерләү буенча инженер</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кадрлар бүлеге башлыгы (махсус бүлек башлыгы), кадрлар әзерләү бүлеге башлыгы, персонал буенча менеджер, кадрлар буенча белгеч, кадрлар буенча инспектор, кадрлар әзерләү буенча инженер, инструктор-дактилолог, профконсультант, юрисконсульт, табельщик</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6.</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Социаль үсеш бүлеге башлыгы</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социаль үсеш бүлеге башлыгы, кадрлар бүлеге башлыгы, кадрлар әзерләү бүлеге башлыгы, хезмәтне оештыру һәм хезмәт өчен түләү бүлеге башлыгы, хезмәтне оештыру һәм җитештерү белән идарә итү лабораториясе (бюросы) башлыгы, хезмәтне саклау лабораториясе (бюросы) башлыгы, хезмәтне саклау бүлеге башлыгы, персонал буенча менеджер, кадрлар әзерләү буенча белгеч, инструктор-дактилолог, кадрлар буенча инспектор, хезмәтне саклау һәм техника иминлеге инженеры, хезмәтне оештыру һәм нормалаштыру буенча инженер, хезмәтне оештыру буенча инженер, хезмәтне оештыру буенча техник, хезмәт буенча техник, социолог</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7.</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Профконсультант</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профконсультант, кадрлар бүлеге башлыгы, кадрлар буенча белгеч, кадрлар буенча инспектор, персонал буенча менеджер, психолог, социолог, халыкны эш белән тәэмин итү үзәге инспекторы, инструктор-дактилолог</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8.</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Юридик бүлек башлыгы, юрисконсульт</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юридик бүлек башлыгы, юрисконсульт</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9.</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Архив мөдире, канцелярия мөдире, документовед, архивариус, эш башкаручы, йөкләмәләр үтәлешен контрольдә тоту буенча инспектор, секретарь,  секретарь-машинистка, секретарь-стенографистка, стенографистка, машинистка, күрмәүче белгеч секретаре, җитәкче секретаре, паспортист, кодификатор, экспедитор</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архив мөдире, канцелярия мөдире, документовед, архивариус, эшлекле җитештерүче, йөкләмәләрне үтәүне контрольдә тоту инспекторы, секретарь, машинистка, секретарь-стенографистка, машинистка, сукыр белгеч секретаре, җитәкче секретаре, паспортчы, кодификатор, экспедитор</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10.</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Машинкада басу бюросы мөдире, күчермә-күбәйткеч бюро мөдире, машинистка</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машина язу бюросы мөдире, күчермә-арттыру бюро мөдире, машинистка, секретарь-машинистка, копировщик</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11.</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Материал-техник яктан тәэмин итү бүлеге башлыгы, хуҗалык бүлеге башлыгы, склад мөдире, хуҗалык мөдире</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матди-техник тәэмин итү бүлеге башлыгы, хуҗалык бүлеге башлыгы, склад мөдире, хуҗалык мөдире, товар белгече, агент, сатып алулар агенты, тәэмин итү буенча агент, тәэмин итү буенча икътисадчы, товар белгече, йөкләр ташу буенча экспедитор</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12.</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Тулай торак мөдире, пропусклар бюросы дежуры, комендант, администратор</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пансионатның (гостиницаның) торак корпусы мөдире, тулай торак мөдире, пропусклар бюросы мөдире, ял бүлмәсе мөдире, хуҗалык мөдире, дежур бюро, дежурный (белешмәләр бирү буенча, залга, кунакханә катына, автомобиль йөртүчеләрнең ял итү бүлмәсенә, тулай торакка һ.б.), комендант, администратор, саклау камерасы мөдире.</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13.</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Гараж башлыгы</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гараж башлыгы, автоколонна башлыгы, пассажир транспортын контрольдә тотучы, диспетчерлык хәрәкәте операторы һәм төяү-бушату эшләре операторы, автотехник экспертиза буенча белгеч (эксперт-автотехник), юл хуҗалыгы эксперты, автотранспорт йөртүчесе</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14.</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Җитештерү мөдире (шеф-повар), ашханә мөдире</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җитештерү мөдире (шеф-повар), ашханә мөдире, пешекче</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15.</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Диспетчер, диспетчерлык хезмәте операторы</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диспетчер, диспетчерлык хезмәте операторы, диспетчерлык хәрәкәте операторы һәм төяү-бушату эшләре операторы</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16.</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Фотолаборатория мөдире</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фотолаборатория мөдире, фотограф, рәссам-фотограф</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17.</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Механик, ремонт буенча инженер, инженер-энергетик (энергетик)</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ремонт цехы начальнигы, остаханә начальнигы (мөдире), механик, ремонт буенча инженер, инженер-энергетик, инженер</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18.</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Инженер-программист (программист), техник-программист, математик, фонд инспекторы, фонд инспекторы ассистенты</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производство белән идарә итүнең автоматлаштырылган системасы бүлеге башлыгы, җитештерү процессларын автоматлаштыру һәм механикалаштыру бүлеге башлыгы, инженер-программист (программист), җитештерү процессларын автоматлаштыру һәм механикалаштыру буенча инженер, производство белән идарә итүнең автоматлаштырылган системалары буенча инженер, инженер, математик, техник-программист, техник, фонд инспекторы, фонд инспекторы, фонд ассистенты</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19.</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Фәнни-техник китапханә мөдире, мәгълүмат бүлеге башлыгы, мәгълүматны саклау бүлеге (лаборатория, сектор) башлыгы, фәнни-техник мәгълүмат буенча инженер, мәгълүматны саклау буенча инженер, мәгълүматны саклау буенча белгеч, мәгълүматны саклау буенча техник</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фәнни-техник китапханә мөдире, мәгълүмат бүлеге башлыгы, фәнни-техник мәгълүмат бүлеге башлыгы, мәгълүматны яклау бүлеге (лаборатория, сектор) башлыгы, фәнни-техник мәгълүмат буенча инженер, мәгълүматны яклау буенча инженер, патент һәм уйлап табу эше буенча инженер, мәгълүматны яклау буенча инженер, техник, техник яклау буенча белгеч</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20.</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Техник-икътисади тикшеренүләр лабораториясе (бюросы) башлыгы, тикшеренү лабораториясе башлыгы, мәгълүмат бүлеге башлыгы, аналитик</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техник-икътисадый тикшеренүләр лабораториясе (бюро) башлыгы, тикшеренү лабораториясе башлыгы, мәгълүмат бүлеге башлыгы, фәнни-техник мәгълүмат бүлеге башлыгы, аналитик</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21.</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Инженер-лаборант, техник-лаборант, лаборант</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заводның үзәк лабораториясе башлыгы, җитештерү лабораториясе башлыгы (җитештерүне контрольдә тоту), инженер-лаборант, инженер, техник-лаборант, техник, лаборант</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22.</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Инструмент буенча техник, техник-технолог</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җитештерү бүлеге башлыгы, техник бүлек башлыгы, сынау производствосы цехы башлыгы, инструменталь бүлек башлыгы, җитештерү процессларын автоматлаштыру һәм механикалаштыру бүлеге башлыгы, җиһазларны комплектацияләү бүлеге башлыгы, цех (участок) башлыгы, контроль (участок, цех) мастеры, инженер, җитештерүне әзерләү буенча инженер, инженер-технолог, җитештерү процессларын автоматлаштыру һәм механикалаштыру буенча инженер, җиһазлар инструментлары буенча инженер, җиһазлар комплектациясе буенча инженер, инженер-конструктор (конструктор), производство белән идарә итүне оештыру инженеры, патент һәм уйлап табут эше буенча инженер, фәнни-техник мәгълүмат, техник-конструктор, техник инструментлар буенча инженер</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23.</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барлык исемнәрнең инженеры, җитештерү бүлеге башлыгы, техник бүлек башлыгы, тәҗрибә җитештерү цехы башлыгы, җитештерү процессларын автоматлаштыру һәм механикалаштыру бүлеге башлыгы, цех (участок) башлыгы, капиталь төзелеш бүлеге башлыгы, кишәрлек мастер, механик, техник, конструктор, техник инструмент буенча техник-технолог, техник-технолог</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24.</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Инженер-электроник (электроник), исәпләү (мәгълүмат-исәп) үзәге технигы</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инженер-электроник (электроник), исәпләү (мәгълүмат-хисаплау) үзәге технигы, инженер, программист (программист), техник-программист, техник</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25.</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Копировщик</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сызым ясаучы, сызымчы-конструктор, копировщик, рәссам</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26.</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Психолог</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психолог, медицина психологы, педагог-психолог, профконсультант</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27.</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Физиолог</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физиолог, биолог</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28.</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Социолог</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социолог, хезмәт социологиясе лабораториясе (бюросы) башлыгы</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29.</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Рәссам</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барлык исемнәрнең рәссамнары, архитектор, сызымчы</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30.</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Архитектор</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рәссам-конструктор (дизайнер), сызымчы-конструктор, сызым ясаучы</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31.</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Тәрҗемәче-дактилолог, сурдотәрҗемәче</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тәрҗемәче-дактилолог, сурдотәрҗемәче</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32.</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Бүлек (ферма, авыл хуҗалыгы участогы) идарәчесе</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бүлек (ферма, авыл хуҗалыгы участогы) белән идарә итүче, агроном, зоотехник</w:t>
            </w:r>
          </w:p>
        </w:tc>
      </w:tr>
      <w:tr w:rsidR="002C66B9" w:rsidTr="002C66B9">
        <w:tc>
          <w:tcPr>
            <w:tcW w:w="680"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5299D">
              <w:rPr>
                <w:rFonts w:ascii="Arial" w:eastAsia="Times New Roman" w:hAnsi="Arial" w:cs="Arial"/>
                <w:sz w:val="24"/>
                <w:szCs w:val="24"/>
                <w:lang w:val="tt" w:eastAsia="ru-RU"/>
              </w:rPr>
              <w:t>33.</w:t>
            </w:r>
          </w:p>
        </w:tc>
        <w:tc>
          <w:tcPr>
            <w:tcW w:w="4774"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Башка аерымланган структур бүлекчә филиалы директоры (башлыгы, мөдире)</w:t>
            </w:r>
          </w:p>
        </w:tc>
        <w:tc>
          <w:tcPr>
            <w:tcW w:w="4819" w:type="dxa"/>
            <w:tcBorders>
              <w:top w:val="single" w:sz="4" w:space="0" w:color="auto"/>
              <w:left w:val="single" w:sz="4" w:space="0" w:color="auto"/>
              <w:bottom w:val="single" w:sz="4" w:space="0" w:color="auto"/>
              <w:right w:val="single" w:sz="4" w:space="0" w:color="auto"/>
            </w:tcBorders>
            <w:hideMark/>
          </w:tcPr>
          <w:p w:rsidR="002C66B9" w:rsidRPr="0035299D"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35299D">
              <w:rPr>
                <w:rFonts w:ascii="Arial" w:eastAsia="Times New Roman" w:hAnsi="Arial" w:cs="Arial"/>
                <w:sz w:val="24"/>
                <w:szCs w:val="24"/>
                <w:lang w:val="tt" w:eastAsia="ru-RU"/>
              </w:rPr>
              <w:t>Икътисадый эшчәнлекнең тиешле төре хезмәткәрләре вазыйфаларының һөнәри квалификация төркемнәренә кертелгән вазыйфалар</w:t>
            </w:r>
          </w:p>
        </w:tc>
      </w:tr>
    </w:tbl>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Премиаль һәм башка бүләкләү түләүләре хезмәткәрләргә билгеле бер вакыт (ай, квартал, ел) чоры өчен, шулай ук юбилей даталары, аерымлык билгеләре, рәхмәт хатлары, грамоталар, бүләкләр алу һәм оешманың локаль актлары һәм коллектив шартнамәләре белән билгеләнгән башка нигезләр буенча бер үк вакытта билгеләнә.</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1" w:name="sub_54601"/>
      <w:r w:rsidRPr="0035299D">
        <w:rPr>
          <w:rFonts w:ascii="Arial" w:eastAsia="Times New Roman" w:hAnsi="Arial" w:cs="Arial"/>
          <w:sz w:val="24"/>
          <w:szCs w:val="24"/>
          <w:lang w:val="tt" w:eastAsia="ru-RU"/>
        </w:rPr>
        <w:t>6.1. Бүләкләү һәм башка бүләкләү түләүләрен башкару күләме, тәртибе һәм шартлары Югары Ослан муниципаль районының мәдәният өлкәсендә өстәмә белем бирү мәгариф оешмаларының локаль актлары һәм коллектив килешүләр белән билгеләнә.</w:t>
      </w:r>
    </w:p>
    <w:p w:rsidR="002C66B9" w:rsidRPr="00FA72B9" w:rsidRDefault="002C66B9" w:rsidP="00FA72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52" w:name="sub_54602"/>
      <w:bookmarkEnd w:id="51"/>
      <w:r w:rsidRPr="0035299D">
        <w:rPr>
          <w:rFonts w:ascii="Arial" w:eastAsia="Times New Roman" w:hAnsi="Arial" w:cs="Arial"/>
          <w:sz w:val="24"/>
          <w:szCs w:val="24"/>
          <w:lang w:val="tt" w:eastAsia="ru-RU"/>
        </w:rPr>
        <w:t>6.2. Җитәкчеләр, белгечләр һәм хезмәткәрләр гомумтармак вазифаларының, эшчеләр, мәдәният, сәнгать һәм кинематография эшчеләре гомумтармак һөнәрләренең һөнәри квалификация төркемнәре хезмәткәрләренә премия түләүләренә каралган хезмәт өчен түләү фондының тәкъдим ителә торган күләме хезмәткәрләргә оклад (хезмәт хакы ставкасы, вазифаи оклад) түләүгә һәм  төп эш урыны буенча  кызыксындыру сыйфатындагы башка түләүләргә каралган хезмәт өчен түләү фондының кимендә 2 процентын тәшкил итә.</w:t>
      </w:r>
      <w:bookmarkEnd w:id="52"/>
    </w:p>
    <w:p w:rsidR="002C66B9" w:rsidRPr="0035299D" w:rsidRDefault="002C66B9" w:rsidP="002C66B9">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bookmarkStart w:id="53" w:name="sub_505"/>
      <w:r w:rsidRPr="0035299D">
        <w:rPr>
          <w:rFonts w:ascii="Arial" w:eastAsia="Times New Roman" w:hAnsi="Arial" w:cs="Arial"/>
          <w:bCs/>
          <w:sz w:val="24"/>
          <w:szCs w:val="24"/>
          <w:lang w:val="tt" w:eastAsia="ru-RU"/>
        </w:rPr>
        <w:t>V. Компенсация сыйфатындагы түләүләр</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4" w:name="sub_551"/>
      <w:bookmarkEnd w:id="53"/>
      <w:r w:rsidRPr="0035299D">
        <w:rPr>
          <w:rFonts w:ascii="Arial" w:eastAsia="Times New Roman" w:hAnsi="Arial" w:cs="Arial"/>
          <w:sz w:val="24"/>
          <w:szCs w:val="24"/>
          <w:lang w:val="tt" w:eastAsia="ru-RU"/>
        </w:rPr>
        <w:t>1. Югары Ослан муниципаль районының мәдәният өлкәсендә өстәмә белем бирү мәгариф оешмаларында компенсация характерын түләүләргә түбәндәгеләр керә:</w:t>
      </w:r>
    </w:p>
    <w:bookmarkEnd w:id="54"/>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зарарлы һәм (яисә) куркыныч хезмәт шартлары булган эшләрдә эшләүче хезмәткәрләргә түләүләр;</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нормаль шартлардан читләшкән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5" w:name="sub_552"/>
      <w:r w:rsidRPr="0035299D">
        <w:rPr>
          <w:rFonts w:ascii="Arial" w:eastAsia="Times New Roman" w:hAnsi="Arial" w:cs="Arial"/>
          <w:sz w:val="24"/>
          <w:szCs w:val="24"/>
          <w:lang w:val="tt" w:eastAsia="ru-RU"/>
        </w:rPr>
        <w:t>2. Зарарлы һәм (яисә) куркыныч хезмәт шартлары булган эшләрдә эшләүче хезмәткәрләргә компенсация характерын бирү, һәм  һөнәрләрне (вазыйфаларны) берләштерү, гадәттән тыш эш, төнлә эшләү, хезмәт күрсәтү зоналарын киңәйтү, эштән азат ителмичә, эш күләмен арттыру яисә вакытлыча булмаган хезмәткәрнең бурычларын үтәү, ял һәм эш көне булмаган бәйрәм көннәрендә эшләү өчен түләүләр тиешле финанс елына Югары Ослан муниципаль районы мәдәният өлкәсендә өстәмә белем бирү мәгариф оешмаларының хезмәт өчен түләү законнары нигезендә һәм расланган фонд чикләрендә билгеләнә.</w:t>
      </w:r>
    </w:p>
    <w:bookmarkEnd w:id="55"/>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Компенсация характерындагы түләүләр, аларны гамәлгә ашыру күләмнәре һәм шартлары хезмәт законнары һәм хезмәт хокукы нормалары, әлеге Нигезләмә булган башка норматив хокукый актлар нигезендә күмәк шартнамәләр, килешүләр, локаль норматив актлар белән билгеләнә.</w:t>
      </w:r>
    </w:p>
    <w:p w:rsidR="002C66B9" w:rsidRPr="00FA72B9" w:rsidRDefault="002C66B9" w:rsidP="00FA72B9">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35299D">
        <w:rPr>
          <w:rFonts w:ascii="Arial" w:eastAsia="Times New Roman" w:hAnsi="Arial" w:cs="Arial"/>
          <w:sz w:val="24"/>
          <w:szCs w:val="24"/>
          <w:lang w:val="tt" w:eastAsia="ru-RU"/>
        </w:rPr>
        <w:t>2.1. Компенсация сыйфатындагы түләүләр түбәндәге формула буенча исәпләнә:</w:t>
      </w:r>
    </w:p>
    <w:p w:rsidR="002C66B9" w:rsidRPr="00FA72B9" w:rsidRDefault="002C66B9" w:rsidP="00FA72B9">
      <w:pPr>
        <w:widowControl w:val="0"/>
        <w:autoSpaceDE w:val="0"/>
        <w:autoSpaceDN w:val="0"/>
        <w:adjustRightInd w:val="0"/>
        <w:spacing w:after="0" w:line="240" w:lineRule="auto"/>
        <w:ind w:firstLine="698"/>
        <w:jc w:val="center"/>
        <w:rPr>
          <w:rFonts w:ascii="Arial" w:eastAsia="Times New Roman" w:hAnsi="Arial" w:cs="Arial"/>
          <w:sz w:val="24"/>
          <w:szCs w:val="24"/>
          <w:lang w:val="tt-RU" w:eastAsia="ru-RU"/>
        </w:rPr>
      </w:pPr>
      <w:bookmarkStart w:id="56" w:name="sub_552012"/>
      <w:r w:rsidRPr="0035299D">
        <w:rPr>
          <w:rFonts w:ascii="Arial" w:eastAsia="Times New Roman" w:hAnsi="Arial" w:cs="Arial"/>
          <w:noProof/>
          <w:sz w:val="24"/>
          <w:szCs w:val="24"/>
          <w:lang w:eastAsia="ru-RU"/>
        </w:rPr>
        <w:drawing>
          <wp:inline distT="0" distB="0" distL="0" distR="0" wp14:anchorId="47B73967" wp14:editId="5B2210FD">
            <wp:extent cx="1431290" cy="57277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44585" name="Picture 98"/>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1431290" cy="572770"/>
                    </a:xfrm>
                    <a:prstGeom prst="rect">
                      <a:avLst/>
                    </a:prstGeom>
                    <a:noFill/>
                    <a:ln>
                      <a:noFill/>
                    </a:ln>
                  </pic:spPr>
                </pic:pic>
              </a:graphicData>
            </a:graphic>
          </wp:inline>
        </w:drawing>
      </w:r>
      <w:r w:rsidRPr="0035299D">
        <w:rPr>
          <w:rFonts w:ascii="Arial" w:eastAsia="Times New Roman" w:hAnsi="Arial" w:cs="Arial"/>
          <w:sz w:val="24"/>
          <w:szCs w:val="24"/>
          <w:lang w:val="tt" w:eastAsia="ru-RU"/>
        </w:rPr>
        <w:t>,</w:t>
      </w:r>
      <w:bookmarkEnd w:id="56"/>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биредә:</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037BBB18" wp14:editId="3CC52D8F">
            <wp:extent cx="254635" cy="27051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19101" name="Picture 99"/>
                    <pic:cNvPicPr>
                      <a:picLocks noChangeAspect="1" noChangeArrowheads="1"/>
                    </pic:cNvPicPr>
                  </pic:nvPicPr>
                  <pic:blipFill>
                    <a:blip r:embed="rId71">
                      <a:extLst>
                        <a:ext uri="{28A0092B-C50C-407E-A947-70E740481C1C}">
                          <a14:useLocalDpi xmlns:a14="http://schemas.microsoft.com/office/drawing/2010/main" val="0"/>
                        </a:ext>
                      </a:extLst>
                    </a:blip>
                    <a:stretch>
                      <a:fillRect/>
                    </a:stretch>
                  </pic:blipFill>
                  <pic:spPr bwMode="auto">
                    <a:xfrm>
                      <a:off x="0" y="0"/>
                      <a:ext cx="254635"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 түләү;</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7" w:name="sub_552015"/>
      <w:r w:rsidRPr="0035299D">
        <w:rPr>
          <w:rFonts w:ascii="Arial" w:eastAsia="Times New Roman" w:hAnsi="Arial" w:cs="Arial"/>
          <w:sz w:val="24"/>
          <w:szCs w:val="24"/>
          <w:lang w:val="tt" w:eastAsia="ru-RU"/>
        </w:rPr>
        <w:t>О - Югары Ослан муниципаль районы мәдәният өлкәсендә өстәмә белем бирү мәгариф оешмалары җитәкчеләренең, белгечләренең һәм кинематография хезмәткәрләренең гомумтармак һөнәрләре хезмәткәрләренең һөнәри квалификация төркемнәре күләме, әлеге Нигезләмәнең II бүлеге нигезендә кабул ителә торган;</w:t>
      </w:r>
      <w:r w:rsidRPr="0035299D">
        <w:rPr>
          <w:rFonts w:ascii="Arial" w:eastAsia="Times New Roman" w:hAnsi="Arial" w:cs="Arial"/>
          <w:sz w:val="24"/>
          <w:szCs w:val="24"/>
          <w:lang w:eastAsia="ru-RU"/>
        </w:rPr>
        <w:t xml:space="preserve"> </w:t>
      </w:r>
    </w:p>
    <w:bookmarkEnd w:id="57"/>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7371965F" wp14:editId="67A2A907">
            <wp:extent cx="278130" cy="27051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98375" name="Picture 100"/>
                    <pic:cNvPicPr>
                      <a:picLocks noChangeAspect="1"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Россия Федерациясе Хезмәт кодексы нигезендә кабул ителә торган компенсация характерындагы өстәмәләр күләме;</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663B6EBF" wp14:editId="1114833C">
            <wp:extent cx="278130" cy="27051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74947" name="Picture 101"/>
                    <pic:cNvPicPr>
                      <a:picLocks noChangeAspect="1"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компенсация характерындагы түләүләр законнарда каралган фактта эшләнгән вакыт;</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noProof/>
          <w:sz w:val="24"/>
          <w:szCs w:val="24"/>
          <w:lang w:eastAsia="ru-RU"/>
        </w:rPr>
        <w:drawing>
          <wp:inline distT="0" distB="0" distL="0" distR="0" wp14:anchorId="5AFB5336" wp14:editId="76B42438">
            <wp:extent cx="278130" cy="27051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8644" name="Picture 102"/>
                    <pic:cNvPicPr>
                      <a:picLocks noChangeAspect="1"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278130" cy="270510"/>
                    </a:xfrm>
                    <a:prstGeom prst="rect">
                      <a:avLst/>
                    </a:prstGeom>
                    <a:noFill/>
                    <a:ln>
                      <a:noFill/>
                    </a:ln>
                  </pic:spPr>
                </pic:pic>
              </a:graphicData>
            </a:graphic>
          </wp:inline>
        </w:drawing>
      </w:r>
      <w:r w:rsidRPr="0035299D">
        <w:rPr>
          <w:rFonts w:ascii="Arial" w:eastAsia="Times New Roman" w:hAnsi="Arial" w:cs="Arial"/>
          <w:sz w:val="24"/>
          <w:szCs w:val="24"/>
          <w:lang w:val="tt" w:eastAsia="ru-RU"/>
        </w:rPr>
        <w:t xml:space="preserve"> - Эшчеләрнең, эшче культурасының, сәнгатьнең һәм кинематографиянең гомумтармак һөнәрләренең, җитәкчеләрнең, белгечләрнең һәм хезмәткәрләрнең гомумтармак вазыйфалары буенча хезмәт хакының база ставкасы (база оклады) өчен Россия Федерациясе Хезмәт кодексы нигезендә кабул ителә торган сәгать нормасы.</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3. Нормаль булмаган шартлардагы эш өчен түләүләр түбәндәге күләмнәрдә билгеләнә:</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төнлә эшләү сәгате нормаль шартларда эшләү белән чагыштырганда артыграк күләмдә түләнә, әмма хезмәт законнары һәм хезмәт хокукы нормалары булган башка норматив хокукый актлар белән билгеләнгән күләмнәрдән ким түгел;</w:t>
      </w:r>
      <w:r w:rsidRPr="0035299D">
        <w:rPr>
          <w:rFonts w:ascii="Arial" w:eastAsia="Times New Roman" w:hAnsi="Arial" w:cs="Arial"/>
          <w:sz w:val="24"/>
          <w:szCs w:val="24"/>
          <w:lang w:eastAsia="ru-RU"/>
        </w:rPr>
        <w:t xml:space="preserve"> </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хезмәткәрне эшкә җәлеп иткән очракта, аңа билгеләнгән ял көнендә яисә эш көне булмаган бәйрәм көнендә эш икеләтә күләмдә түләнә;</w:t>
      </w:r>
    </w:p>
    <w:p w:rsidR="002C66B9" w:rsidRPr="0035299D"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5299D">
        <w:rPr>
          <w:rFonts w:ascii="Arial" w:eastAsia="Times New Roman" w:hAnsi="Arial" w:cs="Arial"/>
          <w:sz w:val="24"/>
          <w:szCs w:val="24"/>
          <w:lang w:val="tt" w:eastAsia="ru-RU"/>
        </w:rPr>
        <w:t>вазыйфаи оклад алучы хезмәткәрләргә оклад өстеннән кимендә бер көнлек яисә бер сәгатьлек база ставкасы күләмендә, әгәр ялларда һәм эш көне булмаган бәйрәм көне эш вакытының айлык нормасы чикләрендә башкарылса, нигез окладыннан тыш икеләтә көнлек яисә сәгатьлек ставка күләмендә башкарылса, эш айлык нормадан тыш башкарылса;</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ял көнендә яки эшләми торган бәйрәм көнендә эшләгән хезмәткәр теләге буенча аңа икенче ял көне бирелергә мөмкин. Бу очракта эш көне булмаган бәйрәм көнендә бер мәртәбә түләнә, ә ял көне өчен түләү түләнми;</w:t>
      </w:r>
    </w:p>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bookmarkStart w:id="58" w:name="sub_5536"/>
      <w:r w:rsidRPr="0035299D">
        <w:rPr>
          <w:rFonts w:ascii="Arial" w:eastAsia="Times New Roman" w:hAnsi="Arial" w:cs="Arial"/>
          <w:sz w:val="24"/>
          <w:szCs w:val="24"/>
          <w:lang w:val="tt" w:eastAsia="ru-RU"/>
        </w:rPr>
        <w:t>зарарлы һәм (яисә) куркыныч хезмәт шартлары булган эшләрдә эшләүче хезмәткәрләргә хезмәт өчен түләү, нормаль хезмәт шартлары белән эшләүнең төрле төрләре өчен билгеләнгән хезмәт хакы ставкалары окладлары (вазыйфаи окладлары) белән чагыштырганда, хезмәт шартларының 4 проценты күләмендә махсус бәяләү нигезендә, арттырылган күләмдә билгеләнә;</w:t>
      </w:r>
    </w:p>
    <w:bookmarkEnd w:id="58"/>
    <w:p w:rsidR="002C66B9" w:rsidRPr="002B045C" w:rsidRDefault="002C66B9" w:rsidP="002C66B9">
      <w:pPr>
        <w:widowControl w:val="0"/>
        <w:autoSpaceDE w:val="0"/>
        <w:autoSpaceDN w:val="0"/>
        <w:adjustRightInd w:val="0"/>
        <w:spacing w:after="0" w:line="240" w:lineRule="auto"/>
        <w:ind w:firstLine="720"/>
        <w:jc w:val="both"/>
        <w:rPr>
          <w:rFonts w:ascii="Arial" w:eastAsia="Times New Roman" w:hAnsi="Arial" w:cs="Arial"/>
          <w:sz w:val="24"/>
          <w:szCs w:val="24"/>
          <w:lang w:val="tt" w:eastAsia="ru-RU"/>
        </w:rPr>
      </w:pPr>
      <w:r w:rsidRPr="0035299D">
        <w:rPr>
          <w:rFonts w:ascii="Arial" w:eastAsia="Times New Roman" w:hAnsi="Arial" w:cs="Arial"/>
          <w:sz w:val="24"/>
          <w:szCs w:val="24"/>
          <w:lang w:val="tt" w:eastAsia="ru-RU"/>
        </w:rPr>
        <w:t>һөнәр (вазыйфалар) берләштергәндә, хезмәт күрсәтү зоналарын киңәйткәндә, эш күләмен арттырганда яисә, хезмәт шартнамәсе белән билгеләнгән эштән азат итмичә, вакытлыча юкка чыккан хезмәткәрнең вазыйфаларын үтәгәндә, хезмәткәргә өстәмә түләү башкарыла, аның күләме, өстәмә эшнең эчтәлеген һәм (яисә) күләмен исәпкә алып, хезмәт шартнамәсе яклары килешүе буенча билгеләнә.</w:t>
      </w:r>
    </w:p>
    <w:p w:rsidR="001217D5" w:rsidRPr="002C66B9" w:rsidRDefault="001217D5" w:rsidP="001217D5">
      <w:pPr>
        <w:spacing w:after="0" w:line="240" w:lineRule="auto"/>
        <w:rPr>
          <w:rFonts w:ascii="Arial" w:eastAsia="Calibri" w:hAnsi="Arial" w:cs="Arial"/>
          <w:sz w:val="24"/>
          <w:szCs w:val="24"/>
          <w:lang w:val="tt"/>
        </w:rPr>
      </w:pPr>
    </w:p>
    <w:p w:rsidR="002C66B9" w:rsidRPr="002C66B9" w:rsidRDefault="002C66B9" w:rsidP="002C66B9">
      <w:pPr>
        <w:widowControl w:val="0"/>
        <w:autoSpaceDE w:val="0"/>
        <w:autoSpaceDN w:val="0"/>
        <w:spacing w:after="0" w:line="240" w:lineRule="auto"/>
        <w:ind w:left="5387"/>
        <w:jc w:val="both"/>
        <w:rPr>
          <w:rFonts w:ascii="Arial" w:eastAsia="Times New Roman" w:hAnsi="Arial" w:cs="Arial"/>
          <w:sz w:val="24"/>
          <w:szCs w:val="24"/>
          <w:lang w:val="tt" w:eastAsia="ru-RU"/>
        </w:rPr>
      </w:pPr>
      <w:r w:rsidRPr="002C66B9">
        <w:rPr>
          <w:rFonts w:ascii="Arial" w:eastAsia="Times New Roman" w:hAnsi="Arial" w:cs="Arial"/>
          <w:sz w:val="24"/>
          <w:szCs w:val="24"/>
          <w:lang w:val="tt" w:eastAsia="ru-RU"/>
        </w:rPr>
        <w:t>Югары Ослан муниципаль районының мәдәният өлкәсендә эшләүче эшче, сәнгать һәм кинематография һөнәрләренең һөнәри квалификация төркемнәре хезмәткәрләренең, гомуми тармак вазыйфаларының,  мәдәният өлкәсендә өстәмә белем бирү оешмалары җитәкчеләренең, белгечләренең һәм хезмәткәрләренең хезмәт өчен түләү шартлары турында нигезләмәгә кушымта</w:t>
      </w:r>
    </w:p>
    <w:p w:rsidR="002C66B9" w:rsidRPr="002C66B9" w:rsidRDefault="002C66B9" w:rsidP="002C66B9">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2C66B9" w:rsidRPr="002C66B9" w:rsidRDefault="002C66B9" w:rsidP="002C66B9">
      <w:pPr>
        <w:widowControl w:val="0"/>
        <w:tabs>
          <w:tab w:val="left" w:pos="10065"/>
        </w:tabs>
        <w:autoSpaceDE w:val="0"/>
        <w:autoSpaceDN w:val="0"/>
        <w:spacing w:after="0" w:line="228" w:lineRule="auto"/>
        <w:contextualSpacing/>
        <w:jc w:val="right"/>
        <w:rPr>
          <w:rFonts w:ascii="Arial" w:eastAsia="Times New Roman" w:hAnsi="Arial" w:cs="Arial"/>
          <w:sz w:val="24"/>
          <w:szCs w:val="24"/>
          <w:lang w:val="tt" w:eastAsia="ru-RU"/>
        </w:rPr>
      </w:pPr>
    </w:p>
    <w:p w:rsidR="002C66B9" w:rsidRPr="002C66B9" w:rsidRDefault="002C66B9" w:rsidP="002C66B9">
      <w:pPr>
        <w:keepNext/>
        <w:keepLines/>
        <w:spacing w:after="0"/>
        <w:ind w:firstLine="709"/>
        <w:jc w:val="center"/>
        <w:outlineLvl w:val="0"/>
        <w:rPr>
          <w:rFonts w:ascii="Arial" w:eastAsia="Times New Roman" w:hAnsi="Arial" w:cs="Arial"/>
          <w:sz w:val="24"/>
          <w:szCs w:val="24"/>
          <w:lang w:val="tt" w:eastAsia="ru-RU"/>
        </w:rPr>
      </w:pPr>
      <w:r w:rsidRPr="002C66B9">
        <w:rPr>
          <w:rFonts w:ascii="Arial" w:eastAsia="Times New Roman" w:hAnsi="Arial" w:cs="Arial"/>
          <w:sz w:val="24"/>
          <w:szCs w:val="24"/>
          <w:lang w:val="tt" w:eastAsia="ru-RU"/>
        </w:rPr>
        <w:t>Совет Социалистик Республикалары Союзы составында Россия Федерациясенең, Татарстан Республикасының, Советлар Социалистик Республикалары берлегенең, союздаш һәм автономияле республикаларның мактаулы исемнәре, дәүләт бүләкләре, кызыксындыру характерындагы</w:t>
      </w:r>
    </w:p>
    <w:p w:rsidR="002C66B9" w:rsidRPr="002C66B9" w:rsidRDefault="002C66B9" w:rsidP="002C66B9">
      <w:pPr>
        <w:keepNext/>
        <w:keepLines/>
        <w:spacing w:after="0"/>
        <w:ind w:firstLine="709"/>
        <w:jc w:val="center"/>
        <w:outlineLvl w:val="0"/>
        <w:rPr>
          <w:rFonts w:ascii="Arial" w:eastAsia="Times New Roman" w:hAnsi="Arial" w:cs="Arial"/>
          <w:sz w:val="24"/>
          <w:szCs w:val="24"/>
          <w:lang w:val="tt" w:eastAsia="ru-RU"/>
        </w:rPr>
      </w:pPr>
      <w:r w:rsidRPr="002C66B9">
        <w:rPr>
          <w:rFonts w:ascii="Arial" w:eastAsia="Times New Roman" w:hAnsi="Arial" w:cs="Arial"/>
          <w:sz w:val="24"/>
          <w:szCs w:val="24"/>
          <w:lang w:val="tt" w:eastAsia="ru-RU"/>
        </w:rPr>
        <w:t xml:space="preserve"> түләүләр күрсәтелә торган Исемлек</w:t>
      </w:r>
    </w:p>
    <w:p w:rsidR="002C66B9" w:rsidRPr="002C66B9" w:rsidRDefault="002C66B9" w:rsidP="002C66B9">
      <w:pPr>
        <w:keepNext/>
        <w:keepLines/>
        <w:spacing w:after="0"/>
        <w:ind w:firstLine="709"/>
        <w:jc w:val="center"/>
        <w:outlineLvl w:val="0"/>
        <w:rPr>
          <w:rFonts w:ascii="Arial" w:eastAsia="Times New Roman" w:hAnsi="Arial" w:cs="Arial"/>
          <w:sz w:val="24"/>
          <w:szCs w:val="24"/>
          <w:lang w:val="tt"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1"/>
        <w:gridCol w:w="9072"/>
      </w:tblGrid>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N</w:t>
            </w:r>
          </w:p>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т/б</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Дәүләт бүләге атамасы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мактаулы исемнәре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халык артисты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халык рәссамы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агрономы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артисты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архитекторы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ветеринария табибы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табибы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геологы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сәнгать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1.10.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фән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1.11.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җир төзүчесе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1.12.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зоотехнигы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1.13.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уйлап табучысы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1.14.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конструкторы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1.15.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урманчысы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1.16.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җитештерү буенча белем бирү мастеры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1.17.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машина төзүчесе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1.18.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мелиораторы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1.19.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металлургы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1.20.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метеорологы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1.21.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метрологы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1.22.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авыл хуҗалыгы механизаторы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1.23.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пилоты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1.24.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халыкка көнкүреш хезмәт күрсәтү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1.25.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югары мәктәп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1.26.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геодезия һәм картография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1.27.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 дипломатик хезмәтенең атказанган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1.28.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торак-коммуналь хуҗалык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1.29.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сәламәтлек саклау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1.30.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мәдәният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1.31.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урман сәнәгате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1.32.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нефть һәм газ сәнәгате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1.33.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азык-төлек индустриясе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1.34.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балык хуҗалыгы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1.35.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элемтә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1.36.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авыл хуҗалыгы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1.37.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 халкын социаль яклауның атказанган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1.38.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текстиль һәм җиңел сәнәгать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1.39.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сәүдә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1.40.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транспорт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1.41.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физик культура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1.42.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рационализаторы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1.43.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эчке эшләр органнары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1.44.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коткаручысы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1.45.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төзүчесе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1.46.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укытучысы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1.47.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химигы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1.48.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рәссамы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1.49.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шахтеры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1.50.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штурманы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1.51.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штурман-сынаучысы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1.52.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экологы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1.53.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икътисадчысы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1.54.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энергетигы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1.55.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Россия Федерациясенең атказанган юристы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 дәүләт бүләкләре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мактау грамотасы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халык артисты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халык язучысы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халык шагыйре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халык укытучысы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халык рәссамы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агрономы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артисты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архитекторы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2.10.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ветеринария табибы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2.11.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табибы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2.12.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геологы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2.13.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сәнгать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2.14.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фән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2.15.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терлекчесе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2.16.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Республикасыныңа җиртөзәре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2.17.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зоотехнигы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2.18.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уйлап табучысы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2.19.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урманчысы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2.20.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машина төзүчесе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2.21.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мелиораторы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2.22.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авыл хуҗалыгы механизаторы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2.23.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нефтьчесе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2.24.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югары мәктәп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2.25.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торак-коммуналь хуҗалык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2.26.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мәдәният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2.27.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сәламәтлек саклау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2.28.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җиңел сәнәгать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2.29.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азык-төлек сәнәгате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2.30.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элемтә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2.31.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авыл хуҗалыгы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2.32.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халыкны социаль яклау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2.33.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халыкка хезмәт күрсәтү өлкәсе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2.34.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транспорт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2.35.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физик культура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2.36.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рационализаторы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2.37.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эчке эшләр органнары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2.38.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коткаручысы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2.39.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төзүчесе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2.40.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укытучысы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2.41.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 атказанган химигы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2.42.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экологы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2.43.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икътисадчысы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2.44.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энергетигы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2.45.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Татарстан Республикасының атказанган юристы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Совет Социалистик Республикалар Союзының мактаулы исемнәре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халык артисты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халык рәссамы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халык архитекторы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атказанган очучы-сынаучысы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атказанган штурман-сынаучысы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халык табибы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халык укытучысы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атказанган спорт мастеры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атказанган тренеры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3.10.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атказанган уйлап табучысы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3.11.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атказанган авыл хуҗалыгы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3.12.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атказанган сәнәгать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3.13.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атказанган төзүчесе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3.14.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атказанган транспорт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3.15.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СССРның атказанган элемтә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3.16.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СССР Кораллы Көчләренең атказанган белгече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Совет Социалистик Республикалар Союзы составындагы союздаш республикаларның мактаулы исемнәре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сәнәгать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энергетик</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нефтьче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Нефть остасы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газ сәнәгате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нефть һәм газ сәнәгате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шахтер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химик</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машина төзүче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урман сәнәгате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азык-төлек индустриясе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балык хуҗалыгы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балыкчы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балыкчы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полиграфист</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авыл хуҗалыгы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игенчелек мастеры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агроном</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авыл хуҗалыгы инженеры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4.20.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зоотехник</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4.21.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терлекчелек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4.22.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терлекче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4.23.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терлекчелек мастеры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4.24.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Терлекчелек мастеры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4.25.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җир төзүче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4.26.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авыл хуҗалыгы механизаторы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4.27.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механизатор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4.28.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Игенне машина белән урып-җыю остасы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4.29.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ирригатор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4.30.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мелиоратор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4.31.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гидротехник</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4.32.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ветеринария табибы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4.33.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урманчы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4.34.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Табигатьне саклауның атказанган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4.35.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транспорт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4.36.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автотранспорт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4.37.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элемтәче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4.38.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элемтә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4.39.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төзүче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4.40.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сәүдә һәм җәмәгать туклануы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4.41.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сәүдә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4.42.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сәүдә һәм көнкүреш хезмәте күрсәтү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4.43.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халыкка көнкүреш хезмәт күрсәтү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4.44.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көнкүреш хезмәте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4.45.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коммуналь хуҗалык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4.46.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торак-коммуналь хуҗалык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4.47.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халыкка коммуналь һәм көнкүреш хезмәте күрсәтү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4.48.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коммуналь-көнкүреш хезмәте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4.49.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Халык табибы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4.50.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сәламәтлек саклау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4.51.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табиб</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4.52.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провизор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4.53.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фармацевт</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4.54.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физкультура һәм спорт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4.55.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спорт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4.56.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физик культура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4.57.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физик культура һәм спорт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4.58.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тренер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4.59.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социаль тәэмин итү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4.60.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мәктәп укытучысы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4.61.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укытучы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4.62.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һөнәри-техник белем бирү укытучысы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4.63.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һөнәри-техник белем бирү мастеры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4.64.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һөнәри-техник белем бирү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4.65.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укытучы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4.66.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Югары мәктәпнең атказанган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4.67.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халык мәгарифе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4.68.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Югары мәктәпнең атказанган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4.69.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пропагандачы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4.70.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Халык артисты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4.71.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артист</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4.72.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сәнгать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4.73.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Халык рәссамы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4.74.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рәссам</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4.75.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Халык язучысы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4.76.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язучы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4.77.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Халык шагыйре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4.78.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Халык җырчысы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4.79.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Халык акыны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4.80.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журналист</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4.81.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мәдәният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4.82.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мәдәният-мәгариф эше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4.83.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мәдәният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4.84.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архитектор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4.85.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китапханәче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4.86.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ковровщица</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4.87.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Гамәли сәнгать мастеры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4.88.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халык иҗаты мастеры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4.89.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фән һәм техника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4.90.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фән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4.91.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геолог</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4.92.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геолог-разведчик</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4.93.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геология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4.94.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геология хезмәте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4.95.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геодезия һәм картография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4.96.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юрист</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4.97.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инженер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4.98.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уйлап табучы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4.99.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рационализатор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4.100.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мастер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4.101.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икътисадчы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4.102.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бухгалтер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4.103.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 xml:space="preserve">Атказанган (эшләүче, эшче) яшьләр остазы </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Совет Социалистик Республикалар Союзы составындагы автономияле республикаларның мактаулы исемнәре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сәнәгать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химик</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машина төзүче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Целлюлоза-кәгазь һәм агач эшкәртү сәнәгатенең атказанган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урман сәнәгате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медицина сәнәгате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медицина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авыл хуҗалыгы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агроном</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5.10.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кырчы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5.11.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зоотехник</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5.12.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терлекче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5.13.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җир төзүче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5.14.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авыл хуҗалыгы механизаторы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5.15.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механизатор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5.16.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Игенне машина белән урып-җыю остасы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5.17.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мелиоратор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5.18.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ветеринария табибы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5.19.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урманчы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5.20.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транспорт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5.21.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шофер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5.22.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машина йөртүчесе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5.23.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элемтәче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5.24.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элемтә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5.25.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төзүче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5.26.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сәүдә һәм җәмәгать туклануы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5.27.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сәүдә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5.28.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халыкка көнкүреш хезмәт күрсәтү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5.29.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көнкүреш хезмәте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5.30.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торак-коммуналь хуҗалык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5.31.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сәламәтлек саклау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5.32.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табиб</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5.33.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провизор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5.34.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физкультура һәм спорт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5.35.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физик культура һәм спорт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5.36.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мәктәп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5.37.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мәктәп укытучысы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5.38.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һөнәри-техник белем бирү укытучысы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5.39.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һөнәри-техник белем бирү мастеры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5.40.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һөнәри-техник белем бирү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5.41.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Югары мәктәпнең атказанган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5.42.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Халык артисты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5.43.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артист</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5.44.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сәнгать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5.45.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Халык рәссамы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5.46.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рәссам</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5.47.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Халык язучысы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5.48.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язучы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5.49.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Халык шагыйре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5.50.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журналист</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5.51.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мәдәният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5.52.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китапханәче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5.53.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фән һәм мәдәният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5.54.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фән һәм техника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5.55.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фән эшлеклесе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5.56.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геолог</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5.57.</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юрист</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5.58.</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милиция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5.59.</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техник</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5.60.</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инженер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5.61.</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уйлап табучы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5.62.</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рационализатор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5.63.</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w:t>
            </w:r>
            <w:bookmarkStart w:id="59" w:name="_GoBack"/>
            <w:bookmarkEnd w:id="59"/>
            <w:r w:rsidRPr="002C66B9">
              <w:rPr>
                <w:rFonts w:ascii="Arial" w:eastAsia="Times New Roman" w:hAnsi="Arial" w:cs="Arial"/>
                <w:sz w:val="24"/>
                <w:szCs w:val="24"/>
                <w:lang w:val="tt" w:eastAsia="ru-RU"/>
              </w:rPr>
              <w:t>анган икътисадчы</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5.64.</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бухгалтер</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5.65.</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халык хуҗалыгы хезмәткәре</w:t>
            </w:r>
          </w:p>
        </w:tc>
      </w:tr>
      <w:tr w:rsidR="002C66B9" w:rsidRPr="002C66B9" w:rsidTr="002C66B9">
        <w:tc>
          <w:tcPr>
            <w:tcW w:w="1201"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C66B9">
              <w:rPr>
                <w:rFonts w:ascii="Arial" w:eastAsia="Times New Roman" w:hAnsi="Arial" w:cs="Arial"/>
                <w:sz w:val="24"/>
                <w:szCs w:val="24"/>
                <w:lang w:val="tt" w:eastAsia="ru-RU"/>
              </w:rPr>
              <w:t>5.66.</w:t>
            </w:r>
          </w:p>
        </w:tc>
        <w:tc>
          <w:tcPr>
            <w:tcW w:w="9072" w:type="dxa"/>
            <w:tcBorders>
              <w:top w:val="single" w:sz="4" w:space="0" w:color="auto"/>
              <w:left w:val="single" w:sz="4" w:space="0" w:color="auto"/>
              <w:bottom w:val="single" w:sz="4" w:space="0" w:color="auto"/>
              <w:right w:val="single" w:sz="4" w:space="0" w:color="auto"/>
            </w:tcBorders>
            <w:hideMark/>
          </w:tcPr>
          <w:p w:rsidR="002C66B9" w:rsidRPr="002C66B9" w:rsidRDefault="002C66B9" w:rsidP="002C66B9">
            <w:pPr>
              <w:widowControl w:val="0"/>
              <w:autoSpaceDE w:val="0"/>
              <w:autoSpaceDN w:val="0"/>
              <w:adjustRightInd w:val="0"/>
              <w:spacing w:after="0" w:line="240" w:lineRule="auto"/>
              <w:rPr>
                <w:rFonts w:ascii="Arial" w:eastAsia="Times New Roman" w:hAnsi="Arial" w:cs="Arial"/>
                <w:sz w:val="24"/>
                <w:szCs w:val="24"/>
                <w:lang w:eastAsia="ru-RU"/>
              </w:rPr>
            </w:pPr>
            <w:r w:rsidRPr="002C66B9">
              <w:rPr>
                <w:rFonts w:ascii="Arial" w:eastAsia="Times New Roman" w:hAnsi="Arial" w:cs="Arial"/>
                <w:sz w:val="24"/>
                <w:szCs w:val="24"/>
                <w:lang w:val="tt" w:eastAsia="ru-RU"/>
              </w:rPr>
              <w:t>Атказанган рационализатор һәм уйлап табучы</w:t>
            </w:r>
          </w:p>
        </w:tc>
      </w:tr>
    </w:tbl>
    <w:p w:rsidR="001217D5" w:rsidRPr="002C66B9" w:rsidRDefault="001217D5" w:rsidP="001217D5">
      <w:pPr>
        <w:rPr>
          <w:rFonts w:ascii="Arial" w:eastAsia="Calibri" w:hAnsi="Arial" w:cs="Arial"/>
          <w:sz w:val="24"/>
          <w:szCs w:val="24"/>
        </w:rPr>
      </w:pPr>
    </w:p>
    <w:p w:rsidR="001217D5" w:rsidRPr="001217D5" w:rsidRDefault="001217D5" w:rsidP="001217D5">
      <w:pPr>
        <w:rPr>
          <w:rFonts w:ascii="Arial" w:eastAsia="Calibri" w:hAnsi="Arial" w:cs="Arial"/>
          <w:sz w:val="24"/>
          <w:szCs w:val="24"/>
        </w:rPr>
      </w:pPr>
    </w:p>
    <w:p w:rsidR="001217D5" w:rsidRPr="001217D5" w:rsidRDefault="001217D5" w:rsidP="001217D5">
      <w:pPr>
        <w:rPr>
          <w:rFonts w:ascii="Arial" w:eastAsia="Calibri" w:hAnsi="Arial" w:cs="Arial"/>
          <w:sz w:val="24"/>
          <w:szCs w:val="24"/>
        </w:rPr>
      </w:pPr>
    </w:p>
    <w:p w:rsidR="001217D5" w:rsidRPr="001217D5" w:rsidRDefault="001217D5" w:rsidP="001217D5">
      <w:pPr>
        <w:rPr>
          <w:rFonts w:ascii="Arial" w:eastAsia="Calibri" w:hAnsi="Arial" w:cs="Arial"/>
          <w:sz w:val="24"/>
          <w:szCs w:val="24"/>
        </w:rPr>
      </w:pPr>
    </w:p>
    <w:p w:rsidR="001217D5" w:rsidRPr="002C66B9" w:rsidRDefault="001217D5" w:rsidP="001217D5">
      <w:pPr>
        <w:spacing w:after="0" w:line="240" w:lineRule="auto"/>
        <w:rPr>
          <w:rFonts w:ascii="Arial" w:eastAsia="Calibri" w:hAnsi="Arial" w:cs="Arial"/>
          <w:sz w:val="24"/>
          <w:szCs w:val="24"/>
          <w:lang w:val="tt-RU"/>
        </w:rPr>
      </w:pPr>
    </w:p>
    <w:p w:rsidR="001217D5" w:rsidRDefault="001217D5"/>
    <w:sectPr w:rsidR="001217D5" w:rsidSect="006260A6">
      <w:footerReference w:type="default" r:id="rId75"/>
      <w:pgSz w:w="11906" w:h="16838"/>
      <w:pgMar w:top="567" w:right="1134" w:bottom="1134"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29" w:rsidRDefault="00627C29">
      <w:pPr>
        <w:spacing w:after="0" w:line="240" w:lineRule="auto"/>
      </w:pPr>
      <w:r>
        <w:separator/>
      </w:r>
    </w:p>
  </w:endnote>
  <w:endnote w:type="continuationSeparator" w:id="0">
    <w:p w:rsidR="00627C29" w:rsidRDefault="0062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tar Pragmat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3716"/>
      <w:docPartObj>
        <w:docPartGallery w:val="Page Numbers (Bottom of Page)"/>
        <w:docPartUnique/>
      </w:docPartObj>
    </w:sdtPr>
    <w:sdtContent>
      <w:p w:rsidR="002C66B9" w:rsidRPr="001C5B9B" w:rsidRDefault="002C66B9">
        <w:pPr>
          <w:pStyle w:val="a8"/>
          <w:jc w:val="center"/>
        </w:pPr>
        <w:r w:rsidRPr="001C5B9B">
          <w:fldChar w:fldCharType="begin"/>
        </w:r>
        <w:r w:rsidRPr="001C5B9B">
          <w:instrText>PAGE   \* MERGEFORMAT</w:instrText>
        </w:r>
        <w:r w:rsidRPr="001C5B9B">
          <w:fldChar w:fldCharType="separate"/>
        </w:r>
        <w:r w:rsidR="00FA72B9">
          <w:rPr>
            <w:noProof/>
          </w:rPr>
          <w:t>43</w:t>
        </w:r>
        <w:r w:rsidRPr="001C5B9B">
          <w:fldChar w:fldCharType="end"/>
        </w:r>
      </w:p>
    </w:sdtContent>
  </w:sdt>
  <w:p w:rsidR="002C66B9" w:rsidRDefault="002C66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15884"/>
      <w:docPartObj>
        <w:docPartGallery w:val="Page Numbers (Bottom of Page)"/>
        <w:docPartUnique/>
      </w:docPartObj>
    </w:sdtPr>
    <w:sdtContent>
      <w:p w:rsidR="002C66B9" w:rsidRPr="001C5B9B" w:rsidRDefault="002C66B9">
        <w:pPr>
          <w:pStyle w:val="a8"/>
          <w:jc w:val="center"/>
        </w:pPr>
        <w:r w:rsidRPr="001C5B9B">
          <w:fldChar w:fldCharType="begin"/>
        </w:r>
        <w:r w:rsidRPr="001C5B9B">
          <w:instrText>PAGE   \* MERGEFORMAT</w:instrText>
        </w:r>
        <w:r w:rsidRPr="001C5B9B">
          <w:fldChar w:fldCharType="separate"/>
        </w:r>
        <w:r>
          <w:rPr>
            <w:noProof/>
          </w:rPr>
          <w:t>18</w:t>
        </w:r>
        <w:r w:rsidRPr="001C5B9B">
          <w:fldChar w:fldCharType="end"/>
        </w:r>
      </w:p>
    </w:sdtContent>
  </w:sdt>
  <w:p w:rsidR="002C66B9" w:rsidRDefault="002C66B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585982"/>
      <w:docPartObj>
        <w:docPartGallery w:val="Page Numbers (Bottom of Page)"/>
        <w:docPartUnique/>
      </w:docPartObj>
    </w:sdtPr>
    <w:sdtContent>
      <w:p w:rsidR="002C66B9" w:rsidRDefault="002C66B9">
        <w:pPr>
          <w:pStyle w:val="a8"/>
          <w:jc w:val="center"/>
        </w:pPr>
        <w:r>
          <w:fldChar w:fldCharType="begin"/>
        </w:r>
        <w:r>
          <w:instrText>PAGE   \* MERGEFORMAT</w:instrText>
        </w:r>
        <w:r>
          <w:fldChar w:fldCharType="separate"/>
        </w:r>
        <w:r w:rsidR="00FA72B9">
          <w:rPr>
            <w:noProof/>
          </w:rPr>
          <w:t>34</w:t>
        </w:r>
        <w:r>
          <w:fldChar w:fldCharType="end"/>
        </w:r>
      </w:p>
    </w:sdtContent>
  </w:sdt>
  <w:p w:rsidR="002C66B9" w:rsidRDefault="002C66B9">
    <w:pPr>
      <w:pStyle w:val="a8"/>
    </w:pPr>
  </w:p>
  <w:p w:rsidR="002C66B9" w:rsidRDefault="002C66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29" w:rsidRDefault="00627C29">
      <w:pPr>
        <w:spacing w:after="0" w:line="240" w:lineRule="auto"/>
      </w:pPr>
      <w:r>
        <w:separator/>
      </w:r>
    </w:p>
  </w:footnote>
  <w:footnote w:type="continuationSeparator" w:id="0">
    <w:p w:rsidR="00627C29" w:rsidRDefault="00627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B9" w:rsidRDefault="002C66B9">
    <w:pPr>
      <w:pStyle w:val="a6"/>
      <w:jc w:val="center"/>
    </w:pPr>
    <w:sdt>
      <w:sdtPr>
        <w:rPr>
          <w:noProof/>
        </w:rPr>
        <w:id w:val="-59482645"/>
        <w:docPartObj>
          <w:docPartGallery w:val="Page Numbers (Top of Page)"/>
          <w:docPartUnique/>
        </w:docPartObj>
      </w:sdtPr>
      <w:sdtContent>
        <w:r w:rsidRPr="001B7365">
          <w:fldChar w:fldCharType="begin"/>
        </w:r>
        <w:r w:rsidRPr="001B7365">
          <w:instrText>PAGE   \* MERGEFORMAT</w:instrText>
        </w:r>
        <w:r w:rsidRPr="001B7365">
          <w:fldChar w:fldCharType="separate"/>
        </w:r>
        <w:r w:rsidR="00FA72B9">
          <w:rPr>
            <w:noProof/>
          </w:rPr>
          <w:t>20</w:t>
        </w:r>
        <w:r w:rsidRPr="001B7365">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B9" w:rsidRPr="004844F3" w:rsidRDefault="002C66B9" w:rsidP="006260A6">
    <w:pPr>
      <w:pStyle w:val="a6"/>
    </w:pPr>
  </w:p>
  <w:p w:rsidR="002C66B9" w:rsidRDefault="002C66B9">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B9" w:rsidRPr="00657FAF" w:rsidRDefault="002C66B9" w:rsidP="006260A6">
    <w:pPr>
      <w:pStyle w:val="a6"/>
    </w:pPr>
  </w:p>
  <w:p w:rsidR="002C66B9" w:rsidRPr="001C5B9B" w:rsidRDefault="002C66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3"/>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B"/>
    <w:multiLevelType w:val="multilevel"/>
    <w:tmpl w:val="FCA4AFDC"/>
    <w:lvl w:ilvl="0">
      <w:start w:val="1"/>
      <w:numFmt w:val="decimal"/>
      <w:lvlText w:val="4.%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F"/>
    <w:multiLevelType w:val="multilevel"/>
    <w:tmpl w:val="A0D44F8C"/>
    <w:lvl w:ilvl="0">
      <w:start w:val="1"/>
      <w:numFmt w:val="decimal"/>
      <w:lvlText w:val="5.%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5165AED"/>
    <w:multiLevelType w:val="multilevel"/>
    <w:tmpl w:val="464C67FE"/>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BF24A8"/>
    <w:multiLevelType w:val="hybridMultilevel"/>
    <w:tmpl w:val="3E78E9E4"/>
    <w:lvl w:ilvl="0" w:tplc="0419000F">
      <w:start w:val="1"/>
      <w:numFmt w:val="decimal"/>
      <w:lvlText w:val="%1."/>
      <w:lvlJc w:val="left"/>
      <w:pPr>
        <w:ind w:left="928" w:hanging="360"/>
      </w:p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088D369E"/>
    <w:multiLevelType w:val="multilevel"/>
    <w:tmpl w:val="4AFC1000"/>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7E61AF"/>
    <w:multiLevelType w:val="multilevel"/>
    <w:tmpl w:val="B02C060C"/>
    <w:lvl w:ilvl="0">
      <w:start w:val="5"/>
      <w:numFmt w:val="upperRoman"/>
      <w:lvlText w:val="%1."/>
      <w:lvlJc w:val="left"/>
      <w:pPr>
        <w:ind w:left="1800" w:hanging="720"/>
      </w:pPr>
      <w:rPr>
        <w:rFonts w:hint="default"/>
      </w:rPr>
    </w:lvl>
    <w:lvl w:ilvl="1">
      <w:start w:val="2"/>
      <w:numFmt w:val="decimal"/>
      <w:isLgl/>
      <w:lvlText w:val="%1.%2."/>
      <w:lvlJc w:val="left"/>
      <w:pPr>
        <w:ind w:left="1843" w:hanging="1275"/>
      </w:pPr>
      <w:rPr>
        <w:rFonts w:hint="default"/>
      </w:rPr>
    </w:lvl>
    <w:lvl w:ilvl="2">
      <w:start w:val="1"/>
      <w:numFmt w:val="decimal"/>
      <w:isLgl/>
      <w:lvlText w:val="%1.%2.%3."/>
      <w:lvlJc w:val="left"/>
      <w:pPr>
        <w:ind w:left="2355" w:hanging="1275"/>
      </w:pPr>
      <w:rPr>
        <w:rFonts w:hint="default"/>
      </w:rPr>
    </w:lvl>
    <w:lvl w:ilvl="3">
      <w:start w:val="1"/>
      <w:numFmt w:val="decimal"/>
      <w:isLgl/>
      <w:lvlText w:val="%1.%2.%3.%4."/>
      <w:lvlJc w:val="left"/>
      <w:pPr>
        <w:ind w:left="2355" w:hanging="1275"/>
      </w:pPr>
      <w:rPr>
        <w:rFonts w:hint="default"/>
      </w:rPr>
    </w:lvl>
    <w:lvl w:ilvl="4">
      <w:start w:val="1"/>
      <w:numFmt w:val="decimal"/>
      <w:isLgl/>
      <w:lvlText w:val="%1.%2.%3.%4.%5."/>
      <w:lvlJc w:val="left"/>
      <w:pPr>
        <w:ind w:left="2355" w:hanging="127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nsid w:val="0F697112"/>
    <w:multiLevelType w:val="hybridMultilevel"/>
    <w:tmpl w:val="1436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CA2E1E"/>
    <w:multiLevelType w:val="hybridMultilevel"/>
    <w:tmpl w:val="D250E5D8"/>
    <w:lvl w:ilvl="0" w:tplc="2ECA8A4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163FAB"/>
    <w:multiLevelType w:val="multilevel"/>
    <w:tmpl w:val="66B814C4"/>
    <w:lvl w:ilvl="0">
      <w:start w:val="1"/>
      <w:numFmt w:val="decimal"/>
      <w:lvlText w:val="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6B25D30"/>
    <w:multiLevelType w:val="hybridMultilevel"/>
    <w:tmpl w:val="73482F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8581FAF"/>
    <w:multiLevelType w:val="multilevel"/>
    <w:tmpl w:val="66E82882"/>
    <w:lvl w:ilvl="0">
      <w:start w:val="1"/>
      <w:numFmt w:val="decimal"/>
      <w:lvlText w:val="%1."/>
      <w:lvlJc w:val="left"/>
      <w:pPr>
        <w:ind w:left="1590" w:hanging="1050"/>
      </w:pPr>
      <w:rPr>
        <w:rFonts w:hint="default"/>
      </w:rPr>
    </w:lvl>
    <w:lvl w:ilvl="1">
      <w:start w:val="3"/>
      <w:numFmt w:val="decimal"/>
      <w:isLgl/>
      <w:lvlText w:val="%1.%2."/>
      <w:lvlJc w:val="left"/>
      <w:pPr>
        <w:ind w:left="1429" w:hanging="720"/>
      </w:pPr>
      <w:rPr>
        <w:rFonts w:eastAsia="Calibri" w:hint="default"/>
        <w:color w:val="000000"/>
        <w:sz w:val="25"/>
      </w:rPr>
    </w:lvl>
    <w:lvl w:ilvl="2">
      <w:start w:val="1"/>
      <w:numFmt w:val="decimal"/>
      <w:isLgl/>
      <w:lvlText w:val="%1.%2.%3."/>
      <w:lvlJc w:val="left"/>
      <w:pPr>
        <w:ind w:left="1598" w:hanging="720"/>
      </w:pPr>
      <w:rPr>
        <w:rFonts w:eastAsia="Calibri" w:hint="default"/>
        <w:color w:val="000000"/>
        <w:sz w:val="25"/>
      </w:rPr>
    </w:lvl>
    <w:lvl w:ilvl="3">
      <w:start w:val="1"/>
      <w:numFmt w:val="decimal"/>
      <w:isLgl/>
      <w:lvlText w:val="%1.%2.%3.%4."/>
      <w:lvlJc w:val="left"/>
      <w:pPr>
        <w:ind w:left="2127" w:hanging="1080"/>
      </w:pPr>
      <w:rPr>
        <w:rFonts w:eastAsia="Calibri" w:hint="default"/>
        <w:color w:val="000000"/>
        <w:sz w:val="25"/>
      </w:rPr>
    </w:lvl>
    <w:lvl w:ilvl="4">
      <w:start w:val="1"/>
      <w:numFmt w:val="decimal"/>
      <w:isLgl/>
      <w:lvlText w:val="%1.%2.%3.%4.%5."/>
      <w:lvlJc w:val="left"/>
      <w:pPr>
        <w:ind w:left="2296" w:hanging="1080"/>
      </w:pPr>
      <w:rPr>
        <w:rFonts w:eastAsia="Calibri" w:hint="default"/>
        <w:color w:val="000000"/>
        <w:sz w:val="25"/>
      </w:rPr>
    </w:lvl>
    <w:lvl w:ilvl="5">
      <w:start w:val="1"/>
      <w:numFmt w:val="decimal"/>
      <w:isLgl/>
      <w:lvlText w:val="%1.%2.%3.%4.%5.%6."/>
      <w:lvlJc w:val="left"/>
      <w:pPr>
        <w:ind w:left="2825" w:hanging="1440"/>
      </w:pPr>
      <w:rPr>
        <w:rFonts w:eastAsia="Calibri" w:hint="default"/>
        <w:color w:val="000000"/>
        <w:sz w:val="25"/>
      </w:rPr>
    </w:lvl>
    <w:lvl w:ilvl="6">
      <w:start w:val="1"/>
      <w:numFmt w:val="decimal"/>
      <w:isLgl/>
      <w:lvlText w:val="%1.%2.%3.%4.%5.%6.%7."/>
      <w:lvlJc w:val="left"/>
      <w:pPr>
        <w:ind w:left="3354" w:hanging="1800"/>
      </w:pPr>
      <w:rPr>
        <w:rFonts w:eastAsia="Calibri" w:hint="default"/>
        <w:color w:val="000000"/>
        <w:sz w:val="25"/>
      </w:rPr>
    </w:lvl>
    <w:lvl w:ilvl="7">
      <w:start w:val="1"/>
      <w:numFmt w:val="decimal"/>
      <w:isLgl/>
      <w:lvlText w:val="%1.%2.%3.%4.%5.%6.%7.%8."/>
      <w:lvlJc w:val="left"/>
      <w:pPr>
        <w:ind w:left="3523" w:hanging="1800"/>
      </w:pPr>
      <w:rPr>
        <w:rFonts w:eastAsia="Calibri" w:hint="default"/>
        <w:color w:val="000000"/>
        <w:sz w:val="25"/>
      </w:rPr>
    </w:lvl>
    <w:lvl w:ilvl="8">
      <w:start w:val="1"/>
      <w:numFmt w:val="decimal"/>
      <w:isLgl/>
      <w:lvlText w:val="%1.%2.%3.%4.%5.%6.%7.%8.%9."/>
      <w:lvlJc w:val="left"/>
      <w:pPr>
        <w:ind w:left="4052" w:hanging="2160"/>
      </w:pPr>
      <w:rPr>
        <w:rFonts w:eastAsia="Calibri" w:hint="default"/>
        <w:color w:val="000000"/>
        <w:sz w:val="25"/>
      </w:rPr>
    </w:lvl>
  </w:abstractNum>
  <w:abstractNum w:abstractNumId="12">
    <w:nsid w:val="1AEA3F2B"/>
    <w:multiLevelType w:val="hybridMultilevel"/>
    <w:tmpl w:val="77404E52"/>
    <w:lvl w:ilvl="0" w:tplc="C5F4B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971F69"/>
    <w:multiLevelType w:val="multilevel"/>
    <w:tmpl w:val="24343D5C"/>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4300AD"/>
    <w:multiLevelType w:val="multilevel"/>
    <w:tmpl w:val="B02C060C"/>
    <w:lvl w:ilvl="0">
      <w:start w:val="5"/>
      <w:numFmt w:val="upperRoman"/>
      <w:lvlText w:val="%1."/>
      <w:lvlJc w:val="left"/>
      <w:pPr>
        <w:ind w:left="1800" w:hanging="720"/>
      </w:pPr>
      <w:rPr>
        <w:rFonts w:hint="default"/>
      </w:rPr>
    </w:lvl>
    <w:lvl w:ilvl="1">
      <w:start w:val="2"/>
      <w:numFmt w:val="decimal"/>
      <w:isLgl/>
      <w:lvlText w:val="%1.%2."/>
      <w:lvlJc w:val="left"/>
      <w:pPr>
        <w:ind w:left="1843" w:hanging="1275"/>
      </w:pPr>
      <w:rPr>
        <w:rFonts w:hint="default"/>
      </w:rPr>
    </w:lvl>
    <w:lvl w:ilvl="2">
      <w:start w:val="1"/>
      <w:numFmt w:val="decimal"/>
      <w:isLgl/>
      <w:lvlText w:val="%1.%2.%3."/>
      <w:lvlJc w:val="left"/>
      <w:pPr>
        <w:ind w:left="2355" w:hanging="1275"/>
      </w:pPr>
      <w:rPr>
        <w:rFonts w:hint="default"/>
      </w:rPr>
    </w:lvl>
    <w:lvl w:ilvl="3">
      <w:start w:val="1"/>
      <w:numFmt w:val="decimal"/>
      <w:isLgl/>
      <w:lvlText w:val="%1.%2.%3.%4."/>
      <w:lvlJc w:val="left"/>
      <w:pPr>
        <w:ind w:left="2355" w:hanging="1275"/>
      </w:pPr>
      <w:rPr>
        <w:rFonts w:hint="default"/>
      </w:rPr>
    </w:lvl>
    <w:lvl w:ilvl="4">
      <w:start w:val="1"/>
      <w:numFmt w:val="decimal"/>
      <w:isLgl/>
      <w:lvlText w:val="%1.%2.%3.%4.%5."/>
      <w:lvlJc w:val="left"/>
      <w:pPr>
        <w:ind w:left="2355" w:hanging="127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nsid w:val="2C1553A6"/>
    <w:multiLevelType w:val="hybridMultilevel"/>
    <w:tmpl w:val="4600BD26"/>
    <w:lvl w:ilvl="0" w:tplc="0FBE6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D92136"/>
    <w:multiLevelType w:val="hybridMultilevel"/>
    <w:tmpl w:val="B39C1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99782D"/>
    <w:multiLevelType w:val="multilevel"/>
    <w:tmpl w:val="A8A0A2A2"/>
    <w:lvl w:ilvl="0">
      <w:start w:val="4"/>
      <w:numFmt w:val="decimal"/>
      <w:lvlText w:val="%1."/>
      <w:lvlJc w:val="left"/>
      <w:pPr>
        <w:ind w:left="390" w:hanging="390"/>
      </w:pPr>
      <w:rPr>
        <w:rFonts w:eastAsia="Calibri"/>
        <w:color w:val="000000"/>
        <w:sz w:val="25"/>
      </w:rPr>
    </w:lvl>
    <w:lvl w:ilvl="1">
      <w:start w:val="7"/>
      <w:numFmt w:val="decimal"/>
      <w:lvlText w:val="%1.%2."/>
      <w:lvlJc w:val="left"/>
      <w:pPr>
        <w:ind w:left="1400" w:hanging="720"/>
      </w:pPr>
      <w:rPr>
        <w:rFonts w:eastAsia="Calibri"/>
        <w:color w:val="000000"/>
        <w:sz w:val="24"/>
        <w:szCs w:val="24"/>
      </w:rPr>
    </w:lvl>
    <w:lvl w:ilvl="2">
      <w:start w:val="1"/>
      <w:numFmt w:val="decimal"/>
      <w:lvlText w:val="%1.%2.%3."/>
      <w:lvlJc w:val="left"/>
      <w:pPr>
        <w:ind w:left="2080" w:hanging="720"/>
      </w:pPr>
      <w:rPr>
        <w:rFonts w:eastAsia="Calibri"/>
        <w:color w:val="000000"/>
        <w:sz w:val="25"/>
      </w:rPr>
    </w:lvl>
    <w:lvl w:ilvl="3">
      <w:start w:val="1"/>
      <w:numFmt w:val="decimal"/>
      <w:lvlText w:val="%1.%2.%3.%4."/>
      <w:lvlJc w:val="left"/>
      <w:pPr>
        <w:ind w:left="3120" w:hanging="1080"/>
      </w:pPr>
      <w:rPr>
        <w:rFonts w:eastAsia="Calibri"/>
        <w:color w:val="000000"/>
        <w:sz w:val="25"/>
      </w:rPr>
    </w:lvl>
    <w:lvl w:ilvl="4">
      <w:start w:val="1"/>
      <w:numFmt w:val="decimal"/>
      <w:lvlText w:val="%1.%2.%3.%4.%5."/>
      <w:lvlJc w:val="left"/>
      <w:pPr>
        <w:ind w:left="3800" w:hanging="1080"/>
      </w:pPr>
      <w:rPr>
        <w:rFonts w:eastAsia="Calibri"/>
        <w:color w:val="000000"/>
        <w:sz w:val="25"/>
      </w:rPr>
    </w:lvl>
    <w:lvl w:ilvl="5">
      <w:start w:val="1"/>
      <w:numFmt w:val="decimal"/>
      <w:lvlText w:val="%1.%2.%3.%4.%5.%6."/>
      <w:lvlJc w:val="left"/>
      <w:pPr>
        <w:ind w:left="4840" w:hanging="1440"/>
      </w:pPr>
      <w:rPr>
        <w:rFonts w:eastAsia="Calibri"/>
        <w:color w:val="000000"/>
        <w:sz w:val="25"/>
      </w:rPr>
    </w:lvl>
    <w:lvl w:ilvl="6">
      <w:start w:val="1"/>
      <w:numFmt w:val="decimal"/>
      <w:lvlText w:val="%1.%2.%3.%4.%5.%6.%7."/>
      <w:lvlJc w:val="left"/>
      <w:pPr>
        <w:ind w:left="5880" w:hanging="1800"/>
      </w:pPr>
      <w:rPr>
        <w:rFonts w:eastAsia="Calibri"/>
        <w:color w:val="000000"/>
        <w:sz w:val="25"/>
      </w:rPr>
    </w:lvl>
    <w:lvl w:ilvl="7">
      <w:start w:val="1"/>
      <w:numFmt w:val="decimal"/>
      <w:lvlText w:val="%1.%2.%3.%4.%5.%6.%7.%8."/>
      <w:lvlJc w:val="left"/>
      <w:pPr>
        <w:ind w:left="6560" w:hanging="1800"/>
      </w:pPr>
      <w:rPr>
        <w:rFonts w:eastAsia="Calibri"/>
        <w:color w:val="000000"/>
        <w:sz w:val="25"/>
      </w:rPr>
    </w:lvl>
    <w:lvl w:ilvl="8">
      <w:start w:val="1"/>
      <w:numFmt w:val="decimal"/>
      <w:lvlText w:val="%1.%2.%3.%4.%5.%6.%7.%8.%9."/>
      <w:lvlJc w:val="left"/>
      <w:pPr>
        <w:ind w:left="7600" w:hanging="2160"/>
      </w:pPr>
      <w:rPr>
        <w:rFonts w:eastAsia="Calibri"/>
        <w:color w:val="000000"/>
        <w:sz w:val="25"/>
      </w:rPr>
    </w:lvl>
  </w:abstractNum>
  <w:abstractNum w:abstractNumId="18">
    <w:nsid w:val="55612074"/>
    <w:multiLevelType w:val="hybridMultilevel"/>
    <w:tmpl w:val="47D2992C"/>
    <w:lvl w:ilvl="0" w:tplc="9B00D19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5354D"/>
    <w:multiLevelType w:val="multilevel"/>
    <w:tmpl w:val="B02C060C"/>
    <w:lvl w:ilvl="0">
      <w:start w:val="5"/>
      <w:numFmt w:val="upperRoman"/>
      <w:lvlText w:val="%1."/>
      <w:lvlJc w:val="left"/>
      <w:pPr>
        <w:ind w:left="1800" w:hanging="720"/>
      </w:pPr>
      <w:rPr>
        <w:rFonts w:hint="default"/>
      </w:rPr>
    </w:lvl>
    <w:lvl w:ilvl="1">
      <w:start w:val="2"/>
      <w:numFmt w:val="decimal"/>
      <w:isLgl/>
      <w:lvlText w:val="%1.%2."/>
      <w:lvlJc w:val="left"/>
      <w:pPr>
        <w:ind w:left="1843" w:hanging="1275"/>
      </w:pPr>
      <w:rPr>
        <w:rFonts w:hint="default"/>
      </w:rPr>
    </w:lvl>
    <w:lvl w:ilvl="2">
      <w:start w:val="1"/>
      <w:numFmt w:val="decimal"/>
      <w:isLgl/>
      <w:lvlText w:val="%1.%2.%3."/>
      <w:lvlJc w:val="left"/>
      <w:pPr>
        <w:ind w:left="2355" w:hanging="1275"/>
      </w:pPr>
      <w:rPr>
        <w:rFonts w:hint="default"/>
      </w:rPr>
    </w:lvl>
    <w:lvl w:ilvl="3">
      <w:start w:val="1"/>
      <w:numFmt w:val="decimal"/>
      <w:isLgl/>
      <w:lvlText w:val="%1.%2.%3.%4."/>
      <w:lvlJc w:val="left"/>
      <w:pPr>
        <w:ind w:left="2355" w:hanging="1275"/>
      </w:pPr>
      <w:rPr>
        <w:rFonts w:hint="default"/>
      </w:rPr>
    </w:lvl>
    <w:lvl w:ilvl="4">
      <w:start w:val="1"/>
      <w:numFmt w:val="decimal"/>
      <w:isLgl/>
      <w:lvlText w:val="%1.%2.%3.%4.%5."/>
      <w:lvlJc w:val="left"/>
      <w:pPr>
        <w:ind w:left="2355" w:hanging="127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nsid w:val="6221473A"/>
    <w:multiLevelType w:val="multilevel"/>
    <w:tmpl w:val="6ACC7186"/>
    <w:lvl w:ilvl="0">
      <w:start w:val="4"/>
      <w:numFmt w:val="decimal"/>
      <w:lvlText w:val="%1."/>
      <w:lvlJc w:val="left"/>
      <w:pPr>
        <w:ind w:left="390" w:hanging="390"/>
      </w:pPr>
      <w:rPr>
        <w:rFonts w:eastAsia="Calibri" w:hint="default"/>
        <w:color w:val="000000"/>
        <w:sz w:val="25"/>
      </w:rPr>
    </w:lvl>
    <w:lvl w:ilvl="1">
      <w:start w:val="1"/>
      <w:numFmt w:val="decimal"/>
      <w:lvlText w:val="%1.%2."/>
      <w:lvlJc w:val="left"/>
      <w:pPr>
        <w:ind w:left="1400" w:hanging="720"/>
      </w:pPr>
      <w:rPr>
        <w:rFonts w:eastAsia="Calibri" w:hint="default"/>
        <w:color w:val="000000"/>
        <w:sz w:val="25"/>
      </w:rPr>
    </w:lvl>
    <w:lvl w:ilvl="2">
      <w:start w:val="1"/>
      <w:numFmt w:val="decimal"/>
      <w:lvlText w:val="%1.%2.%3."/>
      <w:lvlJc w:val="left"/>
      <w:pPr>
        <w:ind w:left="2080" w:hanging="720"/>
      </w:pPr>
      <w:rPr>
        <w:rFonts w:eastAsia="Calibri" w:hint="default"/>
        <w:color w:val="000000"/>
        <w:sz w:val="25"/>
      </w:rPr>
    </w:lvl>
    <w:lvl w:ilvl="3">
      <w:start w:val="1"/>
      <w:numFmt w:val="decimal"/>
      <w:lvlText w:val="%1.%2.%3.%4."/>
      <w:lvlJc w:val="left"/>
      <w:pPr>
        <w:ind w:left="3120" w:hanging="1080"/>
      </w:pPr>
      <w:rPr>
        <w:rFonts w:eastAsia="Calibri" w:hint="default"/>
        <w:color w:val="000000"/>
        <w:sz w:val="25"/>
      </w:rPr>
    </w:lvl>
    <w:lvl w:ilvl="4">
      <w:start w:val="1"/>
      <w:numFmt w:val="decimal"/>
      <w:lvlText w:val="%1.%2.%3.%4.%5."/>
      <w:lvlJc w:val="left"/>
      <w:pPr>
        <w:ind w:left="3800" w:hanging="1080"/>
      </w:pPr>
      <w:rPr>
        <w:rFonts w:eastAsia="Calibri" w:hint="default"/>
        <w:color w:val="000000"/>
        <w:sz w:val="25"/>
      </w:rPr>
    </w:lvl>
    <w:lvl w:ilvl="5">
      <w:start w:val="1"/>
      <w:numFmt w:val="decimal"/>
      <w:lvlText w:val="%1.%2.%3.%4.%5.%6."/>
      <w:lvlJc w:val="left"/>
      <w:pPr>
        <w:ind w:left="4840" w:hanging="1440"/>
      </w:pPr>
      <w:rPr>
        <w:rFonts w:eastAsia="Calibri" w:hint="default"/>
        <w:color w:val="000000"/>
        <w:sz w:val="25"/>
      </w:rPr>
    </w:lvl>
    <w:lvl w:ilvl="6">
      <w:start w:val="1"/>
      <w:numFmt w:val="decimal"/>
      <w:lvlText w:val="%1.%2.%3.%4.%5.%6.%7."/>
      <w:lvlJc w:val="left"/>
      <w:pPr>
        <w:ind w:left="5880" w:hanging="1800"/>
      </w:pPr>
      <w:rPr>
        <w:rFonts w:eastAsia="Calibri" w:hint="default"/>
        <w:color w:val="000000"/>
        <w:sz w:val="25"/>
      </w:rPr>
    </w:lvl>
    <w:lvl w:ilvl="7">
      <w:start w:val="1"/>
      <w:numFmt w:val="decimal"/>
      <w:lvlText w:val="%1.%2.%3.%4.%5.%6.%7.%8."/>
      <w:lvlJc w:val="left"/>
      <w:pPr>
        <w:ind w:left="6560" w:hanging="1800"/>
      </w:pPr>
      <w:rPr>
        <w:rFonts w:eastAsia="Calibri" w:hint="default"/>
        <w:color w:val="000000"/>
        <w:sz w:val="25"/>
      </w:rPr>
    </w:lvl>
    <w:lvl w:ilvl="8">
      <w:start w:val="1"/>
      <w:numFmt w:val="decimal"/>
      <w:lvlText w:val="%1.%2.%3.%4.%5.%6.%7.%8.%9."/>
      <w:lvlJc w:val="left"/>
      <w:pPr>
        <w:ind w:left="7600" w:hanging="2160"/>
      </w:pPr>
      <w:rPr>
        <w:rFonts w:eastAsia="Calibri" w:hint="default"/>
        <w:color w:val="000000"/>
        <w:sz w:val="25"/>
      </w:rPr>
    </w:lvl>
  </w:abstractNum>
  <w:abstractNum w:abstractNumId="21">
    <w:nsid w:val="623D7E8A"/>
    <w:multiLevelType w:val="hybridMultilevel"/>
    <w:tmpl w:val="4600BD26"/>
    <w:lvl w:ilvl="0" w:tplc="0FBE6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2674476"/>
    <w:multiLevelType w:val="hybridMultilevel"/>
    <w:tmpl w:val="70747978"/>
    <w:lvl w:ilvl="0" w:tplc="DB0CFC16">
      <w:start w:val="1"/>
      <w:numFmt w:val="decimal"/>
      <w:lvlText w:val="%1."/>
      <w:lvlJc w:val="left"/>
      <w:pPr>
        <w:ind w:left="825" w:hanging="8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5816598"/>
    <w:multiLevelType w:val="multilevel"/>
    <w:tmpl w:val="E2E62C1A"/>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BA2979"/>
    <w:multiLevelType w:val="multilevel"/>
    <w:tmpl w:val="B34013EC"/>
    <w:lvl w:ilvl="0">
      <w:start w:val="4"/>
      <w:numFmt w:val="decimal"/>
      <w:lvlText w:val="%1."/>
      <w:lvlJc w:val="left"/>
      <w:pPr>
        <w:ind w:left="390" w:hanging="390"/>
      </w:pPr>
      <w:rPr>
        <w:rFonts w:eastAsia="Calibri"/>
        <w:color w:val="000000"/>
        <w:sz w:val="25"/>
      </w:rPr>
    </w:lvl>
    <w:lvl w:ilvl="1">
      <w:start w:val="6"/>
      <w:numFmt w:val="decimal"/>
      <w:lvlText w:val="%1.%2."/>
      <w:lvlJc w:val="left"/>
      <w:pPr>
        <w:ind w:left="1429" w:hanging="720"/>
      </w:pPr>
      <w:rPr>
        <w:rFonts w:eastAsia="Calibri"/>
        <w:color w:val="000000"/>
        <w:sz w:val="24"/>
        <w:szCs w:val="24"/>
      </w:rPr>
    </w:lvl>
    <w:lvl w:ilvl="2">
      <w:start w:val="1"/>
      <w:numFmt w:val="decimal"/>
      <w:lvlText w:val="%1.%2.%3."/>
      <w:lvlJc w:val="left"/>
      <w:pPr>
        <w:ind w:left="2138" w:hanging="720"/>
      </w:pPr>
      <w:rPr>
        <w:rFonts w:eastAsia="Calibri"/>
        <w:color w:val="000000"/>
        <w:sz w:val="25"/>
      </w:rPr>
    </w:lvl>
    <w:lvl w:ilvl="3">
      <w:start w:val="1"/>
      <w:numFmt w:val="decimal"/>
      <w:lvlText w:val="%1.%2.%3.%4."/>
      <w:lvlJc w:val="left"/>
      <w:pPr>
        <w:ind w:left="3207" w:hanging="1080"/>
      </w:pPr>
      <w:rPr>
        <w:rFonts w:eastAsia="Calibri"/>
        <w:color w:val="000000"/>
        <w:sz w:val="25"/>
      </w:rPr>
    </w:lvl>
    <w:lvl w:ilvl="4">
      <w:start w:val="1"/>
      <w:numFmt w:val="decimal"/>
      <w:lvlText w:val="%1.%2.%3.%4.%5."/>
      <w:lvlJc w:val="left"/>
      <w:pPr>
        <w:ind w:left="3916" w:hanging="1080"/>
      </w:pPr>
      <w:rPr>
        <w:rFonts w:eastAsia="Calibri"/>
        <w:color w:val="000000"/>
        <w:sz w:val="25"/>
      </w:rPr>
    </w:lvl>
    <w:lvl w:ilvl="5">
      <w:start w:val="1"/>
      <w:numFmt w:val="decimal"/>
      <w:lvlText w:val="%1.%2.%3.%4.%5.%6."/>
      <w:lvlJc w:val="left"/>
      <w:pPr>
        <w:ind w:left="4985" w:hanging="1440"/>
      </w:pPr>
      <w:rPr>
        <w:rFonts w:eastAsia="Calibri"/>
        <w:color w:val="000000"/>
        <w:sz w:val="25"/>
      </w:rPr>
    </w:lvl>
    <w:lvl w:ilvl="6">
      <w:start w:val="1"/>
      <w:numFmt w:val="decimal"/>
      <w:lvlText w:val="%1.%2.%3.%4.%5.%6.%7."/>
      <w:lvlJc w:val="left"/>
      <w:pPr>
        <w:ind w:left="6054" w:hanging="1800"/>
      </w:pPr>
      <w:rPr>
        <w:rFonts w:eastAsia="Calibri"/>
        <w:color w:val="000000"/>
        <w:sz w:val="25"/>
      </w:rPr>
    </w:lvl>
    <w:lvl w:ilvl="7">
      <w:start w:val="1"/>
      <w:numFmt w:val="decimal"/>
      <w:lvlText w:val="%1.%2.%3.%4.%5.%6.%7.%8."/>
      <w:lvlJc w:val="left"/>
      <w:pPr>
        <w:ind w:left="6763" w:hanging="1800"/>
      </w:pPr>
      <w:rPr>
        <w:rFonts w:eastAsia="Calibri"/>
        <w:color w:val="000000"/>
        <w:sz w:val="25"/>
      </w:rPr>
    </w:lvl>
    <w:lvl w:ilvl="8">
      <w:start w:val="1"/>
      <w:numFmt w:val="decimal"/>
      <w:lvlText w:val="%1.%2.%3.%4.%5.%6.%7.%8.%9."/>
      <w:lvlJc w:val="left"/>
      <w:pPr>
        <w:ind w:left="7832" w:hanging="2160"/>
      </w:pPr>
      <w:rPr>
        <w:rFonts w:eastAsia="Calibri"/>
        <w:color w:val="000000"/>
        <w:sz w:val="25"/>
      </w:rPr>
    </w:lvl>
  </w:abstractNum>
  <w:abstractNum w:abstractNumId="25">
    <w:nsid w:val="695C4DCA"/>
    <w:multiLevelType w:val="multilevel"/>
    <w:tmpl w:val="A0D44F8C"/>
    <w:lvl w:ilvl="0">
      <w:start w:val="1"/>
      <w:numFmt w:val="decimal"/>
      <w:lvlText w:val="5.%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6">
    <w:nsid w:val="6C000DD9"/>
    <w:multiLevelType w:val="hybridMultilevel"/>
    <w:tmpl w:val="B1FA39CA"/>
    <w:lvl w:ilvl="0" w:tplc="005C11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214541"/>
    <w:multiLevelType w:val="multilevel"/>
    <w:tmpl w:val="56E87528"/>
    <w:lvl w:ilvl="0">
      <w:start w:val="1"/>
      <w:numFmt w:val="decimal"/>
      <w:lvlText w:val="1.%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43146A5"/>
    <w:multiLevelType w:val="hybridMultilevel"/>
    <w:tmpl w:val="39CE1490"/>
    <w:lvl w:ilvl="0" w:tplc="2DBCE900">
      <w:start w:val="5"/>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F74D0"/>
    <w:multiLevelType w:val="hybridMultilevel"/>
    <w:tmpl w:val="317A8C18"/>
    <w:lvl w:ilvl="0" w:tplc="39C20EF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23"/>
  </w:num>
  <w:num w:numId="11">
    <w:abstractNumId w:val="4"/>
  </w:num>
  <w:num w:numId="12">
    <w:abstractNumId w:val="7"/>
  </w:num>
  <w:num w:numId="13">
    <w:abstractNumId w:val="12"/>
  </w:num>
  <w:num w:numId="14">
    <w:abstractNumId w:val="18"/>
  </w:num>
  <w:num w:numId="15">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
    <w:abstractNumId w:val="28"/>
  </w:num>
  <w:num w:numId="17">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1"/>
  </w:num>
  <w:num w:numId="20">
    <w:abstractNumId w:val="15"/>
  </w:num>
  <w:num w:numId="21">
    <w:abstractNumId w:val="26"/>
  </w:num>
  <w:num w:numId="22">
    <w:abstractNumId w:val="16"/>
  </w:num>
  <w:num w:numId="23">
    <w:abstractNumId w:val="22"/>
  </w:num>
  <w:num w:numId="24">
    <w:abstractNumId w:val="27"/>
  </w:num>
  <w:num w:numId="25">
    <w:abstractNumId w:val="9"/>
  </w:num>
  <w:num w:numId="26">
    <w:abstractNumId w:val="20"/>
  </w:num>
  <w:num w:numId="27">
    <w:abstractNumId w:val="10"/>
  </w:num>
  <w:num w:numId="28">
    <w:abstractNumId w:val="8"/>
  </w:num>
  <w:num w:numId="29">
    <w:abstractNumId w:val="25"/>
  </w:num>
  <w:num w:numId="30">
    <w:abstractNumId w:val="1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D5"/>
    <w:rsid w:val="001217D5"/>
    <w:rsid w:val="001B3514"/>
    <w:rsid w:val="002C66B9"/>
    <w:rsid w:val="00522180"/>
    <w:rsid w:val="005E1530"/>
    <w:rsid w:val="00600BDE"/>
    <w:rsid w:val="006260A6"/>
    <w:rsid w:val="00627C29"/>
    <w:rsid w:val="00675F19"/>
    <w:rsid w:val="006A4F50"/>
    <w:rsid w:val="008F26FC"/>
    <w:rsid w:val="00AF31C7"/>
    <w:rsid w:val="00FA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17D5"/>
    <w:pPr>
      <w:keepNext/>
      <w:spacing w:after="0" w:line="240" w:lineRule="auto"/>
      <w:jc w:val="center"/>
      <w:outlineLvl w:val="0"/>
    </w:pPr>
    <w:rPr>
      <w:rFonts w:ascii="Times New Roman" w:eastAsia="Times New Roman" w:hAnsi="Times New Roman" w:cs="Times New Roman"/>
      <w:b/>
      <w:bCs/>
      <w:sz w:val="36"/>
      <w:szCs w:val="36"/>
      <w:lang w:eastAsia="ru-RU"/>
    </w:rPr>
  </w:style>
  <w:style w:type="paragraph" w:styleId="2">
    <w:name w:val="heading 2"/>
    <w:basedOn w:val="a"/>
    <w:next w:val="a"/>
    <w:link w:val="20"/>
    <w:uiPriority w:val="99"/>
    <w:qFormat/>
    <w:rsid w:val="001217D5"/>
    <w:pPr>
      <w:keepNext/>
      <w:spacing w:after="0" w:line="240" w:lineRule="auto"/>
      <w:jc w:val="center"/>
      <w:outlineLvl w:val="1"/>
    </w:pPr>
    <w:rPr>
      <w:rFonts w:ascii="Times New Roman" w:eastAsia="Times New Roman" w:hAnsi="Times New Roman" w:cs="Times New Roman"/>
      <w:sz w:val="44"/>
      <w:szCs w:val="44"/>
      <w:lang w:eastAsia="ru-RU"/>
    </w:rPr>
  </w:style>
  <w:style w:type="paragraph" w:styleId="3">
    <w:name w:val="heading 3"/>
    <w:basedOn w:val="a"/>
    <w:next w:val="a"/>
    <w:link w:val="30"/>
    <w:uiPriority w:val="99"/>
    <w:qFormat/>
    <w:rsid w:val="001217D5"/>
    <w:pPr>
      <w:keepNext/>
      <w:widowControl w:val="0"/>
      <w:spacing w:after="0" w:line="240" w:lineRule="auto"/>
      <w:ind w:left="-567" w:firstLine="3"/>
      <w:jc w:val="center"/>
      <w:outlineLvl w:val="2"/>
    </w:pPr>
    <w:rPr>
      <w:rFonts w:ascii="Tatar Pragmatica" w:eastAsia="Times New Roman" w:hAnsi="Tatar Pragmatica" w:cs="Tatar Pragmatica"/>
      <w:b/>
      <w:bCs/>
      <w:sz w:val="20"/>
      <w:szCs w:val="20"/>
      <w:lang w:eastAsia="ru-RU"/>
    </w:rPr>
  </w:style>
  <w:style w:type="paragraph" w:styleId="4">
    <w:name w:val="heading 4"/>
    <w:basedOn w:val="a"/>
    <w:next w:val="a"/>
    <w:link w:val="40"/>
    <w:uiPriority w:val="99"/>
    <w:qFormat/>
    <w:rsid w:val="001217D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1217D5"/>
    <w:pPr>
      <w:keepNext/>
      <w:widowControl w:val="0"/>
      <w:spacing w:after="0" w:line="240" w:lineRule="auto"/>
      <w:ind w:left="-567"/>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1217D5"/>
    <w:pPr>
      <w:keepNext/>
      <w:spacing w:after="0" w:line="240" w:lineRule="auto"/>
      <w:ind w:left="-567" w:firstLine="3"/>
      <w:jc w:val="center"/>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1217D5"/>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217D5"/>
  </w:style>
  <w:style w:type="table" w:styleId="a3">
    <w:name w:val="Table Grid"/>
    <w:basedOn w:val="a1"/>
    <w:uiPriority w:val="39"/>
    <w:rsid w:val="00121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17D5"/>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rsid w:val="001217D5"/>
    <w:rPr>
      <w:rFonts w:ascii="Tahoma" w:eastAsia="Calibri" w:hAnsi="Tahoma" w:cs="Tahoma"/>
      <w:sz w:val="16"/>
      <w:szCs w:val="16"/>
    </w:rPr>
  </w:style>
  <w:style w:type="paragraph" w:styleId="a6">
    <w:name w:val="header"/>
    <w:basedOn w:val="a"/>
    <w:link w:val="a7"/>
    <w:uiPriority w:val="99"/>
    <w:unhideWhenUsed/>
    <w:rsid w:val="001217D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7">
    <w:name w:val="Верхний колонтитул Знак"/>
    <w:basedOn w:val="a0"/>
    <w:link w:val="a6"/>
    <w:uiPriority w:val="99"/>
    <w:rsid w:val="001217D5"/>
    <w:rPr>
      <w:rFonts w:ascii="Times New Roman" w:eastAsia="Calibri" w:hAnsi="Times New Roman" w:cs="Times New Roman"/>
      <w:sz w:val="28"/>
      <w:szCs w:val="28"/>
    </w:rPr>
  </w:style>
  <w:style w:type="paragraph" w:styleId="a8">
    <w:name w:val="footer"/>
    <w:basedOn w:val="a"/>
    <w:link w:val="a9"/>
    <w:uiPriority w:val="99"/>
    <w:unhideWhenUsed/>
    <w:rsid w:val="001217D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9">
    <w:name w:val="Нижний колонтитул Знак"/>
    <w:basedOn w:val="a0"/>
    <w:link w:val="a8"/>
    <w:uiPriority w:val="99"/>
    <w:rsid w:val="001217D5"/>
    <w:rPr>
      <w:rFonts w:ascii="Times New Roman" w:eastAsia="Calibri" w:hAnsi="Times New Roman" w:cs="Times New Roman"/>
      <w:sz w:val="28"/>
      <w:szCs w:val="28"/>
    </w:rPr>
  </w:style>
  <w:style w:type="character" w:customStyle="1" w:styleId="10">
    <w:name w:val="Заголовок 1 Знак"/>
    <w:basedOn w:val="a0"/>
    <w:link w:val="1"/>
    <w:uiPriority w:val="9"/>
    <w:rsid w:val="001217D5"/>
    <w:rPr>
      <w:rFonts w:ascii="Times New Roman" w:eastAsia="Times New Roman" w:hAnsi="Times New Roman" w:cs="Times New Roman"/>
      <w:b/>
      <w:bCs/>
      <w:sz w:val="36"/>
      <w:szCs w:val="36"/>
      <w:lang w:eastAsia="ru-RU"/>
    </w:rPr>
  </w:style>
  <w:style w:type="character" w:customStyle="1" w:styleId="20">
    <w:name w:val="Заголовок 2 Знак"/>
    <w:basedOn w:val="a0"/>
    <w:link w:val="2"/>
    <w:uiPriority w:val="99"/>
    <w:rsid w:val="001217D5"/>
    <w:rPr>
      <w:rFonts w:ascii="Times New Roman" w:eastAsia="Times New Roman" w:hAnsi="Times New Roman" w:cs="Times New Roman"/>
      <w:sz w:val="44"/>
      <w:szCs w:val="44"/>
      <w:lang w:eastAsia="ru-RU"/>
    </w:rPr>
  </w:style>
  <w:style w:type="character" w:customStyle="1" w:styleId="30">
    <w:name w:val="Заголовок 3 Знак"/>
    <w:basedOn w:val="a0"/>
    <w:link w:val="3"/>
    <w:uiPriority w:val="99"/>
    <w:rsid w:val="001217D5"/>
    <w:rPr>
      <w:rFonts w:ascii="Tatar Pragmatica" w:eastAsia="Times New Roman" w:hAnsi="Tatar Pragmatica" w:cs="Tatar Pragmatica"/>
      <w:b/>
      <w:bCs/>
      <w:sz w:val="20"/>
      <w:szCs w:val="20"/>
      <w:lang w:eastAsia="ru-RU"/>
    </w:rPr>
  </w:style>
  <w:style w:type="character" w:customStyle="1" w:styleId="40">
    <w:name w:val="Заголовок 4 Знак"/>
    <w:basedOn w:val="a0"/>
    <w:link w:val="4"/>
    <w:uiPriority w:val="99"/>
    <w:rsid w:val="001217D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1217D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1217D5"/>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1217D5"/>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1217D5"/>
  </w:style>
  <w:style w:type="numbering" w:customStyle="1" w:styleId="110">
    <w:name w:val="Нет списка11"/>
    <w:next w:val="a2"/>
    <w:uiPriority w:val="99"/>
    <w:semiHidden/>
    <w:unhideWhenUsed/>
    <w:rsid w:val="001217D5"/>
  </w:style>
  <w:style w:type="paragraph" w:styleId="aa">
    <w:name w:val="Normal (Web)"/>
    <w:basedOn w:val="a"/>
    <w:uiPriority w:val="99"/>
    <w:unhideWhenUsed/>
    <w:rsid w:val="00121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1217D5"/>
    <w:rPr>
      <w:color w:val="0000FF"/>
      <w:u w:val="single"/>
    </w:rPr>
  </w:style>
  <w:style w:type="character" w:styleId="ac">
    <w:name w:val="Strong"/>
    <w:basedOn w:val="a0"/>
    <w:uiPriority w:val="22"/>
    <w:qFormat/>
    <w:rsid w:val="001217D5"/>
    <w:rPr>
      <w:b/>
      <w:bCs/>
    </w:rPr>
  </w:style>
  <w:style w:type="table" w:customStyle="1" w:styleId="12">
    <w:name w:val="Сетка таблицы1"/>
    <w:basedOn w:val="a1"/>
    <w:next w:val="a3"/>
    <w:uiPriority w:val="39"/>
    <w:rsid w:val="00121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217D5"/>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Body Text"/>
    <w:basedOn w:val="a"/>
    <w:link w:val="af"/>
    <w:uiPriority w:val="99"/>
    <w:rsid w:val="001217D5"/>
    <w:pPr>
      <w:spacing w:after="0" w:line="240" w:lineRule="auto"/>
      <w:jc w:val="both"/>
    </w:pPr>
    <w:rPr>
      <w:rFonts w:ascii="Times New Roman" w:eastAsia="Times New Roman" w:hAnsi="Times New Roman" w:cs="Times New Roman"/>
      <w:sz w:val="28"/>
      <w:szCs w:val="28"/>
      <w:lang w:eastAsia="ru-RU"/>
    </w:rPr>
  </w:style>
  <w:style w:type="character" w:customStyle="1" w:styleId="af">
    <w:name w:val="Основной текст Знак"/>
    <w:basedOn w:val="a0"/>
    <w:link w:val="ae"/>
    <w:uiPriority w:val="99"/>
    <w:rsid w:val="001217D5"/>
    <w:rPr>
      <w:rFonts w:ascii="Times New Roman" w:eastAsia="Times New Roman" w:hAnsi="Times New Roman" w:cs="Times New Roman"/>
      <w:sz w:val="28"/>
      <w:szCs w:val="28"/>
      <w:lang w:eastAsia="ru-RU"/>
    </w:rPr>
  </w:style>
  <w:style w:type="paragraph" w:styleId="22">
    <w:name w:val="Body Text 2"/>
    <w:basedOn w:val="a"/>
    <w:link w:val="23"/>
    <w:uiPriority w:val="99"/>
    <w:rsid w:val="001217D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1217D5"/>
    <w:rPr>
      <w:rFonts w:ascii="Times New Roman" w:eastAsia="Times New Roman" w:hAnsi="Times New Roman" w:cs="Times New Roman"/>
      <w:sz w:val="24"/>
      <w:szCs w:val="24"/>
      <w:lang w:eastAsia="ru-RU"/>
    </w:rPr>
  </w:style>
  <w:style w:type="paragraph" w:customStyle="1" w:styleId="13">
    <w:name w:val="Без интервала1"/>
    <w:uiPriority w:val="99"/>
    <w:qFormat/>
    <w:rsid w:val="001217D5"/>
    <w:pPr>
      <w:spacing w:after="0" w:line="240" w:lineRule="auto"/>
    </w:pPr>
    <w:rPr>
      <w:rFonts w:ascii="Calibri" w:eastAsia="Times New Roman" w:hAnsi="Calibri" w:cs="Calibri"/>
    </w:rPr>
  </w:style>
  <w:style w:type="paragraph" w:styleId="af0">
    <w:name w:val="Title"/>
    <w:basedOn w:val="a"/>
    <w:link w:val="af1"/>
    <w:uiPriority w:val="99"/>
    <w:qFormat/>
    <w:rsid w:val="001217D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character" w:customStyle="1" w:styleId="af1">
    <w:name w:val="Название Знак"/>
    <w:basedOn w:val="a0"/>
    <w:link w:val="af0"/>
    <w:uiPriority w:val="99"/>
    <w:rsid w:val="001217D5"/>
    <w:rPr>
      <w:rFonts w:ascii="Times New Roman" w:eastAsia="Times New Roman" w:hAnsi="Times New Roman" w:cs="Times New Roman"/>
      <w:b/>
      <w:bCs/>
      <w:sz w:val="28"/>
      <w:szCs w:val="28"/>
      <w:lang w:eastAsia="ru-RU"/>
    </w:rPr>
  </w:style>
  <w:style w:type="paragraph" w:customStyle="1" w:styleId="ConsPlusNormal">
    <w:name w:val="ConsPlusNormal"/>
    <w:rsid w:val="001217D5"/>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1217D5"/>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1217D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2">
    <w:name w:val="Subtitle"/>
    <w:basedOn w:val="a"/>
    <w:link w:val="af3"/>
    <w:qFormat/>
    <w:rsid w:val="001217D5"/>
    <w:pPr>
      <w:spacing w:after="0" w:line="240" w:lineRule="auto"/>
      <w:jc w:val="center"/>
    </w:pPr>
    <w:rPr>
      <w:rFonts w:ascii="Times New Roman" w:eastAsia="Times New Roman" w:hAnsi="Times New Roman" w:cs="Times New Roman"/>
      <w:b/>
      <w:sz w:val="26"/>
      <w:szCs w:val="20"/>
      <w:lang w:eastAsia="ru-RU"/>
    </w:rPr>
  </w:style>
  <w:style w:type="character" w:customStyle="1" w:styleId="af3">
    <w:name w:val="Подзаголовок Знак"/>
    <w:basedOn w:val="a0"/>
    <w:link w:val="af2"/>
    <w:rsid w:val="001217D5"/>
    <w:rPr>
      <w:rFonts w:ascii="Times New Roman" w:eastAsia="Times New Roman" w:hAnsi="Times New Roman" w:cs="Times New Roman"/>
      <w:b/>
      <w:sz w:val="26"/>
      <w:szCs w:val="20"/>
      <w:lang w:eastAsia="ru-RU"/>
    </w:rPr>
  </w:style>
  <w:style w:type="character" w:customStyle="1" w:styleId="61">
    <w:name w:val="Основной текст (6)_"/>
    <w:link w:val="62"/>
    <w:uiPriority w:val="99"/>
    <w:locked/>
    <w:rsid w:val="001217D5"/>
    <w:rPr>
      <w:b/>
      <w:bCs/>
      <w:sz w:val="26"/>
      <w:szCs w:val="26"/>
      <w:shd w:val="clear" w:color="auto" w:fill="FFFFFF"/>
    </w:rPr>
  </w:style>
  <w:style w:type="paragraph" w:customStyle="1" w:styleId="62">
    <w:name w:val="Основной текст (6)"/>
    <w:basedOn w:val="a"/>
    <w:link w:val="61"/>
    <w:uiPriority w:val="99"/>
    <w:rsid w:val="001217D5"/>
    <w:pPr>
      <w:widowControl w:val="0"/>
      <w:shd w:val="clear" w:color="auto" w:fill="FFFFFF"/>
      <w:spacing w:after="600" w:line="312" w:lineRule="exact"/>
    </w:pPr>
    <w:rPr>
      <w:b/>
      <w:bCs/>
      <w:sz w:val="26"/>
      <w:szCs w:val="26"/>
    </w:rPr>
  </w:style>
  <w:style w:type="character" w:customStyle="1" w:styleId="14">
    <w:name w:val="Основной текст Знак1"/>
    <w:uiPriority w:val="99"/>
    <w:locked/>
    <w:rsid w:val="001217D5"/>
    <w:rPr>
      <w:rFonts w:eastAsia="Calibri"/>
      <w:sz w:val="25"/>
      <w:szCs w:val="25"/>
      <w:shd w:val="clear" w:color="auto" w:fill="FFFFFF"/>
    </w:rPr>
  </w:style>
  <w:style w:type="character" w:customStyle="1" w:styleId="af4">
    <w:name w:val="Гипертекстовая ссылка"/>
    <w:uiPriority w:val="99"/>
    <w:rsid w:val="001217D5"/>
    <w:rPr>
      <w:color w:val="106BBE"/>
    </w:rPr>
  </w:style>
  <w:style w:type="paragraph" w:styleId="af5">
    <w:name w:val="No Spacing"/>
    <w:uiPriority w:val="1"/>
    <w:qFormat/>
    <w:rsid w:val="001217D5"/>
    <w:pPr>
      <w:spacing w:after="0" w:line="240" w:lineRule="auto"/>
    </w:pPr>
    <w:rPr>
      <w:rFonts w:ascii="Times New Roman" w:eastAsia="Calibri" w:hAnsi="Times New Roman" w:cs="Times New Roman"/>
      <w:sz w:val="28"/>
      <w:szCs w:val="28"/>
    </w:rPr>
  </w:style>
  <w:style w:type="paragraph" w:customStyle="1" w:styleId="ConsNormal">
    <w:name w:val="ConsNormal"/>
    <w:rsid w:val="001217D5"/>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table" w:customStyle="1" w:styleId="111">
    <w:name w:val="Сетка таблицы11"/>
    <w:basedOn w:val="a1"/>
    <w:uiPriority w:val="99"/>
    <w:rsid w:val="001217D5"/>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basedOn w:val="a0"/>
    <w:link w:val="210"/>
    <w:uiPriority w:val="99"/>
    <w:locked/>
    <w:rsid w:val="001217D5"/>
    <w:rPr>
      <w:b/>
      <w:bCs/>
      <w:sz w:val="25"/>
      <w:szCs w:val="25"/>
      <w:shd w:val="clear" w:color="auto" w:fill="FFFFFF"/>
    </w:rPr>
  </w:style>
  <w:style w:type="paragraph" w:customStyle="1" w:styleId="210">
    <w:name w:val="Основной текст (2)1"/>
    <w:basedOn w:val="a"/>
    <w:link w:val="24"/>
    <w:uiPriority w:val="99"/>
    <w:rsid w:val="001217D5"/>
    <w:pPr>
      <w:widowControl w:val="0"/>
      <w:shd w:val="clear" w:color="auto" w:fill="FFFFFF"/>
      <w:spacing w:after="360" w:line="240" w:lineRule="atLeast"/>
    </w:pPr>
    <w:rPr>
      <w:b/>
      <w:bCs/>
      <w:sz w:val="25"/>
      <w:szCs w:val="25"/>
    </w:rPr>
  </w:style>
  <w:style w:type="character" w:customStyle="1" w:styleId="af6">
    <w:name w:val="Подпись к таблице_"/>
    <w:basedOn w:val="a0"/>
    <w:link w:val="af7"/>
    <w:uiPriority w:val="99"/>
    <w:locked/>
    <w:rsid w:val="001217D5"/>
    <w:rPr>
      <w:shd w:val="clear" w:color="auto" w:fill="FFFFFF"/>
    </w:rPr>
  </w:style>
  <w:style w:type="paragraph" w:customStyle="1" w:styleId="af7">
    <w:name w:val="Подпись к таблице"/>
    <w:basedOn w:val="a"/>
    <w:link w:val="af6"/>
    <w:uiPriority w:val="99"/>
    <w:rsid w:val="001217D5"/>
    <w:pPr>
      <w:widowControl w:val="0"/>
      <w:shd w:val="clear" w:color="auto" w:fill="FFFFFF"/>
      <w:spacing w:after="0" w:line="240" w:lineRule="atLeast"/>
    </w:pPr>
  </w:style>
  <w:style w:type="character" w:customStyle="1" w:styleId="CenturyGothic">
    <w:name w:val="Основной текст + Century Gothic"/>
    <w:basedOn w:val="14"/>
    <w:uiPriority w:val="99"/>
    <w:rsid w:val="001217D5"/>
    <w:rPr>
      <w:rFonts w:ascii="Century Gothic" w:eastAsia="Calibri" w:hAnsi="Century Gothic" w:cs="Century Gothic" w:hint="default"/>
      <w:noProof/>
      <w:sz w:val="25"/>
      <w:szCs w:val="25"/>
      <w:shd w:val="clear" w:color="auto" w:fill="FFFFFF"/>
    </w:rPr>
  </w:style>
  <w:style w:type="character" w:customStyle="1" w:styleId="112">
    <w:name w:val="Основной текст + 11"/>
    <w:aliases w:val="5 pt14"/>
    <w:basedOn w:val="14"/>
    <w:uiPriority w:val="99"/>
    <w:rsid w:val="001217D5"/>
    <w:rPr>
      <w:rFonts w:ascii="Times New Roman" w:eastAsia="Calibri" w:hAnsi="Times New Roman" w:cs="Times New Roman" w:hint="default"/>
      <w:noProof/>
      <w:sz w:val="23"/>
      <w:szCs w:val="23"/>
      <w:shd w:val="clear" w:color="auto" w:fill="FFFFFF"/>
    </w:rPr>
  </w:style>
  <w:style w:type="character" w:customStyle="1" w:styleId="120">
    <w:name w:val="Заголовок №1 (2)_"/>
    <w:basedOn w:val="a0"/>
    <w:link w:val="121"/>
    <w:uiPriority w:val="99"/>
    <w:locked/>
    <w:rsid w:val="001217D5"/>
    <w:rPr>
      <w:b/>
      <w:bCs/>
      <w:i/>
      <w:iCs/>
      <w:spacing w:val="20"/>
      <w:sz w:val="21"/>
      <w:szCs w:val="21"/>
      <w:shd w:val="clear" w:color="auto" w:fill="FFFFFF"/>
    </w:rPr>
  </w:style>
  <w:style w:type="paragraph" w:customStyle="1" w:styleId="121">
    <w:name w:val="Заголовок №1 (2)"/>
    <w:basedOn w:val="a"/>
    <w:link w:val="120"/>
    <w:uiPriority w:val="99"/>
    <w:rsid w:val="001217D5"/>
    <w:pPr>
      <w:widowControl w:val="0"/>
      <w:shd w:val="clear" w:color="auto" w:fill="FFFFFF"/>
      <w:spacing w:before="420" w:after="120" w:line="240" w:lineRule="atLeast"/>
      <w:outlineLvl w:val="0"/>
    </w:pPr>
    <w:rPr>
      <w:b/>
      <w:bCs/>
      <w:i/>
      <w:iCs/>
      <w:spacing w:val="20"/>
      <w:sz w:val="21"/>
      <w:szCs w:val="21"/>
    </w:rPr>
  </w:style>
  <w:style w:type="character" w:customStyle="1" w:styleId="51">
    <w:name w:val="Основной текст (5)_"/>
    <w:basedOn w:val="a0"/>
    <w:link w:val="52"/>
    <w:uiPriority w:val="99"/>
    <w:locked/>
    <w:rsid w:val="001217D5"/>
    <w:rPr>
      <w:rFonts w:ascii="Century Schoolbook" w:hAnsi="Century Schoolbook" w:cs="Century Schoolbook"/>
      <w:b/>
      <w:bCs/>
      <w:i/>
      <w:iCs/>
      <w:sz w:val="25"/>
      <w:szCs w:val="25"/>
      <w:shd w:val="clear" w:color="auto" w:fill="FFFFFF"/>
      <w:lang w:val="en-US"/>
    </w:rPr>
  </w:style>
  <w:style w:type="paragraph" w:customStyle="1" w:styleId="52">
    <w:name w:val="Основной текст (5)"/>
    <w:basedOn w:val="a"/>
    <w:link w:val="51"/>
    <w:uiPriority w:val="99"/>
    <w:rsid w:val="001217D5"/>
    <w:pPr>
      <w:widowControl w:val="0"/>
      <w:shd w:val="clear" w:color="auto" w:fill="FFFFFF"/>
      <w:spacing w:before="300" w:after="0" w:line="240" w:lineRule="atLeast"/>
    </w:pPr>
    <w:rPr>
      <w:rFonts w:ascii="Century Schoolbook" w:hAnsi="Century Schoolbook" w:cs="Century Schoolbook"/>
      <w:b/>
      <w:bCs/>
      <w:i/>
      <w:iCs/>
      <w:sz w:val="25"/>
      <w:szCs w:val="25"/>
      <w:lang w:val="en-US"/>
    </w:rPr>
  </w:style>
  <w:style w:type="character" w:customStyle="1" w:styleId="71">
    <w:name w:val="Основной текст (7)_"/>
    <w:basedOn w:val="a0"/>
    <w:link w:val="72"/>
    <w:uiPriority w:val="99"/>
    <w:locked/>
    <w:rsid w:val="001217D5"/>
    <w:rPr>
      <w:rFonts w:ascii="Century Schoolbook" w:hAnsi="Century Schoolbook" w:cs="Century Schoolbook"/>
      <w:i/>
      <w:iCs/>
      <w:sz w:val="21"/>
      <w:szCs w:val="21"/>
      <w:shd w:val="clear" w:color="auto" w:fill="FFFFFF"/>
      <w:lang w:val="en-US"/>
    </w:rPr>
  </w:style>
  <w:style w:type="paragraph" w:customStyle="1" w:styleId="72">
    <w:name w:val="Основной текст (7)"/>
    <w:basedOn w:val="a"/>
    <w:link w:val="71"/>
    <w:uiPriority w:val="99"/>
    <w:rsid w:val="001217D5"/>
    <w:pPr>
      <w:widowControl w:val="0"/>
      <w:shd w:val="clear" w:color="auto" w:fill="FFFFFF"/>
      <w:spacing w:before="300" w:after="60" w:line="240" w:lineRule="atLeast"/>
    </w:pPr>
    <w:rPr>
      <w:rFonts w:ascii="Century Schoolbook" w:hAnsi="Century Schoolbook" w:cs="Century Schoolbook"/>
      <w:i/>
      <w:iCs/>
      <w:sz w:val="21"/>
      <w:szCs w:val="21"/>
      <w:lang w:val="en-US"/>
    </w:rPr>
  </w:style>
  <w:style w:type="character" w:customStyle="1" w:styleId="15">
    <w:name w:val="Заголовок №1_"/>
    <w:basedOn w:val="a0"/>
    <w:link w:val="16"/>
    <w:uiPriority w:val="99"/>
    <w:locked/>
    <w:rsid w:val="001217D5"/>
    <w:rPr>
      <w:rFonts w:ascii="Century Schoolbook" w:hAnsi="Century Schoolbook" w:cs="Century Schoolbook"/>
      <w:i/>
      <w:iCs/>
      <w:sz w:val="21"/>
      <w:szCs w:val="21"/>
      <w:shd w:val="clear" w:color="auto" w:fill="FFFFFF"/>
      <w:lang w:val="en-US"/>
    </w:rPr>
  </w:style>
  <w:style w:type="paragraph" w:customStyle="1" w:styleId="16">
    <w:name w:val="Заголовок №1"/>
    <w:basedOn w:val="a"/>
    <w:link w:val="15"/>
    <w:uiPriority w:val="99"/>
    <w:rsid w:val="001217D5"/>
    <w:pPr>
      <w:widowControl w:val="0"/>
      <w:shd w:val="clear" w:color="auto" w:fill="FFFFFF"/>
      <w:spacing w:before="360" w:after="360" w:line="240" w:lineRule="atLeast"/>
      <w:outlineLvl w:val="0"/>
    </w:pPr>
    <w:rPr>
      <w:rFonts w:ascii="Century Schoolbook" w:hAnsi="Century Schoolbook" w:cs="Century Schoolbook"/>
      <w:i/>
      <w:iCs/>
      <w:sz w:val="21"/>
      <w:szCs w:val="21"/>
      <w:lang w:val="en-US"/>
    </w:rPr>
  </w:style>
  <w:style w:type="character" w:customStyle="1" w:styleId="8">
    <w:name w:val="Основной текст (8)_"/>
    <w:basedOn w:val="a0"/>
    <w:link w:val="80"/>
    <w:uiPriority w:val="99"/>
    <w:locked/>
    <w:rsid w:val="001217D5"/>
    <w:rPr>
      <w:rFonts w:ascii="Century Gothic" w:hAnsi="Century Gothic" w:cs="Century Gothic"/>
      <w:b/>
      <w:bCs/>
      <w:i/>
      <w:iCs/>
      <w:sz w:val="18"/>
      <w:szCs w:val="18"/>
      <w:shd w:val="clear" w:color="auto" w:fill="FFFFFF"/>
    </w:rPr>
  </w:style>
  <w:style w:type="paragraph" w:customStyle="1" w:styleId="80">
    <w:name w:val="Основной текст (8)"/>
    <w:basedOn w:val="a"/>
    <w:link w:val="8"/>
    <w:uiPriority w:val="99"/>
    <w:rsid w:val="001217D5"/>
    <w:pPr>
      <w:widowControl w:val="0"/>
      <w:shd w:val="clear" w:color="auto" w:fill="FFFFFF"/>
      <w:spacing w:after="120" w:line="240" w:lineRule="atLeast"/>
    </w:pPr>
    <w:rPr>
      <w:rFonts w:ascii="Century Gothic" w:hAnsi="Century Gothic" w:cs="Century Gothic"/>
      <w:b/>
      <w:bCs/>
      <w:i/>
      <w:iCs/>
      <w:sz w:val="18"/>
      <w:szCs w:val="18"/>
    </w:rPr>
  </w:style>
  <w:style w:type="character" w:customStyle="1" w:styleId="Exact">
    <w:name w:val="Основной текст Exact"/>
    <w:basedOn w:val="a0"/>
    <w:uiPriority w:val="99"/>
    <w:rsid w:val="001217D5"/>
    <w:rPr>
      <w:rFonts w:ascii="Times New Roman" w:hAnsi="Times New Roman" w:cs="Times New Roman" w:hint="default"/>
      <w:strike w:val="0"/>
      <w:dstrike w:val="0"/>
      <w:spacing w:val="6"/>
      <w:sz w:val="22"/>
      <w:szCs w:val="22"/>
      <w:u w:val="none"/>
      <w:effect w:val="none"/>
    </w:rPr>
  </w:style>
  <w:style w:type="character" w:customStyle="1" w:styleId="CenturySchoolbook">
    <w:name w:val="Основной текст + Century Schoolbook"/>
    <w:aliases w:val="103,5 pt13,Курсив"/>
    <w:basedOn w:val="14"/>
    <w:uiPriority w:val="99"/>
    <w:rsid w:val="001217D5"/>
    <w:rPr>
      <w:rFonts w:ascii="Century Schoolbook" w:eastAsia="Calibri" w:hAnsi="Century Schoolbook" w:cs="Century Schoolbook" w:hint="default"/>
      <w:i/>
      <w:iCs/>
      <w:sz w:val="21"/>
      <w:szCs w:val="21"/>
      <w:shd w:val="clear" w:color="auto" w:fill="FFFFFF"/>
      <w:lang w:val="en-US" w:eastAsia="en-US"/>
    </w:rPr>
  </w:style>
  <w:style w:type="character" w:customStyle="1" w:styleId="5TimesNewRoman">
    <w:name w:val="Основной текст (5) + Times New Roman"/>
    <w:aliases w:val="14 pt,Не полужирный,Не курсив"/>
    <w:basedOn w:val="51"/>
    <w:uiPriority w:val="99"/>
    <w:rsid w:val="001217D5"/>
    <w:rPr>
      <w:rFonts w:ascii="Times New Roman" w:hAnsi="Times New Roman" w:cs="Times New Roman"/>
      <w:b w:val="0"/>
      <w:bCs w:val="0"/>
      <w:i w:val="0"/>
      <w:iCs w:val="0"/>
      <w:sz w:val="28"/>
      <w:szCs w:val="28"/>
      <w:shd w:val="clear" w:color="auto" w:fill="FFFFFF"/>
      <w:lang w:val="en-US"/>
    </w:rPr>
  </w:style>
  <w:style w:type="character" w:customStyle="1" w:styleId="7TimesNewRoman">
    <w:name w:val="Основной текст (7) + Times New Roman"/>
    <w:aliases w:val="12 pt,Не курсив13"/>
    <w:basedOn w:val="71"/>
    <w:uiPriority w:val="99"/>
    <w:rsid w:val="001217D5"/>
    <w:rPr>
      <w:rFonts w:ascii="Times New Roman" w:hAnsi="Times New Roman" w:cs="Times New Roman"/>
      <w:i w:val="0"/>
      <w:iCs w:val="0"/>
      <w:sz w:val="24"/>
      <w:szCs w:val="24"/>
      <w:shd w:val="clear" w:color="auto" w:fill="FFFFFF"/>
      <w:lang w:val="en-US"/>
    </w:rPr>
  </w:style>
  <w:style w:type="character" w:customStyle="1" w:styleId="9">
    <w:name w:val="Основной текст + 9"/>
    <w:aliases w:val="5 pt12"/>
    <w:basedOn w:val="14"/>
    <w:uiPriority w:val="99"/>
    <w:rsid w:val="001217D5"/>
    <w:rPr>
      <w:rFonts w:ascii="Times New Roman" w:eastAsia="Calibri" w:hAnsi="Times New Roman" w:cs="Times New Roman" w:hint="default"/>
      <w:sz w:val="19"/>
      <w:szCs w:val="19"/>
      <w:shd w:val="clear" w:color="auto" w:fill="FFFFFF"/>
    </w:rPr>
  </w:style>
  <w:style w:type="paragraph" w:customStyle="1" w:styleId="af8">
    <w:name w:val="Нормальный (таблица)"/>
    <w:basedOn w:val="a"/>
    <w:next w:val="a"/>
    <w:uiPriority w:val="99"/>
    <w:rsid w:val="001217D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Прижатый влево"/>
    <w:basedOn w:val="a"/>
    <w:next w:val="a"/>
    <w:uiPriority w:val="99"/>
    <w:rsid w:val="001217D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a">
    <w:name w:val="Основной текст_"/>
    <w:link w:val="41"/>
    <w:rsid w:val="001217D5"/>
    <w:rPr>
      <w:sz w:val="26"/>
      <w:szCs w:val="26"/>
      <w:shd w:val="clear" w:color="auto" w:fill="FFFFFF"/>
    </w:rPr>
  </w:style>
  <w:style w:type="paragraph" w:customStyle="1" w:styleId="41">
    <w:name w:val="Основной текст4"/>
    <w:basedOn w:val="a"/>
    <w:link w:val="afa"/>
    <w:rsid w:val="001217D5"/>
    <w:pPr>
      <w:shd w:val="clear" w:color="auto" w:fill="FFFFFF"/>
      <w:spacing w:after="0" w:line="313" w:lineRule="exact"/>
      <w:ind w:hanging="400"/>
      <w:jc w:val="both"/>
    </w:pPr>
    <w:rPr>
      <w:sz w:val="26"/>
      <w:szCs w:val="26"/>
    </w:rPr>
  </w:style>
  <w:style w:type="paragraph" w:customStyle="1" w:styleId="ConsPlusTitlePage">
    <w:name w:val="ConsPlusTitlePage"/>
    <w:rsid w:val="001217D5"/>
    <w:pPr>
      <w:widowControl w:val="0"/>
      <w:autoSpaceDE w:val="0"/>
      <w:autoSpaceDN w:val="0"/>
      <w:spacing w:after="0" w:line="240" w:lineRule="auto"/>
    </w:pPr>
    <w:rPr>
      <w:rFonts w:ascii="Tahoma" w:eastAsia="Times New Roman" w:hAnsi="Tahoma" w:cs="Tahoma"/>
      <w:sz w:val="20"/>
      <w:szCs w:val="20"/>
      <w:lang w:eastAsia="ru-RU"/>
    </w:rPr>
  </w:style>
  <w:style w:type="character" w:styleId="afb">
    <w:name w:val="Placeholder Text"/>
    <w:uiPriority w:val="99"/>
    <w:semiHidden/>
    <w:rsid w:val="001217D5"/>
    <w:rPr>
      <w:color w:val="808080"/>
    </w:rPr>
  </w:style>
  <w:style w:type="numbering" w:customStyle="1" w:styleId="1110">
    <w:name w:val="Нет списка111"/>
    <w:next w:val="a2"/>
    <w:uiPriority w:val="99"/>
    <w:semiHidden/>
    <w:unhideWhenUsed/>
    <w:rsid w:val="001217D5"/>
  </w:style>
  <w:style w:type="numbering" w:customStyle="1" w:styleId="211">
    <w:name w:val="Нет списка21"/>
    <w:next w:val="a2"/>
    <w:uiPriority w:val="99"/>
    <w:semiHidden/>
    <w:unhideWhenUsed/>
    <w:rsid w:val="001217D5"/>
  </w:style>
  <w:style w:type="paragraph" w:customStyle="1" w:styleId="msonormal0">
    <w:name w:val="msonormal"/>
    <w:basedOn w:val="a"/>
    <w:rsid w:val="00121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1217D5"/>
    <w:rPr>
      <w:color w:val="954F72"/>
      <w:u w:val="single"/>
    </w:rPr>
  </w:style>
  <w:style w:type="paragraph" w:customStyle="1" w:styleId="xl63">
    <w:name w:val="xl63"/>
    <w:basedOn w:val="a"/>
    <w:rsid w:val="00121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17D5"/>
  </w:style>
  <w:style w:type="table" w:customStyle="1" w:styleId="122">
    <w:name w:val="Сетка таблицы12"/>
    <w:basedOn w:val="a1"/>
    <w:uiPriority w:val="99"/>
    <w:rsid w:val="002C66B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2C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17D5"/>
    <w:pPr>
      <w:keepNext/>
      <w:spacing w:after="0" w:line="240" w:lineRule="auto"/>
      <w:jc w:val="center"/>
      <w:outlineLvl w:val="0"/>
    </w:pPr>
    <w:rPr>
      <w:rFonts w:ascii="Times New Roman" w:eastAsia="Times New Roman" w:hAnsi="Times New Roman" w:cs="Times New Roman"/>
      <w:b/>
      <w:bCs/>
      <w:sz w:val="36"/>
      <w:szCs w:val="36"/>
      <w:lang w:eastAsia="ru-RU"/>
    </w:rPr>
  </w:style>
  <w:style w:type="paragraph" w:styleId="2">
    <w:name w:val="heading 2"/>
    <w:basedOn w:val="a"/>
    <w:next w:val="a"/>
    <w:link w:val="20"/>
    <w:uiPriority w:val="99"/>
    <w:qFormat/>
    <w:rsid w:val="001217D5"/>
    <w:pPr>
      <w:keepNext/>
      <w:spacing w:after="0" w:line="240" w:lineRule="auto"/>
      <w:jc w:val="center"/>
      <w:outlineLvl w:val="1"/>
    </w:pPr>
    <w:rPr>
      <w:rFonts w:ascii="Times New Roman" w:eastAsia="Times New Roman" w:hAnsi="Times New Roman" w:cs="Times New Roman"/>
      <w:sz w:val="44"/>
      <w:szCs w:val="44"/>
      <w:lang w:eastAsia="ru-RU"/>
    </w:rPr>
  </w:style>
  <w:style w:type="paragraph" w:styleId="3">
    <w:name w:val="heading 3"/>
    <w:basedOn w:val="a"/>
    <w:next w:val="a"/>
    <w:link w:val="30"/>
    <w:uiPriority w:val="99"/>
    <w:qFormat/>
    <w:rsid w:val="001217D5"/>
    <w:pPr>
      <w:keepNext/>
      <w:widowControl w:val="0"/>
      <w:spacing w:after="0" w:line="240" w:lineRule="auto"/>
      <w:ind w:left="-567" w:firstLine="3"/>
      <w:jc w:val="center"/>
      <w:outlineLvl w:val="2"/>
    </w:pPr>
    <w:rPr>
      <w:rFonts w:ascii="Tatar Pragmatica" w:eastAsia="Times New Roman" w:hAnsi="Tatar Pragmatica" w:cs="Tatar Pragmatica"/>
      <w:b/>
      <w:bCs/>
      <w:sz w:val="20"/>
      <w:szCs w:val="20"/>
      <w:lang w:eastAsia="ru-RU"/>
    </w:rPr>
  </w:style>
  <w:style w:type="paragraph" w:styleId="4">
    <w:name w:val="heading 4"/>
    <w:basedOn w:val="a"/>
    <w:next w:val="a"/>
    <w:link w:val="40"/>
    <w:uiPriority w:val="99"/>
    <w:qFormat/>
    <w:rsid w:val="001217D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1217D5"/>
    <w:pPr>
      <w:keepNext/>
      <w:widowControl w:val="0"/>
      <w:spacing w:after="0" w:line="240" w:lineRule="auto"/>
      <w:ind w:left="-567"/>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1217D5"/>
    <w:pPr>
      <w:keepNext/>
      <w:spacing w:after="0" w:line="240" w:lineRule="auto"/>
      <w:ind w:left="-567" w:firstLine="3"/>
      <w:jc w:val="center"/>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1217D5"/>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217D5"/>
  </w:style>
  <w:style w:type="table" w:styleId="a3">
    <w:name w:val="Table Grid"/>
    <w:basedOn w:val="a1"/>
    <w:uiPriority w:val="39"/>
    <w:rsid w:val="00121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17D5"/>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rsid w:val="001217D5"/>
    <w:rPr>
      <w:rFonts w:ascii="Tahoma" w:eastAsia="Calibri" w:hAnsi="Tahoma" w:cs="Tahoma"/>
      <w:sz w:val="16"/>
      <w:szCs w:val="16"/>
    </w:rPr>
  </w:style>
  <w:style w:type="paragraph" w:styleId="a6">
    <w:name w:val="header"/>
    <w:basedOn w:val="a"/>
    <w:link w:val="a7"/>
    <w:uiPriority w:val="99"/>
    <w:unhideWhenUsed/>
    <w:rsid w:val="001217D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7">
    <w:name w:val="Верхний колонтитул Знак"/>
    <w:basedOn w:val="a0"/>
    <w:link w:val="a6"/>
    <w:uiPriority w:val="99"/>
    <w:rsid w:val="001217D5"/>
    <w:rPr>
      <w:rFonts w:ascii="Times New Roman" w:eastAsia="Calibri" w:hAnsi="Times New Roman" w:cs="Times New Roman"/>
      <w:sz w:val="28"/>
      <w:szCs w:val="28"/>
    </w:rPr>
  </w:style>
  <w:style w:type="paragraph" w:styleId="a8">
    <w:name w:val="footer"/>
    <w:basedOn w:val="a"/>
    <w:link w:val="a9"/>
    <w:uiPriority w:val="99"/>
    <w:unhideWhenUsed/>
    <w:rsid w:val="001217D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9">
    <w:name w:val="Нижний колонтитул Знак"/>
    <w:basedOn w:val="a0"/>
    <w:link w:val="a8"/>
    <w:uiPriority w:val="99"/>
    <w:rsid w:val="001217D5"/>
    <w:rPr>
      <w:rFonts w:ascii="Times New Roman" w:eastAsia="Calibri" w:hAnsi="Times New Roman" w:cs="Times New Roman"/>
      <w:sz w:val="28"/>
      <w:szCs w:val="28"/>
    </w:rPr>
  </w:style>
  <w:style w:type="character" w:customStyle="1" w:styleId="10">
    <w:name w:val="Заголовок 1 Знак"/>
    <w:basedOn w:val="a0"/>
    <w:link w:val="1"/>
    <w:uiPriority w:val="9"/>
    <w:rsid w:val="001217D5"/>
    <w:rPr>
      <w:rFonts w:ascii="Times New Roman" w:eastAsia="Times New Roman" w:hAnsi="Times New Roman" w:cs="Times New Roman"/>
      <w:b/>
      <w:bCs/>
      <w:sz w:val="36"/>
      <w:szCs w:val="36"/>
      <w:lang w:eastAsia="ru-RU"/>
    </w:rPr>
  </w:style>
  <w:style w:type="character" w:customStyle="1" w:styleId="20">
    <w:name w:val="Заголовок 2 Знак"/>
    <w:basedOn w:val="a0"/>
    <w:link w:val="2"/>
    <w:uiPriority w:val="99"/>
    <w:rsid w:val="001217D5"/>
    <w:rPr>
      <w:rFonts w:ascii="Times New Roman" w:eastAsia="Times New Roman" w:hAnsi="Times New Roman" w:cs="Times New Roman"/>
      <w:sz w:val="44"/>
      <w:szCs w:val="44"/>
      <w:lang w:eastAsia="ru-RU"/>
    </w:rPr>
  </w:style>
  <w:style w:type="character" w:customStyle="1" w:styleId="30">
    <w:name w:val="Заголовок 3 Знак"/>
    <w:basedOn w:val="a0"/>
    <w:link w:val="3"/>
    <w:uiPriority w:val="99"/>
    <w:rsid w:val="001217D5"/>
    <w:rPr>
      <w:rFonts w:ascii="Tatar Pragmatica" w:eastAsia="Times New Roman" w:hAnsi="Tatar Pragmatica" w:cs="Tatar Pragmatica"/>
      <w:b/>
      <w:bCs/>
      <w:sz w:val="20"/>
      <w:szCs w:val="20"/>
      <w:lang w:eastAsia="ru-RU"/>
    </w:rPr>
  </w:style>
  <w:style w:type="character" w:customStyle="1" w:styleId="40">
    <w:name w:val="Заголовок 4 Знак"/>
    <w:basedOn w:val="a0"/>
    <w:link w:val="4"/>
    <w:uiPriority w:val="99"/>
    <w:rsid w:val="001217D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1217D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1217D5"/>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1217D5"/>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1217D5"/>
  </w:style>
  <w:style w:type="numbering" w:customStyle="1" w:styleId="110">
    <w:name w:val="Нет списка11"/>
    <w:next w:val="a2"/>
    <w:uiPriority w:val="99"/>
    <w:semiHidden/>
    <w:unhideWhenUsed/>
    <w:rsid w:val="001217D5"/>
  </w:style>
  <w:style w:type="paragraph" w:styleId="aa">
    <w:name w:val="Normal (Web)"/>
    <w:basedOn w:val="a"/>
    <w:uiPriority w:val="99"/>
    <w:unhideWhenUsed/>
    <w:rsid w:val="00121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1217D5"/>
    <w:rPr>
      <w:color w:val="0000FF"/>
      <w:u w:val="single"/>
    </w:rPr>
  </w:style>
  <w:style w:type="character" w:styleId="ac">
    <w:name w:val="Strong"/>
    <w:basedOn w:val="a0"/>
    <w:uiPriority w:val="22"/>
    <w:qFormat/>
    <w:rsid w:val="001217D5"/>
    <w:rPr>
      <w:b/>
      <w:bCs/>
    </w:rPr>
  </w:style>
  <w:style w:type="table" w:customStyle="1" w:styleId="12">
    <w:name w:val="Сетка таблицы1"/>
    <w:basedOn w:val="a1"/>
    <w:next w:val="a3"/>
    <w:uiPriority w:val="39"/>
    <w:rsid w:val="00121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217D5"/>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Body Text"/>
    <w:basedOn w:val="a"/>
    <w:link w:val="af"/>
    <w:uiPriority w:val="99"/>
    <w:rsid w:val="001217D5"/>
    <w:pPr>
      <w:spacing w:after="0" w:line="240" w:lineRule="auto"/>
      <w:jc w:val="both"/>
    </w:pPr>
    <w:rPr>
      <w:rFonts w:ascii="Times New Roman" w:eastAsia="Times New Roman" w:hAnsi="Times New Roman" w:cs="Times New Roman"/>
      <w:sz w:val="28"/>
      <w:szCs w:val="28"/>
      <w:lang w:eastAsia="ru-RU"/>
    </w:rPr>
  </w:style>
  <w:style w:type="character" w:customStyle="1" w:styleId="af">
    <w:name w:val="Основной текст Знак"/>
    <w:basedOn w:val="a0"/>
    <w:link w:val="ae"/>
    <w:uiPriority w:val="99"/>
    <w:rsid w:val="001217D5"/>
    <w:rPr>
      <w:rFonts w:ascii="Times New Roman" w:eastAsia="Times New Roman" w:hAnsi="Times New Roman" w:cs="Times New Roman"/>
      <w:sz w:val="28"/>
      <w:szCs w:val="28"/>
      <w:lang w:eastAsia="ru-RU"/>
    </w:rPr>
  </w:style>
  <w:style w:type="paragraph" w:styleId="22">
    <w:name w:val="Body Text 2"/>
    <w:basedOn w:val="a"/>
    <w:link w:val="23"/>
    <w:uiPriority w:val="99"/>
    <w:rsid w:val="001217D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1217D5"/>
    <w:rPr>
      <w:rFonts w:ascii="Times New Roman" w:eastAsia="Times New Roman" w:hAnsi="Times New Roman" w:cs="Times New Roman"/>
      <w:sz w:val="24"/>
      <w:szCs w:val="24"/>
      <w:lang w:eastAsia="ru-RU"/>
    </w:rPr>
  </w:style>
  <w:style w:type="paragraph" w:customStyle="1" w:styleId="13">
    <w:name w:val="Без интервала1"/>
    <w:uiPriority w:val="99"/>
    <w:qFormat/>
    <w:rsid w:val="001217D5"/>
    <w:pPr>
      <w:spacing w:after="0" w:line="240" w:lineRule="auto"/>
    </w:pPr>
    <w:rPr>
      <w:rFonts w:ascii="Calibri" w:eastAsia="Times New Roman" w:hAnsi="Calibri" w:cs="Calibri"/>
    </w:rPr>
  </w:style>
  <w:style w:type="paragraph" w:styleId="af0">
    <w:name w:val="Title"/>
    <w:basedOn w:val="a"/>
    <w:link w:val="af1"/>
    <w:uiPriority w:val="99"/>
    <w:qFormat/>
    <w:rsid w:val="001217D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character" w:customStyle="1" w:styleId="af1">
    <w:name w:val="Название Знак"/>
    <w:basedOn w:val="a0"/>
    <w:link w:val="af0"/>
    <w:uiPriority w:val="99"/>
    <w:rsid w:val="001217D5"/>
    <w:rPr>
      <w:rFonts w:ascii="Times New Roman" w:eastAsia="Times New Roman" w:hAnsi="Times New Roman" w:cs="Times New Roman"/>
      <w:b/>
      <w:bCs/>
      <w:sz w:val="28"/>
      <w:szCs w:val="28"/>
      <w:lang w:eastAsia="ru-RU"/>
    </w:rPr>
  </w:style>
  <w:style w:type="paragraph" w:customStyle="1" w:styleId="ConsPlusNormal">
    <w:name w:val="ConsPlusNormal"/>
    <w:rsid w:val="001217D5"/>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1217D5"/>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1217D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2">
    <w:name w:val="Subtitle"/>
    <w:basedOn w:val="a"/>
    <w:link w:val="af3"/>
    <w:qFormat/>
    <w:rsid w:val="001217D5"/>
    <w:pPr>
      <w:spacing w:after="0" w:line="240" w:lineRule="auto"/>
      <w:jc w:val="center"/>
    </w:pPr>
    <w:rPr>
      <w:rFonts w:ascii="Times New Roman" w:eastAsia="Times New Roman" w:hAnsi="Times New Roman" w:cs="Times New Roman"/>
      <w:b/>
      <w:sz w:val="26"/>
      <w:szCs w:val="20"/>
      <w:lang w:eastAsia="ru-RU"/>
    </w:rPr>
  </w:style>
  <w:style w:type="character" w:customStyle="1" w:styleId="af3">
    <w:name w:val="Подзаголовок Знак"/>
    <w:basedOn w:val="a0"/>
    <w:link w:val="af2"/>
    <w:rsid w:val="001217D5"/>
    <w:rPr>
      <w:rFonts w:ascii="Times New Roman" w:eastAsia="Times New Roman" w:hAnsi="Times New Roman" w:cs="Times New Roman"/>
      <w:b/>
      <w:sz w:val="26"/>
      <w:szCs w:val="20"/>
      <w:lang w:eastAsia="ru-RU"/>
    </w:rPr>
  </w:style>
  <w:style w:type="character" w:customStyle="1" w:styleId="61">
    <w:name w:val="Основной текст (6)_"/>
    <w:link w:val="62"/>
    <w:uiPriority w:val="99"/>
    <w:locked/>
    <w:rsid w:val="001217D5"/>
    <w:rPr>
      <w:b/>
      <w:bCs/>
      <w:sz w:val="26"/>
      <w:szCs w:val="26"/>
      <w:shd w:val="clear" w:color="auto" w:fill="FFFFFF"/>
    </w:rPr>
  </w:style>
  <w:style w:type="paragraph" w:customStyle="1" w:styleId="62">
    <w:name w:val="Основной текст (6)"/>
    <w:basedOn w:val="a"/>
    <w:link w:val="61"/>
    <w:uiPriority w:val="99"/>
    <w:rsid w:val="001217D5"/>
    <w:pPr>
      <w:widowControl w:val="0"/>
      <w:shd w:val="clear" w:color="auto" w:fill="FFFFFF"/>
      <w:spacing w:after="600" w:line="312" w:lineRule="exact"/>
    </w:pPr>
    <w:rPr>
      <w:b/>
      <w:bCs/>
      <w:sz w:val="26"/>
      <w:szCs w:val="26"/>
    </w:rPr>
  </w:style>
  <w:style w:type="character" w:customStyle="1" w:styleId="14">
    <w:name w:val="Основной текст Знак1"/>
    <w:uiPriority w:val="99"/>
    <w:locked/>
    <w:rsid w:val="001217D5"/>
    <w:rPr>
      <w:rFonts w:eastAsia="Calibri"/>
      <w:sz w:val="25"/>
      <w:szCs w:val="25"/>
      <w:shd w:val="clear" w:color="auto" w:fill="FFFFFF"/>
    </w:rPr>
  </w:style>
  <w:style w:type="character" w:customStyle="1" w:styleId="af4">
    <w:name w:val="Гипертекстовая ссылка"/>
    <w:uiPriority w:val="99"/>
    <w:rsid w:val="001217D5"/>
    <w:rPr>
      <w:color w:val="106BBE"/>
    </w:rPr>
  </w:style>
  <w:style w:type="paragraph" w:styleId="af5">
    <w:name w:val="No Spacing"/>
    <w:uiPriority w:val="1"/>
    <w:qFormat/>
    <w:rsid w:val="001217D5"/>
    <w:pPr>
      <w:spacing w:after="0" w:line="240" w:lineRule="auto"/>
    </w:pPr>
    <w:rPr>
      <w:rFonts w:ascii="Times New Roman" w:eastAsia="Calibri" w:hAnsi="Times New Roman" w:cs="Times New Roman"/>
      <w:sz w:val="28"/>
      <w:szCs w:val="28"/>
    </w:rPr>
  </w:style>
  <w:style w:type="paragraph" w:customStyle="1" w:styleId="ConsNormal">
    <w:name w:val="ConsNormal"/>
    <w:rsid w:val="001217D5"/>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table" w:customStyle="1" w:styleId="111">
    <w:name w:val="Сетка таблицы11"/>
    <w:basedOn w:val="a1"/>
    <w:uiPriority w:val="99"/>
    <w:rsid w:val="001217D5"/>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basedOn w:val="a0"/>
    <w:link w:val="210"/>
    <w:uiPriority w:val="99"/>
    <w:locked/>
    <w:rsid w:val="001217D5"/>
    <w:rPr>
      <w:b/>
      <w:bCs/>
      <w:sz w:val="25"/>
      <w:szCs w:val="25"/>
      <w:shd w:val="clear" w:color="auto" w:fill="FFFFFF"/>
    </w:rPr>
  </w:style>
  <w:style w:type="paragraph" w:customStyle="1" w:styleId="210">
    <w:name w:val="Основной текст (2)1"/>
    <w:basedOn w:val="a"/>
    <w:link w:val="24"/>
    <w:uiPriority w:val="99"/>
    <w:rsid w:val="001217D5"/>
    <w:pPr>
      <w:widowControl w:val="0"/>
      <w:shd w:val="clear" w:color="auto" w:fill="FFFFFF"/>
      <w:spacing w:after="360" w:line="240" w:lineRule="atLeast"/>
    </w:pPr>
    <w:rPr>
      <w:b/>
      <w:bCs/>
      <w:sz w:val="25"/>
      <w:szCs w:val="25"/>
    </w:rPr>
  </w:style>
  <w:style w:type="character" w:customStyle="1" w:styleId="af6">
    <w:name w:val="Подпись к таблице_"/>
    <w:basedOn w:val="a0"/>
    <w:link w:val="af7"/>
    <w:uiPriority w:val="99"/>
    <w:locked/>
    <w:rsid w:val="001217D5"/>
    <w:rPr>
      <w:shd w:val="clear" w:color="auto" w:fill="FFFFFF"/>
    </w:rPr>
  </w:style>
  <w:style w:type="paragraph" w:customStyle="1" w:styleId="af7">
    <w:name w:val="Подпись к таблице"/>
    <w:basedOn w:val="a"/>
    <w:link w:val="af6"/>
    <w:uiPriority w:val="99"/>
    <w:rsid w:val="001217D5"/>
    <w:pPr>
      <w:widowControl w:val="0"/>
      <w:shd w:val="clear" w:color="auto" w:fill="FFFFFF"/>
      <w:spacing w:after="0" w:line="240" w:lineRule="atLeast"/>
    </w:pPr>
  </w:style>
  <w:style w:type="character" w:customStyle="1" w:styleId="CenturyGothic">
    <w:name w:val="Основной текст + Century Gothic"/>
    <w:basedOn w:val="14"/>
    <w:uiPriority w:val="99"/>
    <w:rsid w:val="001217D5"/>
    <w:rPr>
      <w:rFonts w:ascii="Century Gothic" w:eastAsia="Calibri" w:hAnsi="Century Gothic" w:cs="Century Gothic" w:hint="default"/>
      <w:noProof/>
      <w:sz w:val="25"/>
      <w:szCs w:val="25"/>
      <w:shd w:val="clear" w:color="auto" w:fill="FFFFFF"/>
    </w:rPr>
  </w:style>
  <w:style w:type="character" w:customStyle="1" w:styleId="112">
    <w:name w:val="Основной текст + 11"/>
    <w:aliases w:val="5 pt14"/>
    <w:basedOn w:val="14"/>
    <w:uiPriority w:val="99"/>
    <w:rsid w:val="001217D5"/>
    <w:rPr>
      <w:rFonts w:ascii="Times New Roman" w:eastAsia="Calibri" w:hAnsi="Times New Roman" w:cs="Times New Roman" w:hint="default"/>
      <w:noProof/>
      <w:sz w:val="23"/>
      <w:szCs w:val="23"/>
      <w:shd w:val="clear" w:color="auto" w:fill="FFFFFF"/>
    </w:rPr>
  </w:style>
  <w:style w:type="character" w:customStyle="1" w:styleId="120">
    <w:name w:val="Заголовок №1 (2)_"/>
    <w:basedOn w:val="a0"/>
    <w:link w:val="121"/>
    <w:uiPriority w:val="99"/>
    <w:locked/>
    <w:rsid w:val="001217D5"/>
    <w:rPr>
      <w:b/>
      <w:bCs/>
      <w:i/>
      <w:iCs/>
      <w:spacing w:val="20"/>
      <w:sz w:val="21"/>
      <w:szCs w:val="21"/>
      <w:shd w:val="clear" w:color="auto" w:fill="FFFFFF"/>
    </w:rPr>
  </w:style>
  <w:style w:type="paragraph" w:customStyle="1" w:styleId="121">
    <w:name w:val="Заголовок №1 (2)"/>
    <w:basedOn w:val="a"/>
    <w:link w:val="120"/>
    <w:uiPriority w:val="99"/>
    <w:rsid w:val="001217D5"/>
    <w:pPr>
      <w:widowControl w:val="0"/>
      <w:shd w:val="clear" w:color="auto" w:fill="FFFFFF"/>
      <w:spacing w:before="420" w:after="120" w:line="240" w:lineRule="atLeast"/>
      <w:outlineLvl w:val="0"/>
    </w:pPr>
    <w:rPr>
      <w:b/>
      <w:bCs/>
      <w:i/>
      <w:iCs/>
      <w:spacing w:val="20"/>
      <w:sz w:val="21"/>
      <w:szCs w:val="21"/>
    </w:rPr>
  </w:style>
  <w:style w:type="character" w:customStyle="1" w:styleId="51">
    <w:name w:val="Основной текст (5)_"/>
    <w:basedOn w:val="a0"/>
    <w:link w:val="52"/>
    <w:uiPriority w:val="99"/>
    <w:locked/>
    <w:rsid w:val="001217D5"/>
    <w:rPr>
      <w:rFonts w:ascii="Century Schoolbook" w:hAnsi="Century Schoolbook" w:cs="Century Schoolbook"/>
      <w:b/>
      <w:bCs/>
      <w:i/>
      <w:iCs/>
      <w:sz w:val="25"/>
      <w:szCs w:val="25"/>
      <w:shd w:val="clear" w:color="auto" w:fill="FFFFFF"/>
      <w:lang w:val="en-US"/>
    </w:rPr>
  </w:style>
  <w:style w:type="paragraph" w:customStyle="1" w:styleId="52">
    <w:name w:val="Основной текст (5)"/>
    <w:basedOn w:val="a"/>
    <w:link w:val="51"/>
    <w:uiPriority w:val="99"/>
    <w:rsid w:val="001217D5"/>
    <w:pPr>
      <w:widowControl w:val="0"/>
      <w:shd w:val="clear" w:color="auto" w:fill="FFFFFF"/>
      <w:spacing w:before="300" w:after="0" w:line="240" w:lineRule="atLeast"/>
    </w:pPr>
    <w:rPr>
      <w:rFonts w:ascii="Century Schoolbook" w:hAnsi="Century Schoolbook" w:cs="Century Schoolbook"/>
      <w:b/>
      <w:bCs/>
      <w:i/>
      <w:iCs/>
      <w:sz w:val="25"/>
      <w:szCs w:val="25"/>
      <w:lang w:val="en-US"/>
    </w:rPr>
  </w:style>
  <w:style w:type="character" w:customStyle="1" w:styleId="71">
    <w:name w:val="Основной текст (7)_"/>
    <w:basedOn w:val="a0"/>
    <w:link w:val="72"/>
    <w:uiPriority w:val="99"/>
    <w:locked/>
    <w:rsid w:val="001217D5"/>
    <w:rPr>
      <w:rFonts w:ascii="Century Schoolbook" w:hAnsi="Century Schoolbook" w:cs="Century Schoolbook"/>
      <w:i/>
      <w:iCs/>
      <w:sz w:val="21"/>
      <w:szCs w:val="21"/>
      <w:shd w:val="clear" w:color="auto" w:fill="FFFFFF"/>
      <w:lang w:val="en-US"/>
    </w:rPr>
  </w:style>
  <w:style w:type="paragraph" w:customStyle="1" w:styleId="72">
    <w:name w:val="Основной текст (7)"/>
    <w:basedOn w:val="a"/>
    <w:link w:val="71"/>
    <w:uiPriority w:val="99"/>
    <w:rsid w:val="001217D5"/>
    <w:pPr>
      <w:widowControl w:val="0"/>
      <w:shd w:val="clear" w:color="auto" w:fill="FFFFFF"/>
      <w:spacing w:before="300" w:after="60" w:line="240" w:lineRule="atLeast"/>
    </w:pPr>
    <w:rPr>
      <w:rFonts w:ascii="Century Schoolbook" w:hAnsi="Century Schoolbook" w:cs="Century Schoolbook"/>
      <w:i/>
      <w:iCs/>
      <w:sz w:val="21"/>
      <w:szCs w:val="21"/>
      <w:lang w:val="en-US"/>
    </w:rPr>
  </w:style>
  <w:style w:type="character" w:customStyle="1" w:styleId="15">
    <w:name w:val="Заголовок №1_"/>
    <w:basedOn w:val="a0"/>
    <w:link w:val="16"/>
    <w:uiPriority w:val="99"/>
    <w:locked/>
    <w:rsid w:val="001217D5"/>
    <w:rPr>
      <w:rFonts w:ascii="Century Schoolbook" w:hAnsi="Century Schoolbook" w:cs="Century Schoolbook"/>
      <w:i/>
      <w:iCs/>
      <w:sz w:val="21"/>
      <w:szCs w:val="21"/>
      <w:shd w:val="clear" w:color="auto" w:fill="FFFFFF"/>
      <w:lang w:val="en-US"/>
    </w:rPr>
  </w:style>
  <w:style w:type="paragraph" w:customStyle="1" w:styleId="16">
    <w:name w:val="Заголовок №1"/>
    <w:basedOn w:val="a"/>
    <w:link w:val="15"/>
    <w:uiPriority w:val="99"/>
    <w:rsid w:val="001217D5"/>
    <w:pPr>
      <w:widowControl w:val="0"/>
      <w:shd w:val="clear" w:color="auto" w:fill="FFFFFF"/>
      <w:spacing w:before="360" w:after="360" w:line="240" w:lineRule="atLeast"/>
      <w:outlineLvl w:val="0"/>
    </w:pPr>
    <w:rPr>
      <w:rFonts w:ascii="Century Schoolbook" w:hAnsi="Century Schoolbook" w:cs="Century Schoolbook"/>
      <w:i/>
      <w:iCs/>
      <w:sz w:val="21"/>
      <w:szCs w:val="21"/>
      <w:lang w:val="en-US"/>
    </w:rPr>
  </w:style>
  <w:style w:type="character" w:customStyle="1" w:styleId="8">
    <w:name w:val="Основной текст (8)_"/>
    <w:basedOn w:val="a0"/>
    <w:link w:val="80"/>
    <w:uiPriority w:val="99"/>
    <w:locked/>
    <w:rsid w:val="001217D5"/>
    <w:rPr>
      <w:rFonts w:ascii="Century Gothic" w:hAnsi="Century Gothic" w:cs="Century Gothic"/>
      <w:b/>
      <w:bCs/>
      <w:i/>
      <w:iCs/>
      <w:sz w:val="18"/>
      <w:szCs w:val="18"/>
      <w:shd w:val="clear" w:color="auto" w:fill="FFFFFF"/>
    </w:rPr>
  </w:style>
  <w:style w:type="paragraph" w:customStyle="1" w:styleId="80">
    <w:name w:val="Основной текст (8)"/>
    <w:basedOn w:val="a"/>
    <w:link w:val="8"/>
    <w:uiPriority w:val="99"/>
    <w:rsid w:val="001217D5"/>
    <w:pPr>
      <w:widowControl w:val="0"/>
      <w:shd w:val="clear" w:color="auto" w:fill="FFFFFF"/>
      <w:spacing w:after="120" w:line="240" w:lineRule="atLeast"/>
    </w:pPr>
    <w:rPr>
      <w:rFonts w:ascii="Century Gothic" w:hAnsi="Century Gothic" w:cs="Century Gothic"/>
      <w:b/>
      <w:bCs/>
      <w:i/>
      <w:iCs/>
      <w:sz w:val="18"/>
      <w:szCs w:val="18"/>
    </w:rPr>
  </w:style>
  <w:style w:type="character" w:customStyle="1" w:styleId="Exact">
    <w:name w:val="Основной текст Exact"/>
    <w:basedOn w:val="a0"/>
    <w:uiPriority w:val="99"/>
    <w:rsid w:val="001217D5"/>
    <w:rPr>
      <w:rFonts w:ascii="Times New Roman" w:hAnsi="Times New Roman" w:cs="Times New Roman" w:hint="default"/>
      <w:strike w:val="0"/>
      <w:dstrike w:val="0"/>
      <w:spacing w:val="6"/>
      <w:sz w:val="22"/>
      <w:szCs w:val="22"/>
      <w:u w:val="none"/>
      <w:effect w:val="none"/>
    </w:rPr>
  </w:style>
  <w:style w:type="character" w:customStyle="1" w:styleId="CenturySchoolbook">
    <w:name w:val="Основной текст + Century Schoolbook"/>
    <w:aliases w:val="103,5 pt13,Курсив"/>
    <w:basedOn w:val="14"/>
    <w:uiPriority w:val="99"/>
    <w:rsid w:val="001217D5"/>
    <w:rPr>
      <w:rFonts w:ascii="Century Schoolbook" w:eastAsia="Calibri" w:hAnsi="Century Schoolbook" w:cs="Century Schoolbook" w:hint="default"/>
      <w:i/>
      <w:iCs/>
      <w:sz w:val="21"/>
      <w:szCs w:val="21"/>
      <w:shd w:val="clear" w:color="auto" w:fill="FFFFFF"/>
      <w:lang w:val="en-US" w:eastAsia="en-US"/>
    </w:rPr>
  </w:style>
  <w:style w:type="character" w:customStyle="1" w:styleId="5TimesNewRoman">
    <w:name w:val="Основной текст (5) + Times New Roman"/>
    <w:aliases w:val="14 pt,Не полужирный,Не курсив"/>
    <w:basedOn w:val="51"/>
    <w:uiPriority w:val="99"/>
    <w:rsid w:val="001217D5"/>
    <w:rPr>
      <w:rFonts w:ascii="Times New Roman" w:hAnsi="Times New Roman" w:cs="Times New Roman"/>
      <w:b w:val="0"/>
      <w:bCs w:val="0"/>
      <w:i w:val="0"/>
      <w:iCs w:val="0"/>
      <w:sz w:val="28"/>
      <w:szCs w:val="28"/>
      <w:shd w:val="clear" w:color="auto" w:fill="FFFFFF"/>
      <w:lang w:val="en-US"/>
    </w:rPr>
  </w:style>
  <w:style w:type="character" w:customStyle="1" w:styleId="7TimesNewRoman">
    <w:name w:val="Основной текст (7) + Times New Roman"/>
    <w:aliases w:val="12 pt,Не курсив13"/>
    <w:basedOn w:val="71"/>
    <w:uiPriority w:val="99"/>
    <w:rsid w:val="001217D5"/>
    <w:rPr>
      <w:rFonts w:ascii="Times New Roman" w:hAnsi="Times New Roman" w:cs="Times New Roman"/>
      <w:i w:val="0"/>
      <w:iCs w:val="0"/>
      <w:sz w:val="24"/>
      <w:szCs w:val="24"/>
      <w:shd w:val="clear" w:color="auto" w:fill="FFFFFF"/>
      <w:lang w:val="en-US"/>
    </w:rPr>
  </w:style>
  <w:style w:type="character" w:customStyle="1" w:styleId="9">
    <w:name w:val="Основной текст + 9"/>
    <w:aliases w:val="5 pt12"/>
    <w:basedOn w:val="14"/>
    <w:uiPriority w:val="99"/>
    <w:rsid w:val="001217D5"/>
    <w:rPr>
      <w:rFonts w:ascii="Times New Roman" w:eastAsia="Calibri" w:hAnsi="Times New Roman" w:cs="Times New Roman" w:hint="default"/>
      <w:sz w:val="19"/>
      <w:szCs w:val="19"/>
      <w:shd w:val="clear" w:color="auto" w:fill="FFFFFF"/>
    </w:rPr>
  </w:style>
  <w:style w:type="paragraph" w:customStyle="1" w:styleId="af8">
    <w:name w:val="Нормальный (таблица)"/>
    <w:basedOn w:val="a"/>
    <w:next w:val="a"/>
    <w:uiPriority w:val="99"/>
    <w:rsid w:val="001217D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Прижатый влево"/>
    <w:basedOn w:val="a"/>
    <w:next w:val="a"/>
    <w:uiPriority w:val="99"/>
    <w:rsid w:val="001217D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a">
    <w:name w:val="Основной текст_"/>
    <w:link w:val="41"/>
    <w:rsid w:val="001217D5"/>
    <w:rPr>
      <w:sz w:val="26"/>
      <w:szCs w:val="26"/>
      <w:shd w:val="clear" w:color="auto" w:fill="FFFFFF"/>
    </w:rPr>
  </w:style>
  <w:style w:type="paragraph" w:customStyle="1" w:styleId="41">
    <w:name w:val="Основной текст4"/>
    <w:basedOn w:val="a"/>
    <w:link w:val="afa"/>
    <w:rsid w:val="001217D5"/>
    <w:pPr>
      <w:shd w:val="clear" w:color="auto" w:fill="FFFFFF"/>
      <w:spacing w:after="0" w:line="313" w:lineRule="exact"/>
      <w:ind w:hanging="400"/>
      <w:jc w:val="both"/>
    </w:pPr>
    <w:rPr>
      <w:sz w:val="26"/>
      <w:szCs w:val="26"/>
    </w:rPr>
  </w:style>
  <w:style w:type="paragraph" w:customStyle="1" w:styleId="ConsPlusTitlePage">
    <w:name w:val="ConsPlusTitlePage"/>
    <w:rsid w:val="001217D5"/>
    <w:pPr>
      <w:widowControl w:val="0"/>
      <w:autoSpaceDE w:val="0"/>
      <w:autoSpaceDN w:val="0"/>
      <w:spacing w:after="0" w:line="240" w:lineRule="auto"/>
    </w:pPr>
    <w:rPr>
      <w:rFonts w:ascii="Tahoma" w:eastAsia="Times New Roman" w:hAnsi="Tahoma" w:cs="Tahoma"/>
      <w:sz w:val="20"/>
      <w:szCs w:val="20"/>
      <w:lang w:eastAsia="ru-RU"/>
    </w:rPr>
  </w:style>
  <w:style w:type="character" w:styleId="afb">
    <w:name w:val="Placeholder Text"/>
    <w:uiPriority w:val="99"/>
    <w:semiHidden/>
    <w:rsid w:val="001217D5"/>
    <w:rPr>
      <w:color w:val="808080"/>
    </w:rPr>
  </w:style>
  <w:style w:type="numbering" w:customStyle="1" w:styleId="1110">
    <w:name w:val="Нет списка111"/>
    <w:next w:val="a2"/>
    <w:uiPriority w:val="99"/>
    <w:semiHidden/>
    <w:unhideWhenUsed/>
    <w:rsid w:val="001217D5"/>
  </w:style>
  <w:style w:type="numbering" w:customStyle="1" w:styleId="211">
    <w:name w:val="Нет списка21"/>
    <w:next w:val="a2"/>
    <w:uiPriority w:val="99"/>
    <w:semiHidden/>
    <w:unhideWhenUsed/>
    <w:rsid w:val="001217D5"/>
  </w:style>
  <w:style w:type="paragraph" w:customStyle="1" w:styleId="msonormal0">
    <w:name w:val="msonormal"/>
    <w:basedOn w:val="a"/>
    <w:rsid w:val="00121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1217D5"/>
    <w:rPr>
      <w:color w:val="954F72"/>
      <w:u w:val="single"/>
    </w:rPr>
  </w:style>
  <w:style w:type="paragraph" w:customStyle="1" w:styleId="xl63">
    <w:name w:val="xl63"/>
    <w:basedOn w:val="a"/>
    <w:rsid w:val="00121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17D5"/>
  </w:style>
  <w:style w:type="table" w:customStyle="1" w:styleId="122">
    <w:name w:val="Сетка таблицы12"/>
    <w:basedOn w:val="a1"/>
    <w:uiPriority w:val="99"/>
    <w:rsid w:val="002C66B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2C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AD08324B93225D5AFBB6E7274609C1CF972F5187B9D7A2F5507C90303376gCG" TargetMode="External"/><Relationship Id="rId26" Type="http://schemas.openxmlformats.org/officeDocument/2006/relationships/hyperlink" Target="consultantplus://offline/ref=AD08324B93225D5AFBB6F92A50659CC09D240D8ABED1ADA60E23CB6D6465D31D211824866D6879F0B820E27Fg4G" TargetMode="External"/><Relationship Id="rId39" Type="http://schemas.openxmlformats.org/officeDocument/2006/relationships/image" Target="media/image12.emf"/><Relationship Id="rId21" Type="http://schemas.openxmlformats.org/officeDocument/2006/relationships/hyperlink" Target="consultantplus://offline/ref=AD08324B93225D5AFBB6F92A50659CC09D240D8ABDD3ABAA0F23CB6D6465D31D211824866D6879F0B821E57Fg4G" TargetMode="External"/><Relationship Id="rId34" Type="http://schemas.openxmlformats.org/officeDocument/2006/relationships/image" Target="media/image7.emf"/><Relationship Id="rId42" Type="http://schemas.openxmlformats.org/officeDocument/2006/relationships/image" Target="media/image15.emf"/><Relationship Id="rId47" Type="http://schemas.openxmlformats.org/officeDocument/2006/relationships/image" Target="media/image20.emf"/><Relationship Id="rId50" Type="http://schemas.openxmlformats.org/officeDocument/2006/relationships/image" Target="media/image23.emf"/><Relationship Id="rId55" Type="http://schemas.openxmlformats.org/officeDocument/2006/relationships/image" Target="media/image28.emf"/><Relationship Id="rId63" Type="http://schemas.openxmlformats.org/officeDocument/2006/relationships/image" Target="media/image36.emf"/><Relationship Id="rId68" Type="http://schemas.openxmlformats.org/officeDocument/2006/relationships/image" Target="media/image41.e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4.emf"/><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consultantplus://offline/ref=AD08324B93225D5AFBB6F92A50659CC09D240D8ABED1ADA60E23CB6D6465D31D211824866D6879F0B820E27Fg4G" TargetMode="External"/><Relationship Id="rId11" Type="http://schemas.openxmlformats.org/officeDocument/2006/relationships/image" Target="media/image4.emf"/><Relationship Id="rId24" Type="http://schemas.openxmlformats.org/officeDocument/2006/relationships/hyperlink" Target="consultantplus://offline/ref=AD08324B93225D5AFBB6F92A50659CC09D240D8ABED1ADA60E23CB6D6465D31D211824866D6879F0B820E27Fg4G" TargetMode="External"/><Relationship Id="rId32" Type="http://schemas.openxmlformats.org/officeDocument/2006/relationships/hyperlink" Target="consultantplus://offline/ref=AD08324B93225D5AFBB6F92A50659CC09D240D8ABED1ADA60E23CB6D6465D31D211824866D6879F0B820E27Fg4G" TargetMode="External"/><Relationship Id="rId37" Type="http://schemas.openxmlformats.org/officeDocument/2006/relationships/image" Target="media/image10.emf"/><Relationship Id="rId40" Type="http://schemas.openxmlformats.org/officeDocument/2006/relationships/image" Target="media/image13.emf"/><Relationship Id="rId45" Type="http://schemas.openxmlformats.org/officeDocument/2006/relationships/image" Target="media/image18.emf"/><Relationship Id="rId53" Type="http://schemas.openxmlformats.org/officeDocument/2006/relationships/image" Target="media/image26.emf"/><Relationship Id="rId58" Type="http://schemas.openxmlformats.org/officeDocument/2006/relationships/image" Target="media/image31.emf"/><Relationship Id="rId66" Type="http://schemas.openxmlformats.org/officeDocument/2006/relationships/image" Target="media/image39.emf"/><Relationship Id="rId74" Type="http://schemas.openxmlformats.org/officeDocument/2006/relationships/image" Target="media/image47.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AD08324B93225D5AFBB6F92A50659CC09D240D8ABED1ADA60E23CB6D6465D31D211824866D6879F0B820E27Fg4G" TargetMode="External"/><Relationship Id="rId28" Type="http://schemas.openxmlformats.org/officeDocument/2006/relationships/hyperlink" Target="consultantplus://offline/ref=AD08324B93225D5AFBB6F92A50659CC09D240D8ABED1ADA60E23CB6D6465D31D211824866D6879F0B820E27Fg4G" TargetMode="External"/><Relationship Id="rId36" Type="http://schemas.openxmlformats.org/officeDocument/2006/relationships/image" Target="media/image9.emf"/><Relationship Id="rId49" Type="http://schemas.openxmlformats.org/officeDocument/2006/relationships/image" Target="media/image22.emf"/><Relationship Id="rId57" Type="http://schemas.openxmlformats.org/officeDocument/2006/relationships/image" Target="media/image30.emf"/><Relationship Id="rId61" Type="http://schemas.openxmlformats.org/officeDocument/2006/relationships/image" Target="media/image34.emf"/><Relationship Id="rId10" Type="http://schemas.openxmlformats.org/officeDocument/2006/relationships/image" Target="media/image3.emf"/><Relationship Id="rId19" Type="http://schemas.openxmlformats.org/officeDocument/2006/relationships/hyperlink" Target="consultantplus://offline/ref=AD08324B93225D5AFBB6E7274609C1CF942F5081B9D1A2F5507C9030336CD94A66577DC429657AF87BgBG" TargetMode="External"/><Relationship Id="rId31" Type="http://schemas.openxmlformats.org/officeDocument/2006/relationships/hyperlink" Target="consultantplus://offline/ref=AD08324B93225D5AFBB6F92A50659CC09D240D8ABED1ADA60E23CB6D6465D31D211824866D6879F0B820E27Fg4G" TargetMode="External"/><Relationship Id="rId44" Type="http://schemas.openxmlformats.org/officeDocument/2006/relationships/image" Target="media/image17.emf"/><Relationship Id="rId52" Type="http://schemas.openxmlformats.org/officeDocument/2006/relationships/image" Target="media/image25.emf"/><Relationship Id="rId60" Type="http://schemas.openxmlformats.org/officeDocument/2006/relationships/image" Target="media/image33.emf"/><Relationship Id="rId65" Type="http://schemas.openxmlformats.org/officeDocument/2006/relationships/image" Target="media/image38.emf"/><Relationship Id="rId73" Type="http://schemas.openxmlformats.org/officeDocument/2006/relationships/image" Target="media/image4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yperlink" Target="consultantplus://offline/ref=AD08324B93225D5AFBB6F92A50659CC09D240D8ABED1ADA60E23CB6D6465D31D211824866D6879F0B820E27Fg4G" TargetMode="External"/><Relationship Id="rId27" Type="http://schemas.openxmlformats.org/officeDocument/2006/relationships/hyperlink" Target="consultantplus://offline/ref=AD08324B93225D5AFBB6F92A50659CC09D240D8ABED1ADA60E23CB6D6465D31D211824866D6879F0B820E27Fg4G" TargetMode="External"/><Relationship Id="rId30" Type="http://schemas.openxmlformats.org/officeDocument/2006/relationships/hyperlink" Target="consultantplus://offline/ref=AD08324B93225D5AFBB6F92A50659CC09D240D8ABED1ADA60E23CB6D6465D31D211824866D6879F0B820E27Fg4G" TargetMode="External"/><Relationship Id="rId35" Type="http://schemas.openxmlformats.org/officeDocument/2006/relationships/image" Target="media/image8.emf"/><Relationship Id="rId43" Type="http://schemas.openxmlformats.org/officeDocument/2006/relationships/image" Target="media/image16.emf"/><Relationship Id="rId48" Type="http://schemas.openxmlformats.org/officeDocument/2006/relationships/image" Target="media/image21.emf"/><Relationship Id="rId56" Type="http://schemas.openxmlformats.org/officeDocument/2006/relationships/image" Target="media/image29.emf"/><Relationship Id="rId64" Type="http://schemas.openxmlformats.org/officeDocument/2006/relationships/image" Target="media/image37.emf"/><Relationship Id="rId69" Type="http://schemas.openxmlformats.org/officeDocument/2006/relationships/image" Target="media/image42.emf"/><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4.emf"/><Relationship Id="rId72" Type="http://schemas.openxmlformats.org/officeDocument/2006/relationships/image" Target="media/image45.emf"/><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consultantplus://offline/ref=AD08324B93225D5AFBB6F92A50659CC09D240D8ABED1ADA60E23CB6D6465D31D211824866D6879F0B820E27Fg4G" TargetMode="External"/><Relationship Id="rId33" Type="http://schemas.openxmlformats.org/officeDocument/2006/relationships/image" Target="media/image6.emf"/><Relationship Id="rId38" Type="http://schemas.openxmlformats.org/officeDocument/2006/relationships/image" Target="media/image11.emf"/><Relationship Id="rId46" Type="http://schemas.openxmlformats.org/officeDocument/2006/relationships/image" Target="media/image19.emf"/><Relationship Id="rId59" Type="http://schemas.openxmlformats.org/officeDocument/2006/relationships/image" Target="media/image32.emf"/><Relationship Id="rId67" Type="http://schemas.openxmlformats.org/officeDocument/2006/relationships/image" Target="media/image40.emf"/><Relationship Id="rId20" Type="http://schemas.openxmlformats.org/officeDocument/2006/relationships/hyperlink" Target="consultantplus://offline/ref=AD08324B93225D5AFBB6F92A50659CC09D240D8ABDD3ABAA0F23CB6D6465D31D211824866D6879F0B821E57Fg5G" TargetMode="External"/><Relationship Id="rId41" Type="http://schemas.openxmlformats.org/officeDocument/2006/relationships/image" Target="media/image14.emf"/><Relationship Id="rId54" Type="http://schemas.openxmlformats.org/officeDocument/2006/relationships/image" Target="media/image27.emf"/><Relationship Id="rId62" Type="http://schemas.openxmlformats.org/officeDocument/2006/relationships/image" Target="media/image35.emf"/><Relationship Id="rId70" Type="http://schemas.openxmlformats.org/officeDocument/2006/relationships/image" Target="media/image43.emf"/><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21852</Words>
  <Characters>124560</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YuristSovet</dc:creator>
  <cp:lastModifiedBy>1</cp:lastModifiedBy>
  <cp:revision>5</cp:revision>
  <cp:lastPrinted>2023-02-09T11:50:00Z</cp:lastPrinted>
  <dcterms:created xsi:type="dcterms:W3CDTF">2023-02-09T08:02:00Z</dcterms:created>
  <dcterms:modified xsi:type="dcterms:W3CDTF">2023-02-09T11:51:00Z</dcterms:modified>
</cp:coreProperties>
</file>