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A" w:rsidRPr="00136E31" w:rsidRDefault="00AB548A" w:rsidP="0013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97EBF" wp14:editId="37A05614">
                <wp:simplePos x="0" y="0"/>
                <wp:positionH relativeFrom="column">
                  <wp:posOffset>265430</wp:posOffset>
                </wp:positionH>
                <wp:positionV relativeFrom="paragraph">
                  <wp:posOffset>2320925</wp:posOffset>
                </wp:positionV>
                <wp:extent cx="5676900" cy="7239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48A" w:rsidRPr="00C34AD7" w:rsidRDefault="00AB548A" w:rsidP="00AB548A">
                            <w:pPr>
                              <w:spacing w:after="0" w:line="240" w:lineRule="auto"/>
                              <w:ind w:firstLine="51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548A" w:rsidRDefault="00AB548A">
                            <w:pPr>
                              <w:rPr>
                                <w:lang w:val="tt-RU"/>
                              </w:rPr>
                            </w:pPr>
                          </w:p>
                          <w:p w:rsidR="00136E31" w:rsidRDefault="00136E31">
                            <w:pPr>
                              <w:rPr>
                                <w:lang w:val="tt-RU"/>
                              </w:rPr>
                            </w:pPr>
                          </w:p>
                          <w:p w:rsidR="00136E31" w:rsidRPr="00136E31" w:rsidRDefault="00136E31">
                            <w:pPr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.9pt;margin-top:182.75pt;width:44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" filled="f" stroked="f" strokeweight=".5pt">
                <v:textbox>
                  <w:txbxContent>
                    <w:p w:rsidR="00AB548A" w:rsidRPr="00C34AD7" w:rsidRDefault="00AB548A" w:rsidP="00AB548A">
                      <w:pPr>
                        <w:spacing w:after="0" w:line="240" w:lineRule="auto"/>
                        <w:ind w:firstLine="510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548A" w:rsidRDefault="00AB548A">
                      <w:pPr>
                        <w:rPr>
                          <w:lang w:val="tt-RU"/>
                        </w:rPr>
                      </w:pPr>
                    </w:p>
                    <w:p w:rsidR="00136E31" w:rsidRDefault="00136E31">
                      <w:pPr>
                        <w:rPr>
                          <w:lang w:val="tt-RU"/>
                        </w:rPr>
                      </w:pPr>
                    </w:p>
                    <w:p w:rsidR="00136E31" w:rsidRPr="00136E31" w:rsidRDefault="00136E31">
                      <w:pPr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A1D" w:rsidRPr="00C34A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1E4D" wp14:editId="017E2C12">
                <wp:simplePos x="0" y="0"/>
                <wp:positionH relativeFrom="column">
                  <wp:posOffset>558165</wp:posOffset>
                </wp:positionH>
                <wp:positionV relativeFrom="paragraph">
                  <wp:posOffset>1878330</wp:posOffset>
                </wp:positionV>
                <wp:extent cx="4752975" cy="27432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2A1D" w:rsidRPr="00C34AD7" w:rsidRDefault="00C34AD7" w:rsidP="007B2A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34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14.03.2023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C34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№ 29-186</w:t>
                            </w:r>
                            <w:r w:rsidR="007B2A1D" w:rsidRPr="00C34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7B2A1D" w:rsidRPr="00C34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7B2A1D" w:rsidRPr="00C34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7B2A1D" w:rsidRPr="00C34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left:0;text-align:left;margin-left:43.95pt;margin-top:147.9pt;width:374.2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" fillcolor="window" stroked="f" strokeweight=".5pt">
                <v:fill opacity="0"/>
                <v:textbox>
                  <w:txbxContent>
                    <w:p w:rsidR="007B2A1D" w:rsidRPr="00C34AD7" w:rsidRDefault="00C34AD7" w:rsidP="007B2A1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C34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14.03.2023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C34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№ 29-186</w:t>
                      </w:r>
                      <w:r w:rsidR="007B2A1D" w:rsidRPr="00C34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7B2A1D" w:rsidRPr="00C34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7B2A1D" w:rsidRPr="00C34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7B2A1D" w:rsidRPr="00C34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36E31" w:rsidRPr="00136E31" w:rsidRDefault="00136E31" w:rsidP="00136E31">
      <w:pPr>
        <w:spacing w:after="0" w:line="240" w:lineRule="auto"/>
        <w:ind w:firstLine="510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bookmarkStart w:id="0" w:name="_GoBack"/>
      <w:r w:rsidRPr="00136E31">
        <w:rPr>
          <w:rFonts w:ascii="Arial" w:eastAsia="Calibri" w:hAnsi="Arial" w:cs="Arial"/>
          <w:sz w:val="24"/>
          <w:szCs w:val="24"/>
          <w:lang w:val="tt-RU" w:eastAsia="ru-RU"/>
        </w:rPr>
        <w:t xml:space="preserve">Татарстан Республикасы Югары Ослан муниципаль районы </w:t>
      </w:r>
      <w:r w:rsidRPr="00136E31">
        <w:rPr>
          <w:rFonts w:ascii="Arial" w:eastAsia="Calibri" w:hAnsi="Arial" w:cs="Arial"/>
          <w:sz w:val="24"/>
          <w:szCs w:val="24"/>
          <w:lang w:val="tt-RU"/>
        </w:rPr>
        <w:t>Югары Ослан</w:t>
      </w:r>
      <w:r w:rsidRPr="00136E31">
        <w:rPr>
          <w:rFonts w:ascii="Arial" w:eastAsia="Calibri" w:hAnsi="Arial" w:cs="Arial"/>
          <w:sz w:val="24"/>
          <w:szCs w:val="24"/>
          <w:lang w:val="tt-RU" w:eastAsia="ru-RU"/>
        </w:rPr>
        <w:t xml:space="preserve"> авыл җирлеге Советының кайбер карарларының үз көчен югалтуын тану хакында</w:t>
      </w:r>
    </w:p>
    <w:p w:rsidR="00136E31" w:rsidRPr="00136E31" w:rsidRDefault="00136E31" w:rsidP="00136E31">
      <w:pPr>
        <w:spacing w:after="0" w:line="240" w:lineRule="auto"/>
        <w:ind w:firstLine="510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</w:p>
    <w:bookmarkEnd w:id="0"/>
    <w:p w:rsidR="00136E31" w:rsidRDefault="00136E31" w:rsidP="00136E31">
      <w:pPr>
        <w:spacing w:after="0" w:line="24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D63FC">
        <w:rPr>
          <w:rFonts w:ascii="Arial" w:eastAsia="Calibri" w:hAnsi="Arial" w:cs="Arial"/>
          <w:sz w:val="24"/>
          <w:szCs w:val="24"/>
        </w:rPr>
        <w:t>"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Коррупциягә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каршы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тору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" 25.12.2008 ел, № 273-ФЗ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закон, "Россия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Федерациясендә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>" 2007 ел, 02.03.2007 ел</w:t>
      </w:r>
      <w:r>
        <w:rPr>
          <w:rFonts w:ascii="Arial" w:eastAsia="Calibri" w:hAnsi="Arial" w:cs="Arial"/>
          <w:sz w:val="24"/>
          <w:szCs w:val="24"/>
        </w:rPr>
        <w:t xml:space="preserve"> ФЗ</w:t>
      </w:r>
      <w:r w:rsidRPr="007D63FC">
        <w:rPr>
          <w:rFonts w:ascii="Arial" w:eastAsia="Calibri" w:hAnsi="Arial" w:cs="Arial"/>
          <w:sz w:val="24"/>
          <w:szCs w:val="24"/>
        </w:rPr>
        <w:t xml:space="preserve">, РФ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Президентының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"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дәүләт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хезмәткәрләренең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7D63FC">
        <w:rPr>
          <w:rFonts w:ascii="Arial" w:eastAsia="Calibri" w:hAnsi="Arial" w:cs="Arial"/>
          <w:sz w:val="24"/>
          <w:szCs w:val="24"/>
        </w:rPr>
        <w:t>т</w:t>
      </w:r>
      <w:proofErr w:type="gramEnd"/>
      <w:r w:rsidRPr="007D63FC">
        <w:rPr>
          <w:rFonts w:ascii="Arial" w:eastAsia="Calibri" w:hAnsi="Arial" w:cs="Arial"/>
          <w:sz w:val="24"/>
          <w:szCs w:val="24"/>
        </w:rPr>
        <w:t>әртибенә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таләпләрне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үтәү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мәнфәгатьләр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конфликтын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җайга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салу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комиссияләр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>" 01.07.2</w:t>
      </w:r>
      <w:r>
        <w:rPr>
          <w:rFonts w:ascii="Arial" w:eastAsia="Calibri" w:hAnsi="Arial" w:cs="Arial"/>
          <w:sz w:val="24"/>
          <w:szCs w:val="24"/>
        </w:rPr>
        <w:t xml:space="preserve">010 ел, № 821 Указы </w:t>
      </w:r>
      <w:proofErr w:type="spellStart"/>
      <w:r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7D63FC">
        <w:rPr>
          <w:rFonts w:ascii="Arial" w:eastAsia="Calibri" w:hAnsi="Arial" w:cs="Arial"/>
          <w:sz w:val="24"/>
          <w:szCs w:val="24"/>
        </w:rPr>
        <w:t>25.06.2013 № 50-ТРЗ</w:t>
      </w:r>
      <w:r>
        <w:rPr>
          <w:rFonts w:ascii="Arial" w:eastAsia="Calibri" w:hAnsi="Arial" w:cs="Arial"/>
          <w:sz w:val="24"/>
          <w:szCs w:val="24"/>
        </w:rPr>
        <w:t xml:space="preserve"> "</w:t>
      </w:r>
      <w:proofErr w:type="spellStart"/>
      <w:r>
        <w:rPr>
          <w:rFonts w:ascii="Arial" w:eastAsia="Calibri" w:hAnsi="Arial" w:cs="Arial"/>
          <w:sz w:val="24"/>
          <w:szCs w:val="24"/>
        </w:rPr>
        <w:t>М</w:t>
      </w:r>
      <w:r w:rsidRPr="007D63FC">
        <w:rPr>
          <w:rFonts w:ascii="Arial" w:eastAsia="Calibri" w:hAnsi="Arial" w:cs="Arial"/>
          <w:sz w:val="24"/>
          <w:szCs w:val="24"/>
        </w:rPr>
        <w:t>униципаль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турында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кодексы</w:t>
      </w:r>
      <w:r w:rsidRPr="007D63FC">
        <w:rPr>
          <w:rFonts w:ascii="Arial" w:eastAsia="Calibri" w:hAnsi="Arial" w:cs="Arial"/>
          <w:sz w:val="24"/>
          <w:szCs w:val="24"/>
        </w:rPr>
        <w:t xml:space="preserve">", Татарстан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Президентының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"Татарстан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дәүләт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граждан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хезмәткәрләренең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7D63FC">
        <w:rPr>
          <w:rFonts w:ascii="Arial" w:eastAsia="Calibri" w:hAnsi="Arial" w:cs="Arial"/>
          <w:sz w:val="24"/>
          <w:szCs w:val="24"/>
        </w:rPr>
        <w:t>т</w:t>
      </w:r>
      <w:proofErr w:type="gramEnd"/>
      <w:r w:rsidRPr="007D63FC">
        <w:rPr>
          <w:rFonts w:ascii="Arial" w:eastAsia="Calibri" w:hAnsi="Arial" w:cs="Arial"/>
          <w:sz w:val="24"/>
          <w:szCs w:val="24"/>
        </w:rPr>
        <w:t>әртибенә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таләпләрне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үтәү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мәнфәгатьләр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конфликтын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җайга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салу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комиссияләр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" 25.08.2010 ел, № ПУ-569 Указы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кадрлар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эше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аерым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функцияләрне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тапшыру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турындагы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25.02.2022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ел</w:t>
      </w:r>
      <w:r>
        <w:rPr>
          <w:rFonts w:ascii="Arial" w:eastAsia="Calibri" w:hAnsi="Arial" w:cs="Arial"/>
          <w:sz w:val="24"/>
          <w:szCs w:val="24"/>
        </w:rPr>
        <w:t>гы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</w:t>
      </w:r>
      <w:r w:rsidRPr="007D63FC">
        <w:rPr>
          <w:rFonts w:ascii="Arial" w:eastAsia="Calibri" w:hAnsi="Arial" w:cs="Arial"/>
          <w:sz w:val="24"/>
          <w:szCs w:val="24"/>
        </w:rPr>
        <w:t>илешүгә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таянып</w:t>
      </w:r>
      <w:proofErr w:type="spellEnd"/>
    </w:p>
    <w:p w:rsidR="00136E31" w:rsidRDefault="00136E31" w:rsidP="00136E31">
      <w:pPr>
        <w:spacing w:after="0" w:line="240" w:lineRule="auto"/>
        <w:ind w:firstLine="510"/>
        <w:jc w:val="center"/>
        <w:rPr>
          <w:rFonts w:ascii="Arial" w:eastAsia="Calibri" w:hAnsi="Arial" w:cs="Arial"/>
          <w:sz w:val="24"/>
          <w:szCs w:val="24"/>
        </w:rPr>
      </w:pPr>
    </w:p>
    <w:p w:rsidR="00136E31" w:rsidRPr="00E34DB5" w:rsidRDefault="00136E31" w:rsidP="00136E31">
      <w:pPr>
        <w:spacing w:after="0" w:line="240" w:lineRule="auto"/>
        <w:ind w:firstLine="51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136E31" w:rsidRDefault="00136E31" w:rsidP="00136E31">
      <w:pPr>
        <w:spacing w:after="0" w:line="240" w:lineRule="auto"/>
        <w:ind w:firstLine="510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7D63FC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районы</w:t>
      </w:r>
    </w:p>
    <w:p w:rsidR="00136E31" w:rsidRDefault="00136E31" w:rsidP="00136E31">
      <w:pPr>
        <w:spacing w:after="0" w:line="240" w:lineRule="auto"/>
        <w:ind w:firstLine="510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7D63FC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Ослан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Советы</w:t>
      </w:r>
    </w:p>
    <w:p w:rsidR="00136E31" w:rsidRDefault="00136E31" w:rsidP="00136E31">
      <w:pPr>
        <w:spacing w:after="0" w:line="240" w:lineRule="auto"/>
        <w:ind w:firstLine="510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карар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итте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:rsidR="00136E31" w:rsidRPr="007D63FC" w:rsidRDefault="00136E31" w:rsidP="00136E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1.</w:t>
      </w:r>
      <w:r w:rsidRPr="007D63FC">
        <w:rPr>
          <w:rFonts w:ascii="Arial" w:eastAsia="Times New Roman" w:hAnsi="Arial" w:cs="Arial"/>
          <w:sz w:val="24"/>
          <w:szCs w:val="24"/>
        </w:rPr>
        <w:t xml:space="preserve">Үз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көчен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югалткан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7D63FC">
        <w:rPr>
          <w:rFonts w:ascii="Arial" w:eastAsia="Times New Roman" w:hAnsi="Arial" w:cs="Arial"/>
          <w:sz w:val="24"/>
          <w:szCs w:val="24"/>
        </w:rPr>
        <w:t>дип</w:t>
      </w:r>
      <w:proofErr w:type="spellEnd"/>
      <w:proofErr w:type="gram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тан</w:t>
      </w:r>
      <w:r>
        <w:rPr>
          <w:rFonts w:ascii="Arial" w:eastAsia="Times New Roman" w:hAnsi="Arial" w:cs="Arial"/>
          <w:sz w:val="24"/>
          <w:szCs w:val="24"/>
        </w:rPr>
        <w:t>ырга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>:</w:t>
      </w:r>
    </w:p>
    <w:p w:rsidR="00136E31" w:rsidRPr="00136E31" w:rsidRDefault="00136E31" w:rsidP="00136E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7D63FC">
        <w:rPr>
          <w:rFonts w:ascii="Arial" w:eastAsia="Times New Roman" w:hAnsi="Arial" w:cs="Arial"/>
          <w:sz w:val="24"/>
          <w:szCs w:val="24"/>
        </w:rPr>
        <w:t xml:space="preserve">- Татарстан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районы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җирлеге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Советының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«Татарстан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районы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җирлеге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хезмәткәрләре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реестрын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алып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бару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тәртибе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>08</w:t>
      </w:r>
      <w:r w:rsidRPr="007D63F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tt-RU"/>
        </w:rPr>
        <w:t>12</w:t>
      </w:r>
      <w:r w:rsidRPr="007D63F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2011 елның </w:t>
      </w:r>
      <w:r w:rsidRPr="00136E31">
        <w:rPr>
          <w:rFonts w:ascii="Arial" w:hAnsi="Arial" w:cs="Arial"/>
          <w:sz w:val="24"/>
          <w:szCs w:val="24"/>
          <w:lang w:val="tt-RU"/>
        </w:rPr>
        <w:t xml:space="preserve">13-78 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номерлы карары; </w:t>
      </w:r>
    </w:p>
    <w:p w:rsidR="00136E31" w:rsidRPr="00136E31" w:rsidRDefault="00136E31" w:rsidP="00136E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- Татарстан Республикасы Югары Ослан муниципаль районы </w:t>
      </w:r>
      <w:r w:rsidRPr="00136E31">
        <w:rPr>
          <w:rFonts w:ascii="Arial" w:eastAsia="Calibri" w:hAnsi="Arial" w:cs="Arial"/>
          <w:sz w:val="24"/>
          <w:szCs w:val="24"/>
          <w:lang w:val="tt-RU"/>
        </w:rPr>
        <w:t>Югары Ослан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 авыл җирлеге Советының «Югары Ослан муниципаль районы </w:t>
      </w:r>
      <w:r w:rsidRPr="00136E31">
        <w:rPr>
          <w:rFonts w:ascii="Arial" w:eastAsia="Calibri" w:hAnsi="Arial" w:cs="Arial"/>
          <w:sz w:val="24"/>
          <w:szCs w:val="24"/>
          <w:lang w:val="tt-RU"/>
        </w:rPr>
        <w:t>Югары Ослан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 авыл җирлеге муниципаль хезмәткәрләренең хезмәт тәртибенә таләпләрне үтәү һәм мәнфәгатьләр конфликтын җайга салу буенча комиссияләр турында» </w:t>
      </w:r>
      <w:r>
        <w:rPr>
          <w:rFonts w:ascii="Arial" w:eastAsia="Times New Roman" w:hAnsi="Arial" w:cs="Arial"/>
          <w:sz w:val="24"/>
          <w:szCs w:val="24"/>
          <w:lang w:val="tt-RU"/>
        </w:rPr>
        <w:t>04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>.0</w:t>
      </w:r>
      <w:r>
        <w:rPr>
          <w:rFonts w:ascii="Arial" w:eastAsia="Times New Roman" w:hAnsi="Arial" w:cs="Arial"/>
          <w:sz w:val="24"/>
          <w:szCs w:val="24"/>
          <w:lang w:val="tt-RU"/>
        </w:rPr>
        <w:t>5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.2011 елның </w:t>
      </w:r>
      <w:r w:rsidRPr="00136E31">
        <w:rPr>
          <w:sz w:val="28"/>
          <w:szCs w:val="28"/>
          <w:lang w:val="tt-RU"/>
        </w:rPr>
        <w:t xml:space="preserve">7-43 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номерлы карары. </w:t>
      </w:r>
    </w:p>
    <w:p w:rsidR="00136E31" w:rsidRDefault="00136E31" w:rsidP="00136E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    </w:t>
      </w:r>
      <w:r w:rsidRPr="007D63FC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Әлеге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карарны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районының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7D63FC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7D63FC">
        <w:rPr>
          <w:rFonts w:ascii="Arial" w:eastAsia="Times New Roman" w:hAnsi="Arial" w:cs="Arial"/>
          <w:sz w:val="24"/>
          <w:szCs w:val="24"/>
        </w:rPr>
        <w:t>әсми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сайтында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һәм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Татарстан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Республикасының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хокукый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порталында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урнаштырырга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>.</w:t>
      </w:r>
    </w:p>
    <w:p w:rsidR="00136E31" w:rsidRDefault="00136E31" w:rsidP="00136E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E31" w:rsidRPr="007D63FC" w:rsidRDefault="00136E31" w:rsidP="00136E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63FC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proofErr w:type="gramStart"/>
      <w:r w:rsidRPr="007D63FC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7D63FC">
        <w:rPr>
          <w:rFonts w:ascii="Arial" w:eastAsia="Times New Roman" w:hAnsi="Arial" w:cs="Arial"/>
          <w:sz w:val="24"/>
          <w:szCs w:val="24"/>
        </w:rPr>
        <w:t>әисе</w:t>
      </w:r>
      <w:proofErr w:type="spellEnd"/>
      <w:r>
        <w:rPr>
          <w:rFonts w:ascii="Arial" w:eastAsia="Times New Roman" w:hAnsi="Arial" w:cs="Arial"/>
          <w:sz w:val="24"/>
          <w:szCs w:val="24"/>
          <w:lang w:val="tt-RU"/>
        </w:rPr>
        <w:t xml:space="preserve"> урынбасары</w:t>
      </w:r>
      <w:r w:rsidRPr="007D63FC">
        <w:rPr>
          <w:rFonts w:ascii="Arial" w:eastAsia="Times New Roman" w:hAnsi="Arial" w:cs="Arial"/>
          <w:sz w:val="24"/>
          <w:szCs w:val="24"/>
        </w:rPr>
        <w:t>,</w:t>
      </w:r>
    </w:p>
    <w:p w:rsidR="005C336A" w:rsidRPr="00136E31" w:rsidRDefault="00136E31" w:rsidP="00136E31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7D63F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63F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7D63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авыл җирлеге 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>у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>рынбасары</w:t>
      </w:r>
      <w:r w:rsidRPr="00136E31"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         </w:t>
      </w:r>
      <w:proofErr w:type="spellStart"/>
      <w:r w:rsidR="00C34AD7" w:rsidRPr="00136E31">
        <w:rPr>
          <w:rFonts w:ascii="Arial" w:eastAsia="Times New Roman" w:hAnsi="Arial" w:cs="Arial"/>
          <w:sz w:val="24"/>
          <w:szCs w:val="24"/>
          <w:lang w:eastAsia="ru-RU"/>
        </w:rPr>
        <w:t>В.Ю.Раков</w:t>
      </w:r>
      <w:proofErr w:type="spellEnd"/>
      <w:r w:rsidR="00C34AD7" w:rsidRPr="00136E3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34AD7" w:rsidRPr="00C3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sectPr w:rsidR="005C336A" w:rsidRPr="00136E31" w:rsidSect="00136E3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7B87"/>
    <w:multiLevelType w:val="hybridMultilevel"/>
    <w:tmpl w:val="2832785C"/>
    <w:lvl w:ilvl="0" w:tplc="844E1A0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1D"/>
    <w:rsid w:val="00136E31"/>
    <w:rsid w:val="001E0C71"/>
    <w:rsid w:val="005C336A"/>
    <w:rsid w:val="00651402"/>
    <w:rsid w:val="00664415"/>
    <w:rsid w:val="007B2A1D"/>
    <w:rsid w:val="00987CA1"/>
    <w:rsid w:val="00AB0E38"/>
    <w:rsid w:val="00AB548A"/>
    <w:rsid w:val="00C3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2A1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7B2A1D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B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A1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B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2A1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7B2A1D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B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A1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B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5</cp:revision>
  <cp:lastPrinted>2023-03-16T17:11:00Z</cp:lastPrinted>
  <dcterms:created xsi:type="dcterms:W3CDTF">2023-03-14T05:52:00Z</dcterms:created>
  <dcterms:modified xsi:type="dcterms:W3CDTF">2023-03-16T17:12:00Z</dcterms:modified>
</cp:coreProperties>
</file>