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E2" w:rsidRPr="00972BED" w:rsidRDefault="00D57BA2" w:rsidP="003919E2">
      <w:pPr>
        <w:rPr>
          <w:rFonts w:ascii="Times New Roman" w:hAnsi="Times New Roman" w:cs="Times New Roman"/>
          <w:sz w:val="28"/>
          <w:szCs w:val="28"/>
        </w:rPr>
      </w:pPr>
      <w:r w:rsidRPr="00972BED">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44EF0AF" wp14:editId="13746F53">
                <wp:simplePos x="0" y="0"/>
                <wp:positionH relativeFrom="column">
                  <wp:posOffset>615950</wp:posOffset>
                </wp:positionH>
                <wp:positionV relativeFrom="paragraph">
                  <wp:posOffset>1864995</wp:posOffset>
                </wp:positionV>
                <wp:extent cx="4960620" cy="259080"/>
                <wp:effectExtent l="0" t="0" r="0" b="0"/>
                <wp:wrapNone/>
                <wp:docPr id="15" name="Поле 15"/>
                <wp:cNvGraphicFramePr/>
                <a:graphic xmlns:a="http://schemas.openxmlformats.org/drawingml/2006/main">
                  <a:graphicData uri="http://schemas.microsoft.com/office/word/2010/wordprocessingShape">
                    <wps:wsp>
                      <wps:cNvSpPr txBox="1"/>
                      <wps:spPr>
                        <a:xfrm>
                          <a:off x="0" y="0"/>
                          <a:ext cx="4960620" cy="259080"/>
                        </a:xfrm>
                        <a:prstGeom prst="rect">
                          <a:avLst/>
                        </a:prstGeom>
                        <a:solidFill>
                          <a:sysClr val="window" lastClr="FFFFFF">
                            <a:alpha val="0"/>
                          </a:sysClr>
                        </a:solidFill>
                        <a:ln w="6350">
                          <a:noFill/>
                        </a:ln>
                        <a:effectLst/>
                      </wps:spPr>
                      <wps:txbx>
                        <w:txbxContent>
                          <w:p w:rsidR="003919E2" w:rsidRPr="00D57BA2" w:rsidRDefault="00D57BA2" w:rsidP="003919E2">
                            <w:pPr>
                              <w:rPr>
                                <w:rFonts w:ascii="Times New Roman" w:hAnsi="Times New Roman" w:cs="Times New Roman"/>
                                <w:sz w:val="28"/>
                                <w:szCs w:val="28"/>
                              </w:rPr>
                            </w:pPr>
                            <w:r w:rsidRPr="00D57BA2">
                              <w:rPr>
                                <w:rFonts w:ascii="Times New Roman" w:hAnsi="Times New Roman" w:cs="Times New Roman"/>
                                <w:sz w:val="28"/>
                                <w:szCs w:val="28"/>
                              </w:rPr>
                              <w:t>14.03.2023                                                                 № 29-183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48.5pt;margin-top:146.85pt;width:390.6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" fillcolor="window" stroked="f" strokeweight=".5pt">
                <v:fill opacity="0"/>
                <v:textbox>
                  <w:txbxContent>
                    <w:p w:rsidR="003919E2" w:rsidRPr="00D57BA2" w:rsidRDefault="00D57BA2" w:rsidP="003919E2">
                      <w:pPr>
                        <w:rPr>
                          <w:rFonts w:ascii="Times New Roman" w:hAnsi="Times New Roman" w:cs="Times New Roman"/>
                          <w:sz w:val="28"/>
                          <w:szCs w:val="28"/>
                        </w:rPr>
                      </w:pPr>
                      <w:r w:rsidRPr="00D57BA2">
                        <w:rPr>
                          <w:rFonts w:ascii="Times New Roman" w:hAnsi="Times New Roman" w:cs="Times New Roman"/>
                          <w:sz w:val="28"/>
                          <w:szCs w:val="28"/>
                        </w:rPr>
                        <w:t>14.03.2023                                                                 № 29-183</w:t>
                      </w:r>
                    </w:p>
                  </w:txbxContent>
                </v:textbox>
              </v:shape>
            </w:pict>
          </mc:Fallback>
        </mc:AlternateContent>
      </w:r>
      <w:r w:rsidR="00972BED" w:rsidRPr="00972BED">
        <w:rPr>
          <w:rFonts w:ascii="Times New Roman" w:hAnsi="Times New Roman" w:cs="Times New Roman"/>
          <w:noProof/>
          <w:sz w:val="28"/>
          <w:szCs w:val="28"/>
          <w:lang w:eastAsia="ru-RU"/>
        </w:rPr>
        <w:drawing>
          <wp:inline distT="0" distB="0" distL="0" distR="0" wp14:anchorId="600A7813" wp14:editId="0CAD6D83">
            <wp:extent cx="5940425" cy="2856733"/>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a:srcRect/>
                    <a:stretch>
                      <a:fillRect/>
                    </a:stretch>
                  </pic:blipFill>
                  <pic:spPr bwMode="auto">
                    <a:xfrm>
                      <a:off x="0" y="0"/>
                      <a:ext cx="5940425" cy="2856733"/>
                    </a:xfrm>
                    <a:prstGeom prst="rect">
                      <a:avLst/>
                    </a:prstGeom>
                    <a:noFill/>
                    <a:ln w="9525">
                      <a:noFill/>
                      <a:miter lim="800000"/>
                      <a:headEnd/>
                      <a:tailEnd/>
                    </a:ln>
                  </pic:spPr>
                </pic:pic>
              </a:graphicData>
            </a:graphic>
          </wp:inline>
        </w:drawing>
      </w:r>
      <w:r w:rsidR="003919E2" w:rsidRPr="00972BE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F477B2F" wp14:editId="644D8F31">
                <wp:simplePos x="0" y="0"/>
                <wp:positionH relativeFrom="column">
                  <wp:posOffset>796290</wp:posOffset>
                </wp:positionH>
                <wp:positionV relativeFrom="paragraph">
                  <wp:posOffset>1556385</wp:posOffset>
                </wp:positionV>
                <wp:extent cx="4410075" cy="304800"/>
                <wp:effectExtent l="0" t="0" r="0" b="0"/>
                <wp:wrapNone/>
                <wp:docPr id="16" name="Поле 16"/>
                <wp:cNvGraphicFramePr/>
                <a:graphic xmlns:a="http://schemas.openxmlformats.org/drawingml/2006/main">
                  <a:graphicData uri="http://schemas.microsoft.com/office/word/2010/wordprocessingShape">
                    <wps:wsp>
                      <wps:cNvSpPr txBox="1"/>
                      <wps:spPr>
                        <a:xfrm>
                          <a:off x="0" y="0"/>
                          <a:ext cx="4410075" cy="304800"/>
                        </a:xfrm>
                        <a:prstGeom prst="rect">
                          <a:avLst/>
                        </a:prstGeom>
                        <a:solidFill>
                          <a:sysClr val="window" lastClr="FFFFFF">
                            <a:alpha val="0"/>
                          </a:sysClr>
                        </a:solidFill>
                        <a:ln w="6350">
                          <a:noFill/>
                        </a:ln>
                        <a:effectLst/>
                      </wps:spPr>
                      <wps:txbx>
                        <w:txbxContent>
                          <w:p w:rsidR="003919E2" w:rsidRPr="00F82AA3" w:rsidRDefault="003919E2" w:rsidP="003919E2">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6" o:spid="_x0000_s1027" type="#_x0000_t202" style="position:absolute;margin-left:62.7pt;margin-top:122.55pt;width:347.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" fillcolor="window" stroked="f" strokeweight=".5pt">
                <v:fill opacity="0"/>
                <v:textbox>
                  <w:txbxContent>
                    <w:p w:rsidR="003919E2" w:rsidRPr="00F82AA3" w:rsidRDefault="003919E2" w:rsidP="003919E2">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p>
    <w:p w:rsidR="003919E2" w:rsidRPr="00972BED" w:rsidRDefault="003919E2" w:rsidP="003919E2">
      <w:pPr>
        <w:autoSpaceDE w:val="0"/>
        <w:autoSpaceDN w:val="0"/>
        <w:adjustRightInd w:val="0"/>
        <w:spacing w:after="0" w:line="240" w:lineRule="auto"/>
        <w:ind w:firstLine="540"/>
        <w:jc w:val="both"/>
        <w:rPr>
          <w:rFonts w:ascii="Times New Roman" w:hAnsi="Times New Roman" w:cs="Times New Roman"/>
          <w:sz w:val="28"/>
          <w:szCs w:val="28"/>
        </w:rPr>
      </w:pPr>
    </w:p>
    <w:p w:rsidR="000F7BF8" w:rsidRPr="000F7BF8" w:rsidRDefault="000F7BF8" w:rsidP="000F7BF8">
      <w:pPr>
        <w:autoSpaceDE w:val="0"/>
        <w:autoSpaceDN w:val="0"/>
        <w:adjustRightInd w:val="0"/>
        <w:spacing w:after="0" w:line="240" w:lineRule="auto"/>
        <w:ind w:firstLine="540"/>
        <w:jc w:val="both"/>
        <w:rPr>
          <w:rFonts w:ascii="Times New Roman" w:hAnsi="Times New Roman" w:cs="Times New Roman"/>
          <w:sz w:val="28"/>
          <w:szCs w:val="28"/>
        </w:rPr>
      </w:pPr>
      <w:r>
        <w:rPr>
          <w:rFonts w:ascii="Arial" w:eastAsia="Calibri" w:hAnsi="Arial" w:cs="Arial"/>
          <w:sz w:val="24"/>
          <w:szCs w:val="24"/>
          <w:lang w:val="tt"/>
        </w:rPr>
        <w:t xml:space="preserve">  </w:t>
      </w:r>
      <w:bookmarkStart w:id="0" w:name="_GoBack"/>
      <w:r>
        <w:rPr>
          <w:rFonts w:ascii="Arial" w:eastAsia="Calibri" w:hAnsi="Arial" w:cs="Arial"/>
          <w:sz w:val="24"/>
          <w:szCs w:val="24"/>
          <w:lang w:val="tt"/>
        </w:rPr>
        <w:t>Югары Ослан муниципаль районы</w:t>
      </w:r>
      <w:r w:rsidRPr="000F7BF8">
        <w:rPr>
          <w:rFonts w:ascii="Arial" w:eastAsia="Calibri" w:hAnsi="Arial" w:cs="Arial"/>
          <w:sz w:val="24"/>
          <w:szCs w:val="24"/>
          <w:lang w:val="tt"/>
        </w:rPr>
        <w:t xml:space="preserve"> Югары Ослан авыл җирлегенең җирле үзидарә органнарында муниципаль хезмәт вазыйфаларын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органнарында муниципаль хезмәткәрләр тарафыннан керемнәр, чыгымнар, мөлкәт һәм мөлкәти характердагы йөкләмәләр турында белешмәләр тапшыру хакында нигезләмәне раслау турында   </w:t>
      </w:r>
    </w:p>
    <w:bookmarkEnd w:id="0"/>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keepNext/>
        <w:spacing w:after="0" w:line="240" w:lineRule="auto"/>
        <w:jc w:val="both"/>
        <w:outlineLvl w:val="2"/>
        <w:rPr>
          <w:rFonts w:ascii="Arial" w:eastAsia="Times New Roman" w:hAnsi="Arial" w:cs="Arial"/>
          <w:bCs/>
          <w:sz w:val="24"/>
          <w:szCs w:val="24"/>
          <w:lang w:val="tt" w:eastAsia="ru-RU"/>
        </w:rPr>
      </w:pPr>
      <w:r w:rsidRPr="000F7BF8">
        <w:rPr>
          <w:rFonts w:ascii="Arial" w:eastAsia="Calibri" w:hAnsi="Arial" w:cs="Arial"/>
          <w:color w:val="000000"/>
          <w:sz w:val="24"/>
          <w:szCs w:val="24"/>
          <w:lang w:val="tt"/>
        </w:rPr>
        <w:t xml:space="preserve">      «Россия Федерациясендә җирле үзидарә оештыруның гомуми принциплары турында» 2003 елның 6 октябрендәге 131-ФЗ номерлы, «Коррупциягә каршы көрәш турында» 2008 елның 25 декабрендәге 273-ФЗ номерлы федераль законнар белән,  «Муниципаль вазыйфага яки контракт буенча җирле хакимият башлыгы вазыйфасына дәгъва кылучы гражданнар, муниципаль вазыйфаларны яки контракт буенча җирле хакимият башлыгы вазыйфаларын биләүче затлар тарафыннан керемнәр, чыгымнар, мөлкәт һәм мөлкәт характерындагы йөкләмәләр турында мәгълүмат бирү тәртибе турында» 2017 елның 19 июлендәге 56-ТРЗ номерлы Татарстан Республикасы Законы, Югары Ослан муниципаль районының </w:t>
      </w:r>
      <w:r w:rsidRPr="000F7BF8">
        <w:rPr>
          <w:rFonts w:ascii="Arial" w:eastAsia="Calibri" w:hAnsi="Arial" w:cs="Arial"/>
          <w:sz w:val="24"/>
          <w:szCs w:val="24"/>
          <w:lang w:val="tt"/>
        </w:rPr>
        <w:t>Югары Ослан</w:t>
      </w:r>
      <w:r w:rsidRPr="000F7BF8">
        <w:rPr>
          <w:rFonts w:ascii="Arial" w:eastAsia="Calibri" w:hAnsi="Arial" w:cs="Arial"/>
          <w:color w:val="000000"/>
          <w:sz w:val="24"/>
          <w:szCs w:val="24"/>
          <w:lang w:val="tt"/>
        </w:rPr>
        <w:t xml:space="preserve"> авыл җирлеге Уставы нигезендә </w:t>
      </w: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lang w:val="tt"/>
        </w:rPr>
      </w:pPr>
      <w:r w:rsidRPr="000F7BF8">
        <w:rPr>
          <w:rFonts w:ascii="Arial" w:eastAsia="Calibri" w:hAnsi="Arial" w:cs="Arial"/>
          <w:sz w:val="24"/>
          <w:szCs w:val="24"/>
          <w:lang w:val="tt"/>
        </w:rPr>
        <w:t xml:space="preserve">Югары Ослан муниципаль районы </w:t>
      </w: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rPr>
      </w:pPr>
      <w:r w:rsidRPr="000F7BF8">
        <w:rPr>
          <w:rFonts w:ascii="Arial" w:eastAsia="Calibri" w:hAnsi="Arial" w:cs="Arial"/>
          <w:sz w:val="24"/>
          <w:szCs w:val="24"/>
          <w:lang w:val="tt"/>
        </w:rPr>
        <w:t xml:space="preserve">Югары Ослан авыл җирлеге Советы  </w:t>
      </w: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rPr>
      </w:pPr>
      <w:r w:rsidRPr="000F7BF8">
        <w:rPr>
          <w:rFonts w:ascii="Arial" w:eastAsia="Calibri" w:hAnsi="Arial" w:cs="Arial"/>
          <w:sz w:val="24"/>
          <w:szCs w:val="24"/>
          <w:lang w:val="tt"/>
        </w:rPr>
        <w:t>карар итте:</w:t>
      </w: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rPr>
      </w:pPr>
    </w:p>
    <w:p w:rsidR="000F7BF8" w:rsidRPr="000F7BF8" w:rsidRDefault="000F7BF8" w:rsidP="000F7BF8">
      <w:pPr>
        <w:autoSpaceDE w:val="0"/>
        <w:autoSpaceDN w:val="0"/>
        <w:adjustRightInd w:val="0"/>
        <w:jc w:val="both"/>
        <w:rPr>
          <w:rFonts w:ascii="Arial" w:eastAsia="Calibri" w:hAnsi="Arial" w:cs="Arial"/>
          <w:sz w:val="24"/>
          <w:szCs w:val="24"/>
          <w:lang w:val="tt"/>
        </w:rPr>
      </w:pPr>
      <w:r w:rsidRPr="000F7BF8">
        <w:rPr>
          <w:rFonts w:ascii="Arial" w:eastAsia="Calibri" w:hAnsi="Arial" w:cs="Arial"/>
          <w:sz w:val="24"/>
          <w:szCs w:val="24"/>
        </w:rPr>
        <w:t xml:space="preserve">     1. </w:t>
      </w:r>
      <w:r w:rsidRPr="000F7BF8">
        <w:rPr>
          <w:rFonts w:ascii="Arial" w:eastAsia="Calibri" w:hAnsi="Arial" w:cs="Arial"/>
          <w:sz w:val="24"/>
          <w:szCs w:val="24"/>
          <w:lang w:val="tt"/>
        </w:rPr>
        <w:t>Югары Ослан муниципаль районы Югары Ослан авыл җирлегенең җирле үзидарә органнарында муниципаль хезмәт вазыйфаларын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Югары Ослан авыл җирлегенең җирле үзидарә органнарында муниципаль хезмәткәрләр тарафыннан керемнәр, чыгымнар, мөлкәт һәм мөлкәти характердагы йөкләмәләр турында белешмәләр тапшыру хакында нигезләмәне  расларга (1,  2 кушымталар)</w:t>
      </w:r>
    </w:p>
    <w:p w:rsidR="000F7BF8" w:rsidRPr="000F7BF8" w:rsidRDefault="000F7BF8" w:rsidP="000F7BF8">
      <w:pPr>
        <w:autoSpaceDE w:val="0"/>
        <w:autoSpaceDN w:val="0"/>
        <w:adjustRightInd w:val="0"/>
        <w:jc w:val="both"/>
        <w:rPr>
          <w:rFonts w:ascii="Arial" w:eastAsia="Calibri" w:hAnsi="Arial" w:cs="Arial"/>
          <w:sz w:val="24"/>
          <w:szCs w:val="24"/>
          <w:lang w:val="tt"/>
        </w:rPr>
      </w:pPr>
      <w:r w:rsidRPr="000F7BF8">
        <w:rPr>
          <w:rFonts w:ascii="Arial" w:eastAsia="Calibri" w:hAnsi="Arial" w:cs="Arial"/>
          <w:sz w:val="24"/>
          <w:szCs w:val="24"/>
          <w:lang w:val="tt"/>
        </w:rPr>
        <w:lastRenderedPageBreak/>
        <w:t xml:space="preserve">    2. Үз көчен югалткан дип танырга:</w:t>
      </w:r>
    </w:p>
    <w:p w:rsidR="000F7BF8" w:rsidRPr="000F7BF8" w:rsidRDefault="000F7BF8" w:rsidP="000F7BF8">
      <w:pPr>
        <w:autoSpaceDE w:val="0"/>
        <w:autoSpaceDN w:val="0"/>
        <w:adjustRightInd w:val="0"/>
        <w:spacing w:after="0" w:line="240" w:lineRule="auto"/>
        <w:ind w:firstLine="567"/>
        <w:jc w:val="both"/>
        <w:rPr>
          <w:rFonts w:ascii="Arial" w:eastAsia="Calibri" w:hAnsi="Arial" w:cs="Arial"/>
          <w:sz w:val="24"/>
          <w:szCs w:val="24"/>
          <w:lang w:val="tt"/>
        </w:rPr>
      </w:pPr>
      <w:r w:rsidRPr="000F7BF8">
        <w:rPr>
          <w:rFonts w:ascii="Arial" w:eastAsia="Calibri" w:hAnsi="Arial" w:cs="Arial"/>
          <w:sz w:val="24"/>
          <w:szCs w:val="24"/>
          <w:lang w:val="tt"/>
        </w:rPr>
        <w:t>- «Югары Ослан муниципаль районы Югары Ослан авыл җирлеге җирле үзидарә органнары муниципаль хезмәте вазыйфаларын биләүгә дәгъва кылучы гражданнар тарафыннан керемнәр, мөлкәт һәм мөлкәти характердагы йөкләмәләр турында мәгълүмат бирү турында, шулай ук Югары Ослан муниципаль районының Югары Ослан авыл җирлеге муниципаль хезмәткәрләре тарафыннан керемнәре, чыгымнары, мөлкәте һәм мөлкәти характердагы йөкләмәләре турында белешмәләр тәкъдим итү турында Нигезләмәне раслау хакында</w:t>
      </w:r>
      <w:r w:rsidR="00A97E44" w:rsidRPr="000F7BF8">
        <w:rPr>
          <w:rFonts w:ascii="Arial" w:eastAsia="Calibri" w:hAnsi="Arial" w:cs="Arial"/>
          <w:sz w:val="24"/>
          <w:szCs w:val="24"/>
          <w:lang w:val="tt"/>
        </w:rPr>
        <w:t>»</w:t>
      </w:r>
      <w:r>
        <w:rPr>
          <w:rFonts w:ascii="Arial" w:eastAsia="Calibri" w:hAnsi="Arial" w:cs="Arial"/>
          <w:sz w:val="24"/>
          <w:szCs w:val="24"/>
          <w:lang w:val="tt"/>
        </w:rPr>
        <w:t xml:space="preserve"> Югары Ослан авыл җирлеге Советын</w:t>
      </w:r>
      <w:r>
        <w:rPr>
          <w:rFonts w:ascii="Arial" w:eastAsia="Calibri" w:hAnsi="Arial" w:cs="Arial"/>
          <w:sz w:val="24"/>
          <w:szCs w:val="24"/>
          <w:lang w:val="tt-RU"/>
        </w:rPr>
        <w:t xml:space="preserve">ың </w:t>
      </w:r>
      <w:r w:rsidRPr="000F7BF8">
        <w:rPr>
          <w:rFonts w:ascii="Arial" w:eastAsia="Calibri" w:hAnsi="Arial" w:cs="Arial"/>
          <w:sz w:val="24"/>
          <w:szCs w:val="24"/>
          <w:lang w:val="tt"/>
        </w:rPr>
        <w:t xml:space="preserve">28.10.2019 </w:t>
      </w:r>
      <w:r>
        <w:rPr>
          <w:rFonts w:ascii="Arial" w:eastAsia="Calibri" w:hAnsi="Arial" w:cs="Arial"/>
          <w:sz w:val="24"/>
          <w:szCs w:val="24"/>
          <w:lang w:val="tt"/>
        </w:rPr>
        <w:t xml:space="preserve">ел </w:t>
      </w:r>
      <w:r w:rsidRPr="000F7BF8">
        <w:rPr>
          <w:rFonts w:ascii="Arial" w:eastAsia="Calibri" w:hAnsi="Arial" w:cs="Arial"/>
          <w:sz w:val="24"/>
          <w:szCs w:val="24"/>
          <w:lang w:val="tt"/>
        </w:rPr>
        <w:t>№ 59-293</w:t>
      </w:r>
      <w:r w:rsidRPr="000F7BF8">
        <w:rPr>
          <w:rFonts w:ascii="Arial" w:eastAsia="Calibri" w:hAnsi="Arial" w:cs="Arial"/>
          <w:sz w:val="24"/>
          <w:szCs w:val="24"/>
          <w:lang w:val="tt"/>
        </w:rPr>
        <w:t xml:space="preserve"> </w:t>
      </w:r>
      <w:r w:rsidRPr="000F7BF8">
        <w:rPr>
          <w:rFonts w:ascii="Arial" w:eastAsia="Calibri" w:hAnsi="Arial" w:cs="Arial"/>
          <w:sz w:val="24"/>
          <w:szCs w:val="24"/>
          <w:lang w:val="tt"/>
        </w:rPr>
        <w:t>карары;</w:t>
      </w:r>
    </w:p>
    <w:p w:rsidR="000F7BF8" w:rsidRPr="000F7BF8" w:rsidRDefault="000F7BF8" w:rsidP="000F7BF8">
      <w:pPr>
        <w:autoSpaceDE w:val="0"/>
        <w:autoSpaceDN w:val="0"/>
        <w:adjustRightInd w:val="0"/>
        <w:spacing w:after="0" w:line="240" w:lineRule="auto"/>
        <w:ind w:firstLine="567"/>
        <w:jc w:val="both"/>
        <w:rPr>
          <w:rFonts w:ascii="Arial" w:eastAsia="Calibri" w:hAnsi="Arial" w:cs="Arial"/>
          <w:sz w:val="24"/>
          <w:szCs w:val="24"/>
          <w:lang w:val="tt"/>
        </w:rPr>
      </w:pPr>
      <w:r w:rsidRPr="000F7BF8">
        <w:rPr>
          <w:rFonts w:ascii="Arial" w:eastAsia="Calibri" w:hAnsi="Arial" w:cs="Arial"/>
          <w:sz w:val="24"/>
          <w:szCs w:val="24"/>
          <w:lang w:val="tt"/>
        </w:rPr>
        <w:t>- «Югары Ослан муниципаль районы Югары Ослан авыл җирлеге җирле үзидарә органнарында муниципаль вазыйфаларны биләүгә дәгъва кылучы гражданнар тарафыннан керемнәр, мөлкәт һәм мөлкәти характердагы йөкләмәләр турында белешмәләр, шулай ук Югары Ослан муниципаль районы Югары Ослан авыл җирлеге җирле үзидарә органнарында муниципаль вазыйфаларны биләүче затлар тарафыннан керемнәр, чыгымнар, милек һәм милек характерындагы йөкләмәләр турында күрсәтмәләр бирү турында нигезләмәгә үзгәрешләр кертү хакында»</w:t>
      </w:r>
      <w:r w:rsidRPr="000F7BF8">
        <w:rPr>
          <w:rFonts w:ascii="Arial" w:eastAsia="Calibri" w:hAnsi="Arial" w:cs="Arial"/>
          <w:sz w:val="24"/>
          <w:szCs w:val="24"/>
          <w:lang w:val="tt"/>
        </w:rPr>
        <w:t xml:space="preserve"> </w:t>
      </w:r>
      <w:r w:rsidRPr="000F7BF8">
        <w:rPr>
          <w:rFonts w:ascii="Arial" w:eastAsia="Calibri" w:hAnsi="Arial" w:cs="Arial"/>
          <w:sz w:val="24"/>
          <w:szCs w:val="24"/>
          <w:lang w:val="tt"/>
        </w:rPr>
        <w:t xml:space="preserve">Югары Ослан авыл җирлеге Советының 2022 елның 16 июнендәге 21-130 номерлы карары. </w:t>
      </w:r>
      <w:r w:rsidR="00A97E44">
        <w:rPr>
          <w:rFonts w:ascii="Arial" w:eastAsia="Calibri" w:hAnsi="Arial" w:cs="Arial"/>
          <w:sz w:val="24"/>
          <w:szCs w:val="24"/>
          <w:lang w:val="tt"/>
        </w:rPr>
        <w:t xml:space="preserve">        </w:t>
      </w:r>
      <w:r w:rsidRPr="000F7BF8">
        <w:rPr>
          <w:rFonts w:ascii="Arial" w:eastAsia="Calibri" w:hAnsi="Arial" w:cs="Arial"/>
          <w:sz w:val="24"/>
          <w:szCs w:val="24"/>
          <w:lang w:val="tt"/>
        </w:rPr>
        <w:t>3. Әлеге карарны Татарстан Республикасының хокукый мәгълүматның рәсми порталында, Югары Ослан муниципаль районының рәсми сайтында урнаштырырга.</w:t>
      </w:r>
    </w:p>
    <w:p w:rsidR="000F7BF8" w:rsidRPr="000F7BF8" w:rsidRDefault="000F7BF8" w:rsidP="000F7BF8">
      <w:pPr>
        <w:autoSpaceDE w:val="0"/>
        <w:autoSpaceDN w:val="0"/>
        <w:adjustRightInd w:val="0"/>
        <w:spacing w:after="0" w:line="240" w:lineRule="auto"/>
        <w:ind w:firstLine="567"/>
        <w:jc w:val="both"/>
        <w:rPr>
          <w:rFonts w:ascii="Arial" w:eastAsia="Times New Roman" w:hAnsi="Arial" w:cs="Arial"/>
          <w:bCs/>
          <w:sz w:val="24"/>
          <w:szCs w:val="24"/>
          <w:lang w:val="tt" w:eastAsia="ru-RU"/>
        </w:rPr>
      </w:pPr>
      <w:r w:rsidRPr="000F7BF8">
        <w:rPr>
          <w:rFonts w:ascii="Arial" w:eastAsia="Times New Roman" w:hAnsi="Arial" w:cs="Arial"/>
          <w:bCs/>
          <w:sz w:val="24"/>
          <w:szCs w:val="24"/>
          <w:lang w:val="tt" w:eastAsia="ru-RU"/>
        </w:rPr>
        <w:t xml:space="preserve">4. Әлеге карарның үтәлешен тикшереп торуны Югары Ослан муниципаль районының </w:t>
      </w:r>
      <w:r w:rsidR="00A97E44" w:rsidRPr="000F7BF8">
        <w:rPr>
          <w:rFonts w:ascii="Arial" w:eastAsia="Calibri" w:hAnsi="Arial" w:cs="Arial"/>
          <w:sz w:val="24"/>
          <w:szCs w:val="24"/>
          <w:lang w:val="tt"/>
        </w:rPr>
        <w:t>Югары Ослан</w:t>
      </w:r>
      <w:r w:rsidRPr="000F7BF8">
        <w:rPr>
          <w:rFonts w:ascii="Arial" w:eastAsia="Times New Roman" w:hAnsi="Arial" w:cs="Arial"/>
          <w:bCs/>
          <w:sz w:val="24"/>
          <w:szCs w:val="24"/>
          <w:lang w:val="tt" w:eastAsia="ru-RU"/>
        </w:rPr>
        <w:t xml:space="preserve"> авыл җирлеге Советының социаль-мәдәни, законлылык һәм хокук тәртибе буенча даими комиссиясенә йөкләргә.</w:t>
      </w:r>
    </w:p>
    <w:p w:rsidR="000F7BF8" w:rsidRPr="000F7BF8" w:rsidRDefault="000F7BF8" w:rsidP="000F7BF8">
      <w:pPr>
        <w:spacing w:after="0" w:line="240" w:lineRule="auto"/>
        <w:jc w:val="both"/>
        <w:rPr>
          <w:rFonts w:ascii="Arial" w:eastAsia="Times New Roman" w:hAnsi="Arial" w:cs="Arial"/>
          <w:sz w:val="24"/>
          <w:szCs w:val="24"/>
          <w:lang w:val="tt" w:eastAsia="ru-RU"/>
        </w:rPr>
      </w:pPr>
    </w:p>
    <w:p w:rsidR="000F7BF8" w:rsidRPr="000F7BF8" w:rsidRDefault="000F7BF8" w:rsidP="000F7BF8">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Совет рәисе </w:t>
      </w:r>
      <w:r>
        <w:rPr>
          <w:rFonts w:ascii="Arial" w:eastAsia="Times New Roman" w:hAnsi="Arial" w:cs="Arial"/>
          <w:sz w:val="24"/>
          <w:szCs w:val="24"/>
          <w:lang w:val="tt" w:eastAsia="ru-RU"/>
        </w:rPr>
        <w:t>урынбасары</w:t>
      </w:r>
      <w:r>
        <w:rPr>
          <w:rFonts w:ascii="Arial" w:eastAsia="Times New Roman" w:hAnsi="Arial" w:cs="Arial"/>
          <w:sz w:val="24"/>
          <w:szCs w:val="24"/>
          <w:lang w:val="tt" w:eastAsia="ru-RU"/>
        </w:rPr>
        <w:t>,</w:t>
      </w:r>
      <w:r w:rsidRPr="000F7BF8">
        <w:rPr>
          <w:rFonts w:ascii="Arial" w:eastAsia="Times New Roman" w:hAnsi="Arial" w:cs="Arial"/>
          <w:sz w:val="24"/>
          <w:szCs w:val="24"/>
          <w:lang w:val="tt" w:eastAsia="ru-RU"/>
        </w:rPr>
        <w:t xml:space="preserve">  </w:t>
      </w:r>
    </w:p>
    <w:p w:rsidR="000F7BF8" w:rsidRPr="000F7BF8" w:rsidRDefault="000F7BF8" w:rsidP="000F7BF8">
      <w:pPr>
        <w:spacing w:after="0" w:line="240" w:lineRule="auto"/>
        <w:rPr>
          <w:rFonts w:ascii="Arial" w:eastAsia="Times New Roman" w:hAnsi="Arial" w:cs="Arial"/>
          <w:sz w:val="24"/>
          <w:szCs w:val="24"/>
          <w:lang w:val="tt" w:eastAsia="ru-RU"/>
        </w:rPr>
      </w:pPr>
      <w:r w:rsidRPr="000F7BF8">
        <w:rPr>
          <w:rFonts w:ascii="Arial" w:eastAsia="Times New Roman" w:hAnsi="Arial" w:cs="Arial"/>
          <w:bCs/>
          <w:sz w:val="24"/>
          <w:szCs w:val="24"/>
          <w:lang w:val="tt" w:eastAsia="ru-RU"/>
        </w:rPr>
        <w:t xml:space="preserve">Югары Ослан </w:t>
      </w:r>
      <w:r w:rsidRPr="000F7BF8">
        <w:rPr>
          <w:rFonts w:ascii="Arial" w:eastAsia="Times New Roman" w:hAnsi="Arial" w:cs="Arial"/>
          <w:sz w:val="24"/>
          <w:szCs w:val="24"/>
          <w:lang w:val="tt" w:eastAsia="ru-RU"/>
        </w:rPr>
        <w:t xml:space="preserve">авыл җирлеге </w:t>
      </w:r>
      <w:r w:rsidR="00A97E44" w:rsidRPr="000F7BF8">
        <w:rPr>
          <w:rFonts w:ascii="Arial" w:eastAsia="Times New Roman" w:hAnsi="Arial" w:cs="Arial"/>
          <w:sz w:val="24"/>
          <w:szCs w:val="24"/>
          <w:lang w:val="tt" w:eastAsia="ru-RU"/>
        </w:rPr>
        <w:t>Б</w:t>
      </w:r>
      <w:r w:rsidRPr="000F7BF8">
        <w:rPr>
          <w:rFonts w:ascii="Arial" w:eastAsia="Times New Roman" w:hAnsi="Arial" w:cs="Arial"/>
          <w:sz w:val="24"/>
          <w:szCs w:val="24"/>
          <w:lang w:val="tt" w:eastAsia="ru-RU"/>
        </w:rPr>
        <w:t xml:space="preserve">ашлыгы  </w:t>
      </w:r>
      <w:r>
        <w:rPr>
          <w:rFonts w:ascii="Arial" w:eastAsia="Times New Roman" w:hAnsi="Arial" w:cs="Arial"/>
          <w:sz w:val="24"/>
          <w:szCs w:val="24"/>
          <w:lang w:val="tt" w:eastAsia="ru-RU"/>
        </w:rPr>
        <w:t>урынбасары</w:t>
      </w:r>
      <w:r w:rsidRPr="000F7BF8">
        <w:rPr>
          <w:rFonts w:ascii="Arial" w:eastAsia="Times New Roman" w:hAnsi="Arial" w:cs="Arial"/>
          <w:sz w:val="24"/>
          <w:szCs w:val="24"/>
          <w:lang w:val="tt" w:eastAsia="ru-RU"/>
        </w:rPr>
        <w:t xml:space="preserve">                                    </w:t>
      </w:r>
      <w:r w:rsidRPr="000F7BF8">
        <w:rPr>
          <w:rFonts w:ascii="Arial" w:eastAsia="Times New Roman" w:hAnsi="Arial" w:cs="Arial"/>
          <w:bCs/>
          <w:sz w:val="24"/>
          <w:szCs w:val="24"/>
          <w:lang w:val="tt" w:eastAsia="ru-RU"/>
        </w:rPr>
        <w:t>В.Ю.Раков</w:t>
      </w:r>
      <w:r w:rsidRPr="000F7BF8">
        <w:rPr>
          <w:rFonts w:ascii="Arial" w:eastAsia="Times New Roman" w:hAnsi="Arial" w:cs="Arial"/>
          <w:bCs/>
          <w:sz w:val="24"/>
          <w:szCs w:val="24"/>
          <w:lang w:val="tt" w:eastAsia="ru-RU"/>
        </w:rPr>
        <w:tab/>
      </w:r>
    </w:p>
    <w:p w:rsidR="000F7BF8" w:rsidRPr="000F7BF8" w:rsidRDefault="000F7BF8" w:rsidP="000F7BF8">
      <w:pPr>
        <w:tabs>
          <w:tab w:val="left" w:pos="270"/>
          <w:tab w:val="right" w:pos="10205"/>
        </w:tabs>
        <w:rPr>
          <w:rFonts w:ascii="Arial" w:eastAsia="Times New Roman" w:hAnsi="Arial" w:cs="Arial"/>
          <w:sz w:val="24"/>
          <w:szCs w:val="24"/>
          <w:lang w:val="tt" w:eastAsia="ru-RU"/>
        </w:rPr>
      </w:pPr>
      <w:r w:rsidRPr="000F7BF8">
        <w:rPr>
          <w:rFonts w:ascii="Arial" w:eastAsia="Times New Roman" w:hAnsi="Arial" w:cs="Arial"/>
          <w:sz w:val="24"/>
          <w:szCs w:val="24"/>
          <w:lang w:val="tt" w:eastAsia="ru-RU"/>
        </w:rPr>
        <w:tab/>
        <w:t xml:space="preserve">                     </w:t>
      </w: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outlineLvl w:val="0"/>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A97E44" w:rsidRDefault="00A97E44" w:rsidP="000F7BF8">
      <w:pPr>
        <w:autoSpaceDE w:val="0"/>
        <w:autoSpaceDN w:val="0"/>
        <w:adjustRightInd w:val="0"/>
        <w:spacing w:after="0" w:line="240" w:lineRule="auto"/>
        <w:ind w:left="5387"/>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rPr>
          <w:rFonts w:ascii="Arial" w:eastAsia="Calibri" w:hAnsi="Arial" w:cs="Arial"/>
          <w:sz w:val="24"/>
          <w:szCs w:val="24"/>
          <w:lang w:val="tt"/>
        </w:rPr>
      </w:pPr>
      <w:r w:rsidRPr="000F7BF8">
        <w:rPr>
          <w:rFonts w:ascii="Arial" w:eastAsia="Calibri" w:hAnsi="Arial" w:cs="Arial"/>
          <w:sz w:val="24"/>
          <w:szCs w:val="24"/>
          <w:lang w:val="tt"/>
        </w:rPr>
        <w:t>Югары Ослан муниципаль районының</w:t>
      </w:r>
    </w:p>
    <w:p w:rsidR="000F7BF8" w:rsidRPr="000F7BF8" w:rsidRDefault="00A97E44" w:rsidP="000F7BF8">
      <w:pPr>
        <w:autoSpaceDE w:val="0"/>
        <w:autoSpaceDN w:val="0"/>
        <w:adjustRightInd w:val="0"/>
        <w:spacing w:after="0" w:line="240" w:lineRule="auto"/>
        <w:ind w:left="5387"/>
        <w:rPr>
          <w:rFonts w:ascii="Arial" w:eastAsia="Calibri" w:hAnsi="Arial" w:cs="Arial"/>
          <w:sz w:val="24"/>
          <w:szCs w:val="24"/>
          <w:lang w:val="tt"/>
        </w:rPr>
      </w:pPr>
      <w:r w:rsidRPr="000F7BF8">
        <w:rPr>
          <w:rFonts w:ascii="Arial" w:eastAsia="Calibri" w:hAnsi="Arial" w:cs="Arial"/>
          <w:sz w:val="24"/>
          <w:szCs w:val="24"/>
          <w:lang w:val="tt"/>
        </w:rPr>
        <w:t>Югары Ослан</w:t>
      </w:r>
      <w:r w:rsidR="000F7BF8" w:rsidRPr="000F7BF8">
        <w:rPr>
          <w:rFonts w:ascii="Arial" w:eastAsia="Calibri" w:hAnsi="Arial" w:cs="Arial"/>
          <w:sz w:val="24"/>
          <w:szCs w:val="24"/>
          <w:lang w:val="tt"/>
        </w:rPr>
        <w:t xml:space="preserve"> авыл җирлеге Советының </w:t>
      </w:r>
    </w:p>
    <w:p w:rsidR="000F7BF8" w:rsidRPr="000F7BF8" w:rsidRDefault="000F7BF8" w:rsidP="000F7BF8">
      <w:pPr>
        <w:autoSpaceDE w:val="0"/>
        <w:autoSpaceDN w:val="0"/>
        <w:adjustRightInd w:val="0"/>
        <w:spacing w:after="0" w:line="240" w:lineRule="auto"/>
        <w:ind w:left="5387"/>
        <w:rPr>
          <w:rFonts w:ascii="Arial" w:eastAsia="Calibri" w:hAnsi="Arial" w:cs="Arial"/>
          <w:sz w:val="24"/>
          <w:szCs w:val="24"/>
          <w:lang w:val="tt"/>
        </w:rPr>
      </w:pPr>
      <w:r w:rsidRPr="000F7BF8">
        <w:rPr>
          <w:rFonts w:ascii="Arial" w:eastAsia="Calibri" w:hAnsi="Arial" w:cs="Arial"/>
          <w:sz w:val="24"/>
          <w:szCs w:val="24"/>
          <w:lang w:val="tt"/>
        </w:rPr>
        <w:t xml:space="preserve">2023 ел </w:t>
      </w:r>
      <w:r>
        <w:rPr>
          <w:rFonts w:ascii="Arial" w:eastAsia="Calibri" w:hAnsi="Arial" w:cs="Arial"/>
          <w:sz w:val="24"/>
          <w:szCs w:val="24"/>
          <w:lang w:val="tt"/>
        </w:rPr>
        <w:t>14</w:t>
      </w:r>
      <w:r w:rsidRPr="000F7BF8">
        <w:rPr>
          <w:rFonts w:ascii="Arial" w:eastAsia="Calibri" w:hAnsi="Arial" w:cs="Arial"/>
          <w:sz w:val="24"/>
          <w:szCs w:val="24"/>
          <w:lang w:val="tt"/>
        </w:rPr>
        <w:t xml:space="preserve"> мартыннан  № </w:t>
      </w:r>
      <w:r w:rsidRPr="00A97E44">
        <w:rPr>
          <w:rFonts w:ascii="Times New Roman" w:eastAsia="Calibri" w:hAnsi="Times New Roman" w:cs="Times New Roman"/>
          <w:sz w:val="24"/>
          <w:szCs w:val="24"/>
          <w:lang w:val="tt"/>
        </w:rPr>
        <w:t xml:space="preserve">29-183  </w:t>
      </w:r>
      <w:r w:rsidRPr="000F7BF8">
        <w:rPr>
          <w:rFonts w:ascii="Arial" w:eastAsia="Calibri" w:hAnsi="Arial" w:cs="Arial"/>
          <w:sz w:val="24"/>
          <w:szCs w:val="24"/>
          <w:lang w:val="tt"/>
        </w:rPr>
        <w:t xml:space="preserve">карарына  </w:t>
      </w: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rPr>
      </w:pPr>
      <w:r w:rsidRPr="000F7BF8">
        <w:rPr>
          <w:rFonts w:ascii="Arial" w:eastAsia="Calibri" w:hAnsi="Arial" w:cs="Arial"/>
          <w:sz w:val="24"/>
          <w:szCs w:val="24"/>
          <w:lang w:val="tt"/>
        </w:rPr>
        <w:t xml:space="preserve">                                 1  кушымта</w:t>
      </w: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rPr>
      </w:pP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rPr>
      </w:pPr>
      <w:r w:rsidRPr="000F7BF8">
        <w:rPr>
          <w:rFonts w:ascii="Arial" w:eastAsia="Calibri" w:hAnsi="Arial" w:cs="Arial"/>
          <w:sz w:val="24"/>
          <w:szCs w:val="24"/>
          <w:lang w:val="tt"/>
        </w:rPr>
        <w:t xml:space="preserve">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органнарында муниципаль хезмәт вазыйфаларын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w:t>
      </w:r>
      <w:r w:rsidR="00A97E44" w:rsidRPr="000F7BF8">
        <w:rPr>
          <w:rFonts w:ascii="Arial" w:eastAsia="Calibri" w:hAnsi="Arial" w:cs="Arial"/>
          <w:sz w:val="24"/>
          <w:szCs w:val="24"/>
          <w:lang w:val="tt"/>
        </w:rPr>
        <w:t xml:space="preserve">Югары Ослан </w:t>
      </w:r>
      <w:r w:rsidRPr="000F7BF8">
        <w:rPr>
          <w:rFonts w:ascii="Arial" w:eastAsia="Calibri" w:hAnsi="Arial" w:cs="Arial"/>
          <w:sz w:val="24"/>
          <w:szCs w:val="24"/>
          <w:lang w:val="tt"/>
        </w:rPr>
        <w:t>авыл җирлегенең җирле үзидарә органнарында муниципаль хезмәткәрләр тарафыннан керемнәр, чыгымнар, мөлкәт һәм мөлкәти характердагы йөкләмәләр турында белешмәләр тапшыру хакында нигезләмә</w:t>
      </w:r>
    </w:p>
    <w:p w:rsidR="000F7BF8" w:rsidRPr="000F7BF8" w:rsidRDefault="000F7BF8" w:rsidP="000F7BF8">
      <w:pPr>
        <w:autoSpaceDE w:val="0"/>
        <w:autoSpaceDN w:val="0"/>
        <w:adjustRightInd w:val="0"/>
        <w:spacing w:after="0" w:line="240" w:lineRule="auto"/>
        <w:jc w:val="center"/>
        <w:rPr>
          <w:rFonts w:ascii="Arial" w:eastAsia="Calibri" w:hAnsi="Arial" w:cs="Arial"/>
          <w:sz w:val="24"/>
          <w:szCs w:val="24"/>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rPr>
      </w:pPr>
      <w:r w:rsidRPr="000F7BF8">
        <w:rPr>
          <w:rFonts w:ascii="Arial" w:eastAsia="Calibri" w:hAnsi="Arial" w:cs="Arial"/>
          <w:sz w:val="24"/>
          <w:szCs w:val="24"/>
          <w:lang w:val="tt"/>
        </w:rPr>
        <w:t>1. Әлеге Нигезләмә түбәндәгеләрне тапшыру тәртибен билгели:</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 xml:space="preserve">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органнарында муниципаль хезмәт вазыйфаларын биләүне дәгъвалаучы гражданнар тарафыннан, алар алган керемнәр, милек хокукындагы мөлкәт турында һәм аларның мөлкәти характердагы йөкләмәләре турында белешмәләр, шулай ук хатынының (иренең) һәм балигъ булмаган балаларының керемнәре, милек хокукындагы мөлкәте турында һәм аларның мөлкәти характердагы йөкләмәләре хакында белешмәләр (алга таба - керемнәр, мөлкәт һәм мөлкәти характердагы йөкләмәләр турында белешмәләр);  </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 xml:space="preserve">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органнары муниципаль хезмәткәрләре тарафыннан  керемнәр, мөлкәт һәм мөлкәти характердагы йөкләмәләр турында һәм үз чыгымнары турында белешмәләр, шулай ук хатынының (иренең) һәм балигъ булмаган балаларының чыгымнары турында белешмәләр (алга таба - керемнәре, чыгымнары, мөлкәте һәм мөлкәти характердагы йөкләмәләре турында белешмәләр).</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 xml:space="preserve">2.   Югары Ослан муниципаль районының </w:t>
      </w:r>
      <w:r w:rsidR="00A97E44" w:rsidRPr="000F7BF8">
        <w:rPr>
          <w:rFonts w:ascii="Arial" w:eastAsia="Calibri" w:hAnsi="Arial" w:cs="Arial"/>
          <w:sz w:val="24"/>
          <w:szCs w:val="24"/>
          <w:lang w:val="tt"/>
        </w:rPr>
        <w:t xml:space="preserve">Югары Ослан </w:t>
      </w:r>
      <w:r w:rsidRPr="000F7BF8">
        <w:rPr>
          <w:rFonts w:ascii="Arial" w:eastAsia="Calibri" w:hAnsi="Arial" w:cs="Arial"/>
          <w:sz w:val="24"/>
          <w:szCs w:val="24"/>
          <w:lang w:val="tt"/>
        </w:rPr>
        <w:t xml:space="preserve">авыл җирлеге җирле үзидарә органнарында муниципаль хезмәт вазыйфасын биләүгә дәгъва кылучы гражданның (алга таба - гражданин) бурычы, гражданның үз керемнәре, мөлкәте һәм мөлкәти характердагы йөкләмәләре турында белешмәләр тапшыру, шулай ук Югары Ослан муниципаль районының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(алга таба - муниципаль хезмәткәр) җирле үзидарә органнары хезмәткәренең бурычы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 Советы карары белән расланган муниципаль хезмәт вазыйфалары исемлегенә кертелгән граждан дәгъва итүче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 муниципаль хезмәт вазыйфасы муниципаль хезмәт вазифаларының тиешле исемлегенә кертелгән очракта, керемнәре, милке һәм мөлкәти характердагы йөкләмәләре турында мәгълүмат бирергә тиеш.    </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 xml:space="preserve">3. Россия Федерациясе Президентының 2014 елның 23 июнендәге 460 номерлы Указы белән расланган белешмә формасы буенча гражданнар тарафыннан керемнәр, мөлкәт һәм мөлкәти характердагы йөкләмәләр турында белешмәләр, алар Вазыйфалар исемлегендә каралган муниципаль хезмәт вазыйфаларына билгеләнгәндә тапшырыла.  </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4. Керемнәр, чыгымнар, мөлкәт һәм мөлкәти характердагы йөкләмәләр турындагы белешмәләр муниципаль хезмәткәрләр тарафыннан Россия Федерациясе Президентының 2014 елның 23 июнендәге 460 номерлы Указы белән расланган Вазыйфалар исемлегендә каралган белешмә формасы буенча ел саен хисап елыннан соң килүче елның 30 апреленнән дә соңга калмыйча тапшырыла.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5. Муниципаль хезмәт вазыйфасына билгеләгәндә граждан түбәндәгеләрне тапшыра: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а) муниципаль хезмәт вазыйфасын биләү өчен документлар тапшыру елына кадәрге календарь ел өчен барлык чыганаклардан алынган керемнәре (элеккеге эш урынындагы яисә сайланулы вазыйфаны биләү урынындагы керемнәрне, пенсияләрне, пособиеләрне, башка түләүләрне кертеп) турында белешмәләр, шулай ук муниципаль хезмәт вазыйфасын биләү өчен документлар тапшыру елына кадәрге календарь ел өчен, шулай ук милек хокукындагы мөлкәте турында һәм граждан муниципаль хезмәт вазыйфасын биләү аена кадәрге айның беренче числосына (хисап датасына) милек хокукындагы мөлкәти характердагы йөкләмәләре турында белешмәләр;</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б) граждан муниципаль хезмәт вазыйфасын биләү өчен документлар тапшыру елына кадәрге календарь ел өчен хатынының (иренең) һәм балигъ булмаган балаларының барлык чыганаклардан алынган керемнәре (хезмәт хакын, пенсияләрне, пособиеләрне, башка түләүләрне кертеп) турында белешмәләр, шулай ук граждан муниципаль хезмәт вазыйфасын биләү өчен документлар тапшыру аена кадәрге айның беренче числосына (хисап датасына) милек хокукындагы мөлкәте турында һәм аларның мөлкәти характердагы йөкләмәләре турында белешмәләр.</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6. Муниципаль хезмәткәр ел саен түбәндәгеләрне тапшыра: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а) хисап чорында (1 гыйнвардан 31 декабрьгә кадәр) барлык чыганаклардан алынган керемнәре (акчалата тотуны, пенсияләрне, пособиеләрне, башка түләүләрне кертеп) турында белешмәләр, шулай ук милек хокукындагы мөлкәт турында һәм хисап чоры ахырына торышы буенча үзенең мөлкәти характердагы йөкләмәләре турында белешмәләр;</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б) хисап чорында (1 гыйнвардан 31 декабрьгә кадәр) алган хатынының (иренең) һәм балигъ булмаган балаларының барлык чыганаклардан (хезмәт хакын, пенсияләрне, пособиеләрне, башка түләүләрне кертеп) керемнәре турында белешмәләр, шулай ук алар милек хокукында булган мөлкәт турында һәм хисап чоры ахырына аларның мөлкәти характердагы йөкләмәләре турында белешмәләр;</w:t>
      </w:r>
    </w:p>
    <w:p w:rsidR="000F7BF8" w:rsidRPr="000F7BF8" w:rsidRDefault="000F7BF8" w:rsidP="000F7BF8">
      <w:pPr>
        <w:autoSpaceDE w:val="0"/>
        <w:autoSpaceDN w:val="0"/>
        <w:adjustRightInd w:val="0"/>
        <w:spacing w:after="0" w:line="240" w:lineRule="auto"/>
        <w:ind w:firstLine="567"/>
        <w:jc w:val="both"/>
        <w:rPr>
          <w:rFonts w:ascii="Arial" w:eastAsia="Calibri" w:hAnsi="Arial" w:cs="Arial"/>
          <w:sz w:val="24"/>
          <w:szCs w:val="24"/>
          <w:lang w:val="tt"/>
        </w:rPr>
      </w:pPr>
      <w:r w:rsidRPr="000F7BF8">
        <w:rPr>
          <w:rFonts w:ascii="Arial" w:eastAsia="Calibri" w:hAnsi="Arial" w:cs="Arial"/>
          <w:sz w:val="24"/>
          <w:szCs w:val="24"/>
          <w:lang w:val="tt"/>
        </w:rPr>
        <w:t>в)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цифрлы финанс активлары, ул башкарган цифрлы валюта, аның хатыны (хатыны) һәм (яисә) балигъ булмаган балалары белешмәләр тапшыру елыннан алда килә торган календарь ел дәвамында (алга таба - хисап чоры) мондый алыш-бирешләрнең гомуми суммасы муниципаль хезмәткәрнең һәм аның хатынының (иренең) хисап чорына кадәрге соңгы өч елдагы гомуми кеременнән артса һәм әлеге алыш-бирешләр чыганакларын алу чыганаклары хакында әлеге алыш-бирешләрне алу чыганаклары-биреш узган календарь ел дәвамында үз чыгымнары, шулай ук хатынының (иренең) һәм балигъ булмаган балаларының чыгымнары турында белешмәләр.</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7. Вазыйфалар исемлегенә кертелгән муниципаль хезмәт вазыйфасын биләүгә дәгъва кылучы граждан әлеге Нигезләмәнең 2, 3 һәм 5 пунктлары нигезендә керемнәр, мөлкәт һәм мөлкәти характердагы йөкләмәләр турында белешмәләр тапшыра.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 xml:space="preserve">8. Әлеге Нигезләмәнең 5 һәм 6 пунктларында каралган белешмәләр җирле үзидарә органы җитәкчесе исеменә Югары Ослан муниципаль районының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органы кадрлар хезмәтенә тапшырыла. </w:t>
      </w:r>
    </w:p>
    <w:p w:rsidR="000F7BF8" w:rsidRPr="000F7BF8" w:rsidRDefault="000F7BF8" w:rsidP="000F7BF8">
      <w:pPr>
        <w:autoSpaceDE w:val="0"/>
        <w:autoSpaceDN w:val="0"/>
        <w:adjustRightInd w:val="0"/>
        <w:spacing w:after="0" w:line="240" w:lineRule="auto"/>
        <w:ind w:firstLine="539"/>
        <w:jc w:val="both"/>
        <w:rPr>
          <w:rFonts w:ascii="Arial" w:eastAsia="Calibri" w:hAnsi="Arial" w:cs="Arial"/>
          <w:sz w:val="24"/>
          <w:szCs w:val="24"/>
          <w:lang w:val="tt"/>
        </w:rPr>
      </w:pPr>
      <w:r w:rsidRPr="000F7BF8">
        <w:rPr>
          <w:rFonts w:ascii="Arial" w:eastAsia="Calibri" w:hAnsi="Arial" w:cs="Arial"/>
          <w:sz w:val="24"/>
          <w:szCs w:val="24"/>
          <w:lang w:val="tt"/>
        </w:rPr>
        <w:t xml:space="preserve">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 </w:t>
      </w:r>
      <w:r w:rsidR="00A97E44" w:rsidRPr="000F7BF8">
        <w:rPr>
          <w:rFonts w:ascii="Arial" w:eastAsia="Calibri" w:hAnsi="Arial" w:cs="Arial"/>
          <w:sz w:val="24"/>
          <w:szCs w:val="24"/>
          <w:lang w:val="tt"/>
        </w:rPr>
        <w:t>Б</w:t>
      </w:r>
      <w:r w:rsidRPr="000F7BF8">
        <w:rPr>
          <w:rFonts w:ascii="Arial" w:eastAsia="Calibri" w:hAnsi="Arial" w:cs="Arial"/>
          <w:sz w:val="24"/>
          <w:szCs w:val="24"/>
          <w:lang w:val="tt"/>
        </w:rPr>
        <w:t>ашкарма комитеты җитәкчесе әлеге Нигезләмәнең  6 пунктында каралган мәгълүматларны керемнәр, чыгымнар, мөлкәт һәм мөлкәти характердагы йөкләмәләр турында мәгълүмат бирү өчен махсус мәгълүмати ресурс аша Татарстан Республикасы Рәисенә тапшыра (dohod.tatar.ru).</w:t>
      </w:r>
    </w:p>
    <w:p w:rsidR="000F7BF8" w:rsidRPr="000F7BF8" w:rsidRDefault="000F7BF8" w:rsidP="000F7BF8">
      <w:pPr>
        <w:autoSpaceDE w:val="0"/>
        <w:autoSpaceDN w:val="0"/>
        <w:adjustRightInd w:val="0"/>
        <w:spacing w:after="0" w:line="240" w:lineRule="auto"/>
        <w:ind w:firstLine="539"/>
        <w:jc w:val="both"/>
        <w:rPr>
          <w:rFonts w:ascii="Arial" w:eastAsia="Calibri" w:hAnsi="Arial" w:cs="Arial"/>
          <w:sz w:val="24"/>
          <w:szCs w:val="24"/>
          <w:lang w:val="tt"/>
        </w:rPr>
      </w:pPr>
      <w:r w:rsidRPr="000F7BF8">
        <w:rPr>
          <w:rFonts w:ascii="Arial" w:eastAsia="Calibri" w:hAnsi="Arial" w:cs="Arial"/>
          <w:sz w:val="24"/>
          <w:szCs w:val="24"/>
          <w:lang w:val="tt"/>
        </w:rPr>
        <w:t xml:space="preserve">Әлеге белешмәнең күчермәсе кәгазь чыганакта, Югары Ослан муниципаль районы </w:t>
      </w:r>
      <w:r w:rsidR="00A97E44" w:rsidRPr="000F7BF8">
        <w:rPr>
          <w:rFonts w:ascii="Arial" w:eastAsia="Calibri" w:hAnsi="Arial" w:cs="Arial"/>
          <w:sz w:val="24"/>
          <w:szCs w:val="24"/>
          <w:lang w:val="tt"/>
        </w:rPr>
        <w:t xml:space="preserve">Югары Ослан </w:t>
      </w:r>
      <w:r w:rsidRPr="000F7BF8">
        <w:rPr>
          <w:rFonts w:ascii="Arial" w:eastAsia="Calibri" w:hAnsi="Arial" w:cs="Arial"/>
          <w:sz w:val="24"/>
          <w:szCs w:val="24"/>
          <w:lang w:val="tt"/>
        </w:rPr>
        <w:t>авыл җирлеге Башкарма комитеты җитәкчесе имзасы белән район Советының оештыру-хокукый һәм кадрлар эше бүлегенә җибәрелә һәм кануннар нигезендә сакланырга тиеш.</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9. Муниципаль хезмәткәр үзләренә тапшырылган белешмәләрдә күрсәтелмәгән яисә нинди дә булса белешмәләр тулысынча чагылдырылмаган йә хаталар булган очракта, ул әлеге Нигезләмәдә билгеләнгән тәртиптә төгәлләштерелгән белешмәләрне тапшырырга хокуклы.</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Муниципаль хезмәткәр әлеге Нигезләмәнең 4 пунктында күрсәтелгән срок тәмамланганнан соң бер ай эчендә төгәлләштерелгән белешмәләрне тапшырырга мөмкин.</w:t>
      </w:r>
    </w:p>
    <w:p w:rsidR="000F7BF8" w:rsidRPr="000F7BF8" w:rsidRDefault="000F7BF8" w:rsidP="000F7BF8">
      <w:pPr>
        <w:autoSpaceDE w:val="0"/>
        <w:autoSpaceDN w:val="0"/>
        <w:adjustRightInd w:val="0"/>
        <w:spacing w:after="0" w:line="240" w:lineRule="auto"/>
        <w:ind w:firstLine="539"/>
        <w:jc w:val="both"/>
        <w:rPr>
          <w:rFonts w:ascii="Arial" w:eastAsia="Calibri" w:hAnsi="Arial" w:cs="Arial"/>
          <w:sz w:val="24"/>
          <w:szCs w:val="24"/>
          <w:lang w:val="tt"/>
        </w:rPr>
      </w:pPr>
      <w:r w:rsidRPr="000F7BF8">
        <w:rPr>
          <w:rFonts w:ascii="Arial" w:eastAsia="Calibri" w:hAnsi="Arial" w:cs="Arial"/>
          <w:sz w:val="24"/>
          <w:szCs w:val="24"/>
          <w:lang w:val="tt"/>
        </w:rPr>
        <w:t xml:space="preserve">Әгәр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 Башкарма комитеты җитәкчесе үзләренә тапшырылган белешмәләрдә керемнәр, чыгымнар, мөлкәт һәм мөлкәти характердагы йөкләмәләр турында белешмәләр күрсәтелмәгән яисә нинди дә булса мәгълүматлар тулысынча чагылдырылмаган булса, ул Татарстан Республикасы Рәисенә әлеге Нигезләмәнең 4 пунктында күрсәтелгән срок тәмамланганнан соң бер ай эчендә керемнәре, чыгымнары, мөлкәте һәм мөлкәти характердагы йөкләмәләре турында төгәлләштерелгән белешмәләр тапшырырга хокуклы.</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10. Объектив сәбәпләр аркасында муниципаль хезмәткәрләргә керемнәр, чыгымнар, ир белән хатынның (иренең) һәм балигъ булмаган балаларының мөлкәте һәм мөлкәти характердагы йөкләмәләре турында белешмәләр тапшырмаган очракта, әлеге факт муниципаль хезмәткәрләрнең хезмәт тәртибе таләпләрен үтәү һәм мәнфәгатьләр конфликтын җайга салу буенча комиссиядә каралырга тиеш.</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11. Граждан һәм муниципаль хезмәткәргә әлеге Нигезләмә нигезендә тапшырылган белешмәләрнең дөреслеген һәм тулылыгын тикшерү кануннар нигезендә гамәлгә ашырыла.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12. Әлеге Нигезләмә нигезендә граждан һәм муниципаль хезмәткәр тарафыннан тапшырыла торган белешмәләр, әгәр федераль закон белән алар дәүләт серен тәшкил итүче белешмәләргә кертелмәгән булса, конфиденциаль характердагы белешмәләр була.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13. Муниципаль хезмәткәрнең, аның хатынының (иренең) һәм балигъ булмаган балаларының керемнәре, чыгымнары, мөлкәте һәм мөлкәти характердагы йөкләмәләре турында белешмәләр, шулай ук алыш-биреш суммасы муниципаль хезмәт вазыйфасын биләүче затның һәм аның хатынының (иренең) алыш-бирешне башкару алдыннан соңгы өч елда гомуми кеременнән артса,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турында белешмәләр Югары Ослан муниципаль районының рәсми сайтында урнаштырыла, әгәр алыш-биреш суммасы муниципаль хезмәт вазыйфасын биләгән затның һәм аның хатынының (иренең) гомуми кеременнән артса, әлеге белешмәләр Югары Ослан муниципаль районының рәсми сайтында басылып чыгу өчен тапшырыла.</w:t>
      </w:r>
    </w:p>
    <w:p w:rsidR="000F7BF8" w:rsidRPr="000F7BF8" w:rsidRDefault="000F7BF8" w:rsidP="000F7BF8">
      <w:pPr>
        <w:autoSpaceDE w:val="0"/>
        <w:autoSpaceDN w:val="0"/>
        <w:adjustRightInd w:val="0"/>
        <w:spacing w:after="0" w:line="240" w:lineRule="auto"/>
        <w:ind w:firstLine="567"/>
        <w:jc w:val="both"/>
        <w:rPr>
          <w:rFonts w:ascii="Arial" w:eastAsia="Calibri" w:hAnsi="Arial" w:cs="Arial"/>
          <w:sz w:val="24"/>
          <w:szCs w:val="24"/>
          <w:lang w:val="tt"/>
        </w:rPr>
      </w:pPr>
      <w:r w:rsidRPr="000F7BF8">
        <w:rPr>
          <w:rFonts w:ascii="Arial" w:eastAsia="Calibri" w:hAnsi="Arial" w:cs="Arial"/>
          <w:sz w:val="24"/>
          <w:szCs w:val="24"/>
          <w:lang w:val="tt"/>
        </w:rPr>
        <w:t>14. Вазыйфаи бурычларына Россия Федерациясе законнарында каралмаган максатларда керемнәр һәм чыгымнар турындагы белешмәләр белән эш итүче муниципаль хезмәткәрләр Россия Федерациясе законнары нигезендә аларны таратуда яисә файдалануда гаепле булган муниципаль хезмәткәрләр Россия Федерациясе законнары нигезендә җаваплы булалар.</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15. Муниципаль хезмәткәрләргә ел саен тапшырыла торган керемнәр, чыгымнар, мөлкәт һәм мөлкәти характердагы йөкләмәләр турындагы белешмәләр һәм әлеге белешмәләрнең дөреслеген тикшерү нәтиҗәләре турындагы мәгълүмат муниципаль хезмәткәрнең шәхси эшенә кушып бирелә.</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Әлеге Нигезләмәнең 7 пунктында күрсәтелгән, җирле үзидарә органының кадрлар хезмәтенә үз керемнәре, мөлкәте һәм мөлкәти характердагы йөкләмәләре турында, шулай ук хатынының (иренең) һәм балигъ булмаган балаларының керемнәре, мөлкәте һәм мөлкәти характердагы йөкләмәләре турында белешмәләр тапшырган граждан Вазыйфалар исемлегенә кертелгән муниципаль хезмәт вазыйфасына билгеләнмәгән очракта, әлеге белешмәләр аның язма гаризасы буенча башка документлар белән бергә кире кайтарыла.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16. Керемнәр, мөлкәт һәм мөлкәти характердагы йөкләмәләр турында ялган белешмәләр тапшырмаган яисә тапшырылган очракта, граждан муниципаль хезмәт вазыйфасына билгеләп куела алмый, ә муниципаль хезмәткәр муниципаль хезмәт вазыйфасыннан азат ителә яисә Россия Федерациясе законнары нигезендә дисциплинар җаваплылыкның башка төрләренә дучар ителә.</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r w:rsidRPr="000F7BF8">
        <w:rPr>
          <w:rFonts w:ascii="Arial" w:eastAsia="Calibri" w:hAnsi="Arial" w:cs="Arial"/>
          <w:sz w:val="24"/>
          <w:szCs w:val="24"/>
          <w:lang w:val="tt"/>
        </w:rPr>
        <w:t>Муниципаль хезмәткәрләрнең үз чыгымнары турында тулы булмаган яки дөрес булмаган мәгълүматлар бирмәве яки хатынының (иренең) һәм балигъ булмаган балаларының чыгымнары турында тулы булмаган яки дөрес булмаган мәгълүматлар бирмәве, әгәр андый мәгълүматларны тапшыру мәҗбүри булса, аларны алмаштырыла торган вазифаларыннан азат итүгә, билгеләнгән тәртиптә муниципаль хезмәттән азат итүгә китерә торган хокук бозу булып тора.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rPr>
          <w:rFonts w:ascii="Arial" w:eastAsia="Calibri" w:hAnsi="Arial" w:cs="Arial"/>
          <w:sz w:val="24"/>
          <w:szCs w:val="24"/>
          <w:lang w:val="tt"/>
        </w:rPr>
      </w:pPr>
    </w:p>
    <w:p w:rsidR="000F7BF8" w:rsidRPr="000F7BF8" w:rsidRDefault="000F7BF8" w:rsidP="00A97E44">
      <w:pPr>
        <w:autoSpaceDE w:val="0"/>
        <w:autoSpaceDN w:val="0"/>
        <w:adjustRightInd w:val="0"/>
        <w:spacing w:after="0" w:line="240" w:lineRule="auto"/>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rPr>
          <w:rFonts w:ascii="Arial" w:eastAsia="Calibri" w:hAnsi="Arial" w:cs="Arial"/>
          <w:sz w:val="24"/>
          <w:szCs w:val="24"/>
          <w:lang w:val="tt"/>
        </w:rPr>
      </w:pPr>
    </w:p>
    <w:p w:rsidR="000F7BF8" w:rsidRPr="000F7BF8" w:rsidRDefault="000F7BF8" w:rsidP="000F7BF8">
      <w:pPr>
        <w:autoSpaceDE w:val="0"/>
        <w:autoSpaceDN w:val="0"/>
        <w:adjustRightInd w:val="0"/>
        <w:spacing w:after="0" w:line="240" w:lineRule="auto"/>
        <w:ind w:left="5387"/>
        <w:rPr>
          <w:rFonts w:ascii="Arial" w:eastAsia="Calibri" w:hAnsi="Arial" w:cs="Arial"/>
          <w:sz w:val="24"/>
          <w:szCs w:val="24"/>
          <w:lang w:val="tt"/>
        </w:rPr>
      </w:pPr>
      <w:r w:rsidRPr="000F7BF8">
        <w:rPr>
          <w:rFonts w:ascii="Arial" w:eastAsia="Calibri" w:hAnsi="Arial" w:cs="Arial"/>
          <w:sz w:val="24"/>
          <w:szCs w:val="24"/>
          <w:lang w:val="tt"/>
        </w:rPr>
        <w:t xml:space="preserve">Югары Ослан муниципаль районының </w:t>
      </w:r>
    </w:p>
    <w:p w:rsidR="000F7BF8" w:rsidRPr="000F7BF8" w:rsidRDefault="00A97E44" w:rsidP="000F7BF8">
      <w:pPr>
        <w:autoSpaceDE w:val="0"/>
        <w:autoSpaceDN w:val="0"/>
        <w:adjustRightInd w:val="0"/>
        <w:spacing w:after="0" w:line="240" w:lineRule="auto"/>
        <w:ind w:left="5387"/>
        <w:rPr>
          <w:rFonts w:ascii="Arial" w:eastAsia="Calibri" w:hAnsi="Arial" w:cs="Arial"/>
          <w:sz w:val="24"/>
          <w:szCs w:val="24"/>
          <w:lang w:val="tt"/>
        </w:rPr>
      </w:pPr>
      <w:r w:rsidRPr="000F7BF8">
        <w:rPr>
          <w:rFonts w:ascii="Arial" w:eastAsia="Calibri" w:hAnsi="Arial" w:cs="Arial"/>
          <w:sz w:val="24"/>
          <w:szCs w:val="24"/>
          <w:lang w:val="tt"/>
        </w:rPr>
        <w:t>Югары Ослан</w:t>
      </w:r>
      <w:r w:rsidR="000F7BF8" w:rsidRPr="000F7BF8">
        <w:rPr>
          <w:rFonts w:ascii="Arial" w:eastAsia="Calibri" w:hAnsi="Arial" w:cs="Arial"/>
          <w:sz w:val="24"/>
          <w:szCs w:val="24"/>
          <w:lang w:val="tt"/>
        </w:rPr>
        <w:t xml:space="preserve"> авыл җирлеге Советының </w:t>
      </w:r>
    </w:p>
    <w:p w:rsidR="000F7BF8" w:rsidRPr="000F7BF8" w:rsidRDefault="000F7BF8" w:rsidP="000F7BF8">
      <w:pPr>
        <w:autoSpaceDE w:val="0"/>
        <w:autoSpaceDN w:val="0"/>
        <w:adjustRightInd w:val="0"/>
        <w:spacing w:after="0" w:line="240" w:lineRule="auto"/>
        <w:ind w:left="5387"/>
        <w:rPr>
          <w:rFonts w:ascii="Arial" w:eastAsia="Calibri" w:hAnsi="Arial" w:cs="Arial"/>
          <w:sz w:val="20"/>
          <w:szCs w:val="20"/>
          <w:lang w:val="tt"/>
        </w:rPr>
      </w:pPr>
      <w:r w:rsidRPr="000F7BF8">
        <w:rPr>
          <w:rFonts w:ascii="Arial" w:eastAsia="Calibri" w:hAnsi="Arial" w:cs="Arial"/>
          <w:sz w:val="24"/>
          <w:szCs w:val="24"/>
          <w:lang w:val="tt"/>
        </w:rPr>
        <w:t>2023 ел</w:t>
      </w:r>
      <w:r w:rsidR="00A97E44">
        <w:rPr>
          <w:rFonts w:ascii="Arial" w:eastAsia="Calibri" w:hAnsi="Arial" w:cs="Arial"/>
          <w:sz w:val="24"/>
          <w:szCs w:val="24"/>
          <w:lang w:val="tt"/>
        </w:rPr>
        <w:t xml:space="preserve">ның </w:t>
      </w:r>
      <w:r w:rsidRPr="000F7BF8">
        <w:rPr>
          <w:rFonts w:ascii="Arial" w:eastAsia="Calibri" w:hAnsi="Arial" w:cs="Arial"/>
          <w:sz w:val="24"/>
          <w:szCs w:val="24"/>
          <w:lang w:val="tt"/>
        </w:rPr>
        <w:t xml:space="preserve"> </w:t>
      </w:r>
      <w:r w:rsidR="00A97E44">
        <w:rPr>
          <w:rFonts w:ascii="Arial" w:eastAsia="Calibri" w:hAnsi="Arial" w:cs="Arial"/>
          <w:sz w:val="24"/>
          <w:szCs w:val="24"/>
          <w:lang w:val="tt"/>
        </w:rPr>
        <w:t xml:space="preserve">14 </w:t>
      </w:r>
      <w:r w:rsidRPr="000F7BF8">
        <w:rPr>
          <w:rFonts w:ascii="Arial" w:eastAsia="Calibri" w:hAnsi="Arial" w:cs="Arial"/>
          <w:sz w:val="24"/>
          <w:szCs w:val="24"/>
          <w:lang w:val="tt"/>
        </w:rPr>
        <w:t xml:space="preserve">мартыннан  № </w:t>
      </w:r>
      <w:r w:rsidR="00A97E44" w:rsidRPr="00A97E44">
        <w:rPr>
          <w:rFonts w:ascii="Times New Roman" w:eastAsia="Calibri" w:hAnsi="Times New Roman" w:cs="Times New Roman"/>
          <w:sz w:val="24"/>
          <w:szCs w:val="24"/>
          <w:lang w:val="tt"/>
        </w:rPr>
        <w:t xml:space="preserve">29-183  </w:t>
      </w:r>
      <w:r w:rsidRPr="000F7BF8">
        <w:rPr>
          <w:rFonts w:ascii="Arial" w:eastAsia="Calibri" w:hAnsi="Arial" w:cs="Arial"/>
          <w:sz w:val="24"/>
          <w:szCs w:val="24"/>
          <w:lang w:val="tt"/>
        </w:rPr>
        <w:t>карарына</w:t>
      </w:r>
      <w:r w:rsidRPr="000F7BF8">
        <w:rPr>
          <w:rFonts w:ascii="Arial" w:eastAsia="Calibri" w:hAnsi="Arial" w:cs="Arial"/>
          <w:sz w:val="20"/>
          <w:szCs w:val="20"/>
          <w:lang w:val="tt"/>
        </w:rPr>
        <w:t xml:space="preserve">  </w:t>
      </w:r>
    </w:p>
    <w:p w:rsidR="000F7BF8" w:rsidRPr="000F7BF8" w:rsidRDefault="000F7BF8" w:rsidP="000F7BF8">
      <w:pPr>
        <w:autoSpaceDE w:val="0"/>
        <w:autoSpaceDN w:val="0"/>
        <w:adjustRightInd w:val="0"/>
        <w:spacing w:after="0" w:line="240" w:lineRule="auto"/>
        <w:ind w:left="5387"/>
        <w:outlineLvl w:val="0"/>
        <w:rPr>
          <w:rFonts w:ascii="Arial" w:eastAsia="Calibri" w:hAnsi="Arial" w:cs="Arial"/>
          <w:sz w:val="24"/>
          <w:szCs w:val="24"/>
        </w:rPr>
      </w:pPr>
      <w:r w:rsidRPr="000F7BF8">
        <w:rPr>
          <w:rFonts w:ascii="Arial" w:eastAsia="Calibri" w:hAnsi="Arial" w:cs="Arial"/>
          <w:sz w:val="24"/>
          <w:szCs w:val="24"/>
          <w:lang w:val="tt"/>
        </w:rPr>
        <w:t xml:space="preserve">                                         2 кушымта</w:t>
      </w:r>
    </w:p>
    <w:p w:rsidR="000F7BF8" w:rsidRPr="000F7BF8" w:rsidRDefault="000F7BF8" w:rsidP="000F7BF8">
      <w:pPr>
        <w:autoSpaceDE w:val="0"/>
        <w:autoSpaceDN w:val="0"/>
        <w:adjustRightInd w:val="0"/>
        <w:spacing w:after="0" w:line="240" w:lineRule="auto"/>
        <w:ind w:firstLine="540"/>
        <w:jc w:val="both"/>
        <w:rPr>
          <w:rFonts w:ascii="Arial" w:eastAsia="Calibri" w:hAnsi="Arial" w:cs="Arial"/>
          <w:sz w:val="24"/>
          <w:szCs w:val="24"/>
        </w:rPr>
      </w:pPr>
    </w:p>
    <w:p w:rsidR="000F7BF8" w:rsidRPr="000F7BF8" w:rsidRDefault="000F7BF8" w:rsidP="000F7BF8">
      <w:pPr>
        <w:autoSpaceDE w:val="0"/>
        <w:autoSpaceDN w:val="0"/>
        <w:adjustRightInd w:val="0"/>
        <w:spacing w:after="0" w:line="240" w:lineRule="auto"/>
        <w:ind w:firstLine="540"/>
        <w:jc w:val="center"/>
        <w:rPr>
          <w:rFonts w:ascii="Arial" w:eastAsia="Calibri" w:hAnsi="Arial" w:cs="Arial"/>
          <w:sz w:val="24"/>
          <w:szCs w:val="24"/>
        </w:rPr>
      </w:pPr>
      <w:r w:rsidRPr="000F7BF8">
        <w:rPr>
          <w:rFonts w:ascii="Arial" w:eastAsia="Calibri" w:hAnsi="Arial" w:cs="Arial"/>
          <w:sz w:val="24"/>
          <w:szCs w:val="24"/>
          <w:lang w:val="tt"/>
        </w:rPr>
        <w:t xml:space="preserve">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органнарында гражданнар керемнәре, мөлкәте һәм мөлкәти характердагы йөкләмәләре турында белешмәләр, һәм аларны биләгәндә Югары Ослан муниципаль районы </w:t>
      </w:r>
      <w:r w:rsidR="00A97E44" w:rsidRPr="000F7BF8">
        <w:rPr>
          <w:rFonts w:ascii="Arial" w:eastAsia="Calibri" w:hAnsi="Arial" w:cs="Arial"/>
          <w:sz w:val="24"/>
          <w:szCs w:val="24"/>
          <w:lang w:val="tt"/>
        </w:rPr>
        <w:t>Югары Ослан</w:t>
      </w:r>
      <w:r w:rsidRPr="000F7BF8">
        <w:rPr>
          <w:rFonts w:ascii="Arial" w:eastAsia="Calibri" w:hAnsi="Arial" w:cs="Arial"/>
          <w:sz w:val="24"/>
          <w:szCs w:val="24"/>
          <w:lang w:val="tt"/>
        </w:rPr>
        <w:t xml:space="preserve"> авыл җирлегенең җирле үзидарә органнары муниципаль хезмәткәрләре керемнәр, мөлкәт һәм мөлкәти характердагы йөкләмәләр турында белешмәләр тапшырырга тиеш булган муниципаль хезмәт вазыйфалары исемлеге  </w:t>
      </w:r>
    </w:p>
    <w:p w:rsidR="000F7BF8" w:rsidRPr="000F7BF8" w:rsidRDefault="000F7BF8" w:rsidP="000F7BF8">
      <w:pPr>
        <w:autoSpaceDE w:val="0"/>
        <w:autoSpaceDN w:val="0"/>
        <w:adjustRightInd w:val="0"/>
        <w:spacing w:after="0" w:line="240" w:lineRule="auto"/>
        <w:ind w:firstLine="540"/>
        <w:jc w:val="center"/>
        <w:rPr>
          <w:rFonts w:ascii="Arial" w:eastAsia="Calibri" w:hAnsi="Arial" w:cs="Arial"/>
          <w:sz w:val="24"/>
          <w:szCs w:val="24"/>
        </w:rPr>
      </w:pPr>
    </w:p>
    <w:p w:rsidR="000F7BF8" w:rsidRPr="000F7BF8" w:rsidRDefault="000F7BF8" w:rsidP="000F7BF8">
      <w:pPr>
        <w:autoSpaceDN w:val="0"/>
        <w:spacing w:after="0" w:line="240" w:lineRule="auto"/>
        <w:ind w:left="900"/>
        <w:jc w:val="both"/>
        <w:rPr>
          <w:rFonts w:ascii="Arial" w:eastAsia="Times New Roman" w:hAnsi="Arial" w:cs="Arial"/>
          <w:color w:val="000000"/>
          <w:sz w:val="24"/>
          <w:szCs w:val="24"/>
          <w:lang w:eastAsia="ru-RU"/>
        </w:rPr>
      </w:pPr>
    </w:p>
    <w:p w:rsidR="000F7BF8" w:rsidRPr="000F7BF8" w:rsidRDefault="000F7BF8" w:rsidP="000F7BF8">
      <w:pPr>
        <w:spacing w:after="0" w:line="240" w:lineRule="auto"/>
        <w:ind w:firstLine="540"/>
        <w:jc w:val="both"/>
        <w:rPr>
          <w:rFonts w:ascii="Arial" w:eastAsia="Times New Roman" w:hAnsi="Arial" w:cs="Arial"/>
          <w:color w:val="000000"/>
          <w:sz w:val="24"/>
          <w:szCs w:val="24"/>
          <w:lang w:eastAsia="ru-RU"/>
        </w:rPr>
      </w:pPr>
      <w:r w:rsidRPr="000F7BF8">
        <w:rPr>
          <w:rFonts w:ascii="Arial" w:eastAsia="Calibri" w:hAnsi="Arial" w:cs="Arial"/>
          <w:color w:val="000000"/>
          <w:sz w:val="24"/>
          <w:szCs w:val="24"/>
          <w:lang w:val="tt"/>
        </w:rPr>
        <w:t>Югары Ослан муниципаль районы Югары Ослан авыл җирлеге Башкарма комитеты җитәкчесе</w:t>
      </w:r>
    </w:p>
    <w:p w:rsidR="000F7BF8" w:rsidRPr="000F7BF8" w:rsidRDefault="000F7BF8" w:rsidP="000F7BF8">
      <w:pPr>
        <w:spacing w:after="0" w:line="240" w:lineRule="auto"/>
        <w:ind w:firstLine="540"/>
        <w:jc w:val="both"/>
        <w:rPr>
          <w:rFonts w:ascii="Arial" w:eastAsia="Times New Roman" w:hAnsi="Arial" w:cs="Arial"/>
          <w:sz w:val="24"/>
          <w:szCs w:val="24"/>
          <w:lang w:eastAsia="ru-RU"/>
        </w:rPr>
      </w:pPr>
    </w:p>
    <w:p w:rsidR="000F7BF8" w:rsidRPr="000F7BF8" w:rsidRDefault="000F7BF8" w:rsidP="000F7BF8">
      <w:pPr>
        <w:spacing w:after="0" w:line="240" w:lineRule="auto"/>
        <w:ind w:firstLine="540"/>
        <w:jc w:val="both"/>
        <w:rPr>
          <w:rFonts w:ascii="Arial" w:eastAsia="Times New Roman" w:hAnsi="Arial" w:cs="Arial"/>
          <w:color w:val="000000"/>
          <w:sz w:val="24"/>
          <w:szCs w:val="24"/>
          <w:lang w:eastAsia="ru-RU"/>
        </w:rPr>
      </w:pPr>
      <w:r w:rsidRPr="000F7BF8">
        <w:rPr>
          <w:rFonts w:ascii="Arial" w:eastAsia="Calibri" w:hAnsi="Arial" w:cs="Arial"/>
          <w:color w:val="000000"/>
          <w:sz w:val="24"/>
          <w:szCs w:val="24"/>
          <w:lang w:val="tt"/>
        </w:rPr>
        <w:t>Югары Ослан муниципаль районы Югары Ослан авыл җирлеге Башкарма комитеты җитәкчесе</w:t>
      </w:r>
      <w:r>
        <w:rPr>
          <w:rFonts w:ascii="Arial" w:eastAsia="Calibri" w:hAnsi="Arial" w:cs="Arial"/>
          <w:color w:val="000000"/>
          <w:sz w:val="24"/>
          <w:szCs w:val="24"/>
          <w:lang w:val="tt"/>
        </w:rPr>
        <w:t xml:space="preserve"> урынбасары</w:t>
      </w:r>
    </w:p>
    <w:p w:rsidR="000F7BF8" w:rsidRPr="000F7BF8" w:rsidRDefault="000F7BF8" w:rsidP="000F7BF8">
      <w:pPr>
        <w:widowControl w:val="0"/>
        <w:autoSpaceDE w:val="0"/>
        <w:autoSpaceDN w:val="0"/>
        <w:adjustRightInd w:val="0"/>
        <w:spacing w:after="0" w:line="240" w:lineRule="auto"/>
        <w:ind w:left="426"/>
        <w:jc w:val="both"/>
        <w:rPr>
          <w:rFonts w:ascii="Arial" w:eastAsia="Times New Roman" w:hAnsi="Arial" w:cs="Arial"/>
          <w:bCs/>
          <w:sz w:val="24"/>
          <w:szCs w:val="24"/>
          <w:lang w:eastAsia="ru-RU"/>
        </w:rPr>
      </w:pPr>
    </w:p>
    <w:p w:rsidR="003919E2" w:rsidRPr="00972BED" w:rsidRDefault="003919E2" w:rsidP="000F7B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sectPr w:rsidR="003919E2" w:rsidRPr="00972BED" w:rsidSect="000F7BF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0B52"/>
    <w:multiLevelType w:val="hybridMultilevel"/>
    <w:tmpl w:val="57D2AB18"/>
    <w:lvl w:ilvl="0" w:tplc="9B96725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85F703A"/>
    <w:multiLevelType w:val="hybridMultilevel"/>
    <w:tmpl w:val="941C8110"/>
    <w:lvl w:ilvl="0" w:tplc="DFBA72B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34E53DE"/>
    <w:multiLevelType w:val="hybridMultilevel"/>
    <w:tmpl w:val="1D9666C8"/>
    <w:lvl w:ilvl="0" w:tplc="B0E00D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CD72203"/>
    <w:multiLevelType w:val="hybridMultilevel"/>
    <w:tmpl w:val="BA8403B2"/>
    <w:lvl w:ilvl="0" w:tplc="B4E421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E2"/>
    <w:rsid w:val="000F7BF8"/>
    <w:rsid w:val="003919E2"/>
    <w:rsid w:val="003B7C5C"/>
    <w:rsid w:val="007579B2"/>
    <w:rsid w:val="00972BED"/>
    <w:rsid w:val="00A97E44"/>
    <w:rsid w:val="00AD0E81"/>
    <w:rsid w:val="00D57BA2"/>
    <w:rsid w:val="00FA4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9E2"/>
    <w:pPr>
      <w:autoSpaceDE w:val="0"/>
      <w:autoSpaceDN w:val="0"/>
      <w:adjustRightInd w:val="0"/>
      <w:spacing w:after="0" w:line="240" w:lineRule="auto"/>
      <w:ind w:firstLine="720"/>
    </w:pPr>
    <w:rPr>
      <w:rFonts w:ascii="Arial" w:eastAsia="Calibri" w:hAnsi="Arial" w:cs="Arial"/>
      <w:sz w:val="20"/>
      <w:szCs w:val="20"/>
    </w:rPr>
  </w:style>
  <w:style w:type="paragraph" w:styleId="a3">
    <w:name w:val="Balloon Text"/>
    <w:basedOn w:val="a"/>
    <w:link w:val="a4"/>
    <w:uiPriority w:val="99"/>
    <w:semiHidden/>
    <w:unhideWhenUsed/>
    <w:rsid w:val="003919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1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9E2"/>
    <w:pPr>
      <w:autoSpaceDE w:val="0"/>
      <w:autoSpaceDN w:val="0"/>
      <w:adjustRightInd w:val="0"/>
      <w:spacing w:after="0" w:line="240" w:lineRule="auto"/>
      <w:ind w:firstLine="720"/>
    </w:pPr>
    <w:rPr>
      <w:rFonts w:ascii="Arial" w:eastAsia="Calibri" w:hAnsi="Arial" w:cs="Arial"/>
      <w:sz w:val="20"/>
      <w:szCs w:val="20"/>
    </w:rPr>
  </w:style>
  <w:style w:type="paragraph" w:styleId="a3">
    <w:name w:val="Balloon Text"/>
    <w:basedOn w:val="a"/>
    <w:link w:val="a4"/>
    <w:uiPriority w:val="99"/>
    <w:semiHidden/>
    <w:unhideWhenUsed/>
    <w:rsid w:val="003919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1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2297</Words>
  <Characters>13098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2023-03-16T16:33:00Z</cp:lastPrinted>
  <dcterms:created xsi:type="dcterms:W3CDTF">2023-03-14T04:39:00Z</dcterms:created>
  <dcterms:modified xsi:type="dcterms:W3CDTF">2023-03-16T16:33:00Z</dcterms:modified>
</cp:coreProperties>
</file>