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26" w:rsidRPr="00253B26" w:rsidRDefault="00D10525" w:rsidP="00904A8D">
      <w:pPr>
        <w:pStyle w:val="1"/>
        <w:rPr>
          <w:rFonts w:ascii="Times New Roman" w:eastAsia="Times New Roman" w:hAnsi="Times New Roman" w:cs="Times New Roman"/>
          <w:lang w:eastAsia="ru-RU"/>
        </w:rPr>
      </w:pPr>
      <w:r>
        <w:rPr>
          <w:noProof/>
          <w:lang w:eastAsia="ru-RU"/>
        </w:rPr>
        <w:drawing>
          <wp:inline distT="0" distB="0" distL="0" distR="0" wp14:anchorId="5427BD3F" wp14:editId="1393F574">
            <wp:extent cx="6134735" cy="232029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91811" name="Picture 1" descr="ИсполкомВерУслПостановление"/>
                    <pic:cNvPicPr>
                      <a:picLocks noChangeAspect="1" noChangeArrowheads="1"/>
                    </pic:cNvPicPr>
                  </pic:nvPicPr>
                  <pic:blipFill>
                    <a:blip r:embed="rId8" cstate="prin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253B26" w:rsidRDefault="00D10525"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53B26" w:rsidRPr="00253B26" w:rsidRDefault="00253B26"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36A26" w:rsidRPr="00DB66F7" w:rsidRDefault="00D10525" w:rsidP="00D36A26">
      <w:pPr>
        <w:tabs>
          <w:tab w:val="left" w:pos="4536"/>
        </w:tabs>
        <w:spacing w:after="0"/>
        <w:ind w:right="5669"/>
        <w:jc w:val="both"/>
        <w:rPr>
          <w:rFonts w:ascii="Arial" w:hAnsi="Arial" w:cs="Arial"/>
          <w:sz w:val="24"/>
          <w:szCs w:val="24"/>
        </w:rPr>
      </w:pPr>
      <w:bookmarkStart w:id="0" w:name="_GoBack"/>
      <w:r w:rsidRPr="00DB66F7">
        <w:rPr>
          <w:rFonts w:ascii="Arial" w:hAnsi="Arial" w:cs="Arial"/>
          <w:sz w:val="24"/>
          <w:szCs w:val="24"/>
          <w:lang w:val="tt"/>
        </w:rPr>
        <w:t xml:space="preserve">«2023-2025 елларга Татарстан Республикасы Югары Ослан муниципаль районында халыкны һәм территорияләрне гадәттән тыш хәлләрдән һәм су объектларында куркынычсызлыктан саклау» муниципаль максатчан программасын раслау турында  </w:t>
      </w:r>
    </w:p>
    <w:bookmarkEnd w:id="0"/>
    <w:p w:rsidR="003F3DCF" w:rsidRPr="00DB66F7" w:rsidRDefault="003F3DCF" w:rsidP="00D36A26">
      <w:pPr>
        <w:spacing w:after="0" w:line="240" w:lineRule="auto"/>
        <w:rPr>
          <w:rFonts w:ascii="Arial" w:hAnsi="Arial" w:cs="Arial"/>
          <w:sz w:val="24"/>
          <w:szCs w:val="24"/>
        </w:rPr>
      </w:pPr>
    </w:p>
    <w:p w:rsidR="00904A8D" w:rsidRDefault="00D10525" w:rsidP="00D36A26">
      <w:pPr>
        <w:autoSpaceDE w:val="0"/>
        <w:autoSpaceDN w:val="0"/>
        <w:adjustRightInd w:val="0"/>
        <w:spacing w:line="276" w:lineRule="auto"/>
        <w:ind w:firstLine="720"/>
        <w:jc w:val="both"/>
        <w:rPr>
          <w:rFonts w:ascii="Arial" w:hAnsi="Arial" w:cs="Arial"/>
          <w:sz w:val="24"/>
          <w:szCs w:val="24"/>
          <w:lang w:val="tt"/>
        </w:rPr>
      </w:pPr>
      <w:r w:rsidRPr="00DB66F7">
        <w:rPr>
          <w:rFonts w:ascii="Arial" w:hAnsi="Arial" w:cs="Arial"/>
          <w:sz w:val="24"/>
          <w:szCs w:val="24"/>
          <w:lang w:val="tt"/>
        </w:rPr>
        <w:t>“2014-2024 елларга Татарстан Ре</w:t>
      </w:r>
      <w:r w:rsidRPr="00DB66F7">
        <w:rPr>
          <w:rFonts w:ascii="Arial" w:hAnsi="Arial" w:cs="Arial"/>
          <w:sz w:val="24"/>
          <w:szCs w:val="24"/>
          <w:lang w:val="tt"/>
        </w:rPr>
        <w:t>спубликасында халыкны һәм территорияләрне гадәттән тыш хәлләрдән яклау, янгын куркынычсызлыгын һәм су объектларында кешеләрнең куркынычсызлыгын тәэмин итү” дәүләт программасын раслау турында” Татарстан Республикасы Министрлар Кабинетының 2013 елның 02 дека</w:t>
      </w:r>
      <w:r w:rsidRPr="00DB66F7">
        <w:rPr>
          <w:rFonts w:ascii="Arial" w:hAnsi="Arial" w:cs="Arial"/>
          <w:sz w:val="24"/>
          <w:szCs w:val="24"/>
          <w:lang w:val="tt"/>
        </w:rPr>
        <w:t>брендәге 837 номерлы карары нигезендә халыкка, табигать һәм табигать мохитенә табигый гадәттән тыш хәлләрдән, табигый һәм техноген характердагы гадәттән тыш хәлләрдән, янгыннардан һәм һәлакәтләрдән килгән социаль, икътисади һәм экологик зыянны минимальләшт</w:t>
      </w:r>
      <w:r w:rsidRPr="00DB66F7">
        <w:rPr>
          <w:rFonts w:ascii="Arial" w:hAnsi="Arial" w:cs="Arial"/>
          <w:sz w:val="24"/>
          <w:szCs w:val="24"/>
          <w:lang w:val="tt"/>
        </w:rPr>
        <w:t xml:space="preserve">ерү максатларында Югары Ослан муниципаль районы Башкарма комитеты </w:t>
      </w:r>
    </w:p>
    <w:p w:rsidR="00D36A26" w:rsidRPr="00DB66F7" w:rsidRDefault="00904A8D" w:rsidP="00D36A26">
      <w:pPr>
        <w:autoSpaceDE w:val="0"/>
        <w:autoSpaceDN w:val="0"/>
        <w:adjustRightInd w:val="0"/>
        <w:spacing w:line="276" w:lineRule="auto"/>
        <w:ind w:firstLine="720"/>
        <w:jc w:val="both"/>
        <w:rPr>
          <w:rFonts w:ascii="Arial" w:hAnsi="Arial" w:cs="Arial"/>
          <w:sz w:val="24"/>
          <w:szCs w:val="24"/>
        </w:rPr>
      </w:pPr>
      <w:r>
        <w:rPr>
          <w:rFonts w:ascii="Arial" w:hAnsi="Arial" w:cs="Arial"/>
          <w:sz w:val="24"/>
          <w:szCs w:val="24"/>
          <w:lang w:val="tt"/>
        </w:rPr>
        <w:t xml:space="preserve">                                                    </w:t>
      </w:r>
      <w:r w:rsidR="00D10525" w:rsidRPr="00DB66F7">
        <w:rPr>
          <w:rFonts w:ascii="Arial" w:hAnsi="Arial" w:cs="Arial"/>
          <w:sz w:val="24"/>
          <w:szCs w:val="24"/>
          <w:lang w:val="tt"/>
        </w:rPr>
        <w:t>КАРАР БИРӘ:</w:t>
      </w:r>
    </w:p>
    <w:p w:rsidR="00D36A26" w:rsidRPr="00DB66F7" w:rsidRDefault="00D10525" w:rsidP="00D36A26">
      <w:pPr>
        <w:ind w:firstLine="720"/>
        <w:jc w:val="both"/>
        <w:rPr>
          <w:rFonts w:ascii="Arial" w:hAnsi="Arial" w:cs="Arial"/>
          <w:sz w:val="24"/>
          <w:szCs w:val="24"/>
        </w:rPr>
      </w:pPr>
      <w:r w:rsidRPr="00DB66F7">
        <w:rPr>
          <w:rFonts w:ascii="Arial" w:hAnsi="Arial" w:cs="Arial"/>
          <w:sz w:val="24"/>
          <w:szCs w:val="24"/>
          <w:lang w:val="tt"/>
        </w:rPr>
        <w:t>1. «2023-2025 елларга Татарстан Республикасы Югары Ослан муниципаль районында халыкны һәм территорияләрне гадәттән тыш хәлләрдән һәм су объектларында куркынычсызлыктан саклау» му</w:t>
      </w:r>
      <w:r w:rsidRPr="00DB66F7">
        <w:rPr>
          <w:rFonts w:ascii="Arial" w:hAnsi="Arial" w:cs="Arial"/>
          <w:sz w:val="24"/>
          <w:szCs w:val="24"/>
          <w:lang w:val="tt"/>
        </w:rPr>
        <w:t>ниципаль максатчан программасын (алга таба - Программа) расларга.</w:t>
      </w:r>
    </w:p>
    <w:p w:rsidR="00D36A26" w:rsidRPr="00DB66F7" w:rsidRDefault="00D10525" w:rsidP="00D36A26">
      <w:pPr>
        <w:ind w:firstLine="720"/>
        <w:jc w:val="both"/>
        <w:rPr>
          <w:rFonts w:ascii="Arial" w:hAnsi="Arial" w:cs="Arial"/>
          <w:sz w:val="24"/>
          <w:szCs w:val="24"/>
        </w:rPr>
      </w:pPr>
      <w:r w:rsidRPr="00DB66F7">
        <w:rPr>
          <w:rFonts w:ascii="Arial" w:hAnsi="Arial" w:cs="Arial"/>
          <w:sz w:val="24"/>
          <w:szCs w:val="24"/>
          <w:lang w:val="tt"/>
        </w:rPr>
        <w:t>2. Югары Ослан муниципаль районының финанс-бюджет палатасында ел саен чираттагы финанс елына район бюджетын формалаштырганда, Югары Ослан муниципаль районы бюджетыннан әлеге максатларга җибә</w:t>
      </w:r>
      <w:r w:rsidRPr="00DB66F7">
        <w:rPr>
          <w:rFonts w:ascii="Arial" w:hAnsi="Arial" w:cs="Arial"/>
          <w:sz w:val="24"/>
          <w:szCs w:val="24"/>
          <w:lang w:val="tt"/>
        </w:rPr>
        <w:t xml:space="preserve">релә торган </w:t>
      </w:r>
      <w:r w:rsidRPr="00DB66F7">
        <w:rPr>
          <w:rFonts w:ascii="Arial" w:hAnsi="Arial" w:cs="Arial"/>
          <w:sz w:val="24"/>
          <w:szCs w:val="24"/>
          <w:lang w:val="tt"/>
        </w:rPr>
        <w:lastRenderedPageBreak/>
        <w:t>мөмкинлекләрне исәпкә алып, программа чараларын гамәлгә ашыру өчен акча карарга.</w:t>
      </w:r>
    </w:p>
    <w:p w:rsidR="00D36A26" w:rsidRPr="00DB66F7" w:rsidRDefault="00D10525" w:rsidP="00D36A26">
      <w:pPr>
        <w:ind w:firstLine="720"/>
        <w:jc w:val="both"/>
        <w:rPr>
          <w:rFonts w:ascii="Arial" w:hAnsi="Arial" w:cs="Arial"/>
          <w:sz w:val="24"/>
          <w:szCs w:val="24"/>
        </w:rPr>
      </w:pPr>
      <w:r w:rsidRPr="00DB66F7">
        <w:rPr>
          <w:rFonts w:ascii="Arial" w:hAnsi="Arial" w:cs="Arial"/>
          <w:sz w:val="24"/>
          <w:szCs w:val="24"/>
          <w:lang w:val="tt"/>
        </w:rPr>
        <w:t xml:space="preserve">3. Авыл җирлекләре башлыкларына, Югары Ослан муниципаль районы оешмалары җитәкчеләренә, аларның хокукый рәвешләренә бәйсез рәвештә, тиешле бюджетлар һәм бюджеттан </w:t>
      </w:r>
      <w:r w:rsidRPr="00DB66F7">
        <w:rPr>
          <w:rFonts w:ascii="Arial" w:hAnsi="Arial" w:cs="Arial"/>
          <w:sz w:val="24"/>
          <w:szCs w:val="24"/>
          <w:lang w:val="tt"/>
        </w:rPr>
        <w:t>тыш чыганаклар исәбенә Программа чараларын вакытында үтәүне тәэмин итәргә тәкъдим итәргә.</w:t>
      </w:r>
    </w:p>
    <w:p w:rsidR="00D36A26" w:rsidRPr="00DB66F7" w:rsidRDefault="00D10525" w:rsidP="00D36A26">
      <w:pPr>
        <w:ind w:firstLine="720"/>
        <w:jc w:val="both"/>
        <w:rPr>
          <w:rFonts w:ascii="Arial" w:hAnsi="Arial" w:cs="Arial"/>
          <w:sz w:val="24"/>
          <w:szCs w:val="24"/>
        </w:rPr>
      </w:pPr>
      <w:r w:rsidRPr="00DB66F7">
        <w:rPr>
          <w:rFonts w:ascii="Arial" w:hAnsi="Arial" w:cs="Arial"/>
          <w:sz w:val="24"/>
          <w:szCs w:val="24"/>
          <w:lang w:val="tt"/>
        </w:rPr>
        <w:t>4. Әлеге карарның үтәлешен тикшереп торуны Югары Ослан муниципаль районының төзелеш, торак-коммуналь хуҗалык, элемтә һәм энергетика комитеты җитәкчесенең беренче урын</w:t>
      </w:r>
      <w:r w:rsidRPr="00DB66F7">
        <w:rPr>
          <w:rFonts w:ascii="Arial" w:hAnsi="Arial" w:cs="Arial"/>
          <w:sz w:val="24"/>
          <w:szCs w:val="24"/>
          <w:lang w:val="tt"/>
        </w:rPr>
        <w:t>басарына йөкләргә.</w:t>
      </w:r>
    </w:p>
    <w:p w:rsidR="00253B26" w:rsidRPr="00DB66F7" w:rsidRDefault="00253B26" w:rsidP="00253B26">
      <w:pPr>
        <w:spacing w:after="0" w:line="240" w:lineRule="auto"/>
        <w:ind w:firstLine="709"/>
        <w:jc w:val="both"/>
        <w:rPr>
          <w:rFonts w:ascii="Arial" w:eastAsia="Times New Roman" w:hAnsi="Arial" w:cs="Arial"/>
          <w:sz w:val="24"/>
          <w:szCs w:val="24"/>
          <w:lang w:eastAsia="ru-RU"/>
        </w:rPr>
      </w:pPr>
    </w:p>
    <w:p w:rsidR="00253B26" w:rsidRPr="00DB66F7" w:rsidRDefault="00253B26" w:rsidP="00253B26">
      <w:pPr>
        <w:spacing w:after="0" w:line="240" w:lineRule="auto"/>
        <w:ind w:firstLine="709"/>
        <w:jc w:val="both"/>
        <w:rPr>
          <w:rFonts w:ascii="Arial" w:eastAsia="Times New Roman" w:hAnsi="Arial" w:cs="Arial"/>
          <w:sz w:val="24"/>
          <w:szCs w:val="24"/>
          <w:lang w:eastAsia="ru-RU"/>
        </w:rPr>
      </w:pPr>
    </w:p>
    <w:p w:rsidR="00253B26" w:rsidRPr="00DB66F7" w:rsidRDefault="00253B26" w:rsidP="00253B26">
      <w:pPr>
        <w:spacing w:after="0" w:line="240" w:lineRule="auto"/>
        <w:ind w:firstLine="709"/>
        <w:jc w:val="both"/>
        <w:rPr>
          <w:rFonts w:ascii="Arial" w:eastAsia="Times New Roman" w:hAnsi="Arial" w:cs="Arial"/>
          <w:sz w:val="24"/>
          <w:szCs w:val="24"/>
          <w:lang w:eastAsia="ru-RU"/>
        </w:rPr>
      </w:pPr>
    </w:p>
    <w:p w:rsidR="00904A8D" w:rsidRDefault="00D10525" w:rsidP="00253B26">
      <w:pPr>
        <w:spacing w:after="0" w:line="240" w:lineRule="auto"/>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 xml:space="preserve">Җитәкче                                                   </w:t>
      </w:r>
      <w:r w:rsidR="00904A8D">
        <w:rPr>
          <w:rFonts w:ascii="Arial" w:eastAsia="Times New Roman" w:hAnsi="Arial" w:cs="Arial"/>
          <w:sz w:val="24"/>
          <w:szCs w:val="24"/>
          <w:lang w:val="tt" w:eastAsia="ru-RU"/>
        </w:rPr>
        <w:t xml:space="preserve">       </w:t>
      </w:r>
      <w:r w:rsidRPr="00DB66F7">
        <w:rPr>
          <w:rFonts w:ascii="Arial" w:eastAsia="Times New Roman" w:hAnsi="Arial" w:cs="Arial"/>
          <w:sz w:val="24"/>
          <w:szCs w:val="24"/>
          <w:lang w:val="tt" w:eastAsia="ru-RU"/>
        </w:rPr>
        <w:t xml:space="preserve">     Р.А. </w:t>
      </w:r>
      <w:r w:rsidR="00904A8D" w:rsidRPr="00DB66F7">
        <w:rPr>
          <w:rFonts w:ascii="Arial" w:eastAsia="Times New Roman" w:hAnsi="Arial" w:cs="Arial"/>
          <w:sz w:val="24"/>
          <w:szCs w:val="24"/>
          <w:lang w:val="tt" w:eastAsia="ru-RU"/>
        </w:rPr>
        <w:t>Файрушин</w:t>
      </w:r>
      <w:r w:rsidRPr="00DB66F7">
        <w:rPr>
          <w:rFonts w:ascii="Arial" w:eastAsia="Times New Roman" w:hAnsi="Arial" w:cs="Arial"/>
          <w:sz w:val="24"/>
          <w:szCs w:val="24"/>
          <w:lang w:val="tt" w:eastAsia="ru-RU"/>
        </w:rPr>
        <w:t xml:space="preserve">  </w:t>
      </w: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020B41" w:rsidP="00253B26">
      <w:pPr>
        <w:spacing w:after="0" w:line="240" w:lineRule="auto"/>
        <w:jc w:val="both"/>
        <w:rPr>
          <w:rFonts w:ascii="Arial" w:eastAsia="Times New Roman" w:hAnsi="Arial" w:cs="Arial"/>
          <w:sz w:val="24"/>
          <w:szCs w:val="24"/>
          <w:lang w:eastAsia="ru-RU"/>
        </w:rPr>
      </w:pPr>
    </w:p>
    <w:p w:rsidR="00020B41" w:rsidRPr="00DB66F7" w:rsidRDefault="00D10525" w:rsidP="00020B41">
      <w:pPr>
        <w:spacing w:after="0" w:line="240" w:lineRule="auto"/>
        <w:rPr>
          <w:rFonts w:ascii="Arial" w:eastAsia="Times New Roman" w:hAnsi="Arial" w:cs="Arial"/>
          <w:sz w:val="24"/>
          <w:szCs w:val="24"/>
          <w:lang w:eastAsia="ru-RU"/>
        </w:rPr>
      </w:pPr>
      <w:r w:rsidRPr="00DB66F7">
        <w:rPr>
          <w:rFonts w:ascii="Arial" w:eastAsia="Times New Roman" w:hAnsi="Arial" w:cs="Arial"/>
          <w:sz w:val="24"/>
          <w:szCs w:val="24"/>
          <w:lang w:eastAsia="ru-RU"/>
        </w:rPr>
        <w:t xml:space="preserve">       </w:t>
      </w:r>
      <w:bookmarkStart w:id="1" w:name="sub_10"/>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r>
      <w:r w:rsidRPr="00DB66F7">
        <w:rPr>
          <w:rFonts w:ascii="Arial" w:eastAsia="Times New Roman" w:hAnsi="Arial" w:cs="Arial"/>
          <w:sz w:val="24"/>
          <w:szCs w:val="24"/>
          <w:lang w:eastAsia="ru-RU"/>
        </w:rPr>
        <w:tab/>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007"/>
        <w:gridCol w:w="3617"/>
      </w:tblGrid>
      <w:tr w:rsidR="003A4ADF" w:rsidTr="000D703E">
        <w:tc>
          <w:tcPr>
            <w:tcW w:w="3491" w:type="dxa"/>
          </w:tcPr>
          <w:p w:rsidR="00020B41" w:rsidRPr="00DB66F7" w:rsidRDefault="00020B41" w:rsidP="00020B41">
            <w:pPr>
              <w:rPr>
                <w:rFonts w:ascii="Arial" w:hAnsi="Arial" w:cs="Arial"/>
                <w:sz w:val="24"/>
                <w:szCs w:val="24"/>
              </w:rPr>
            </w:pPr>
          </w:p>
        </w:tc>
        <w:tc>
          <w:tcPr>
            <w:tcW w:w="3280" w:type="dxa"/>
          </w:tcPr>
          <w:p w:rsidR="00020B41" w:rsidRPr="00DB66F7" w:rsidRDefault="00020B41" w:rsidP="00020B41">
            <w:pPr>
              <w:rPr>
                <w:rFonts w:ascii="Arial" w:hAnsi="Arial" w:cs="Arial"/>
                <w:sz w:val="24"/>
                <w:szCs w:val="24"/>
              </w:rPr>
            </w:pPr>
          </w:p>
        </w:tc>
        <w:tc>
          <w:tcPr>
            <w:tcW w:w="3702" w:type="dxa"/>
          </w:tcPr>
          <w:p w:rsidR="00904A8D" w:rsidRDefault="00904A8D" w:rsidP="00020B41">
            <w:pPr>
              <w:rPr>
                <w:rFonts w:ascii="Arial" w:hAnsi="Arial" w:cs="Arial"/>
                <w:sz w:val="24"/>
                <w:szCs w:val="24"/>
                <w:lang w:val="tt"/>
              </w:rPr>
            </w:pPr>
          </w:p>
          <w:p w:rsidR="00904A8D" w:rsidRDefault="00904A8D" w:rsidP="00020B41">
            <w:pPr>
              <w:rPr>
                <w:rFonts w:ascii="Arial" w:hAnsi="Arial" w:cs="Arial"/>
                <w:sz w:val="24"/>
                <w:szCs w:val="24"/>
                <w:lang w:val="tt"/>
              </w:rPr>
            </w:pPr>
          </w:p>
          <w:p w:rsidR="00020B41" w:rsidRPr="00DB66F7" w:rsidRDefault="00D10525" w:rsidP="00020B41">
            <w:pPr>
              <w:rPr>
                <w:rFonts w:ascii="Arial" w:hAnsi="Arial" w:cs="Arial"/>
                <w:sz w:val="24"/>
                <w:szCs w:val="24"/>
              </w:rPr>
            </w:pPr>
            <w:r w:rsidRPr="00DB66F7">
              <w:rPr>
                <w:rFonts w:ascii="Arial" w:hAnsi="Arial" w:cs="Arial"/>
                <w:sz w:val="24"/>
                <w:szCs w:val="24"/>
                <w:lang w:val="tt"/>
              </w:rPr>
              <w:t xml:space="preserve">Югары Ослан муниципаль районы Башкарма комитетының </w:t>
            </w:r>
          </w:p>
          <w:p w:rsidR="00020B41" w:rsidRPr="00DB66F7" w:rsidRDefault="00D10525" w:rsidP="00020B41">
            <w:pPr>
              <w:rPr>
                <w:rFonts w:ascii="Arial" w:hAnsi="Arial" w:cs="Arial"/>
                <w:bCs/>
                <w:sz w:val="24"/>
                <w:szCs w:val="24"/>
              </w:rPr>
            </w:pPr>
            <w:r w:rsidRPr="00DB66F7">
              <w:rPr>
                <w:rFonts w:ascii="Arial" w:hAnsi="Arial" w:cs="Arial"/>
                <w:bCs/>
                <w:sz w:val="24"/>
                <w:szCs w:val="24"/>
                <w:lang w:val="tt"/>
              </w:rPr>
              <w:t>_______________2023 ел, №___</w:t>
            </w:r>
            <w:r w:rsidR="00904A8D">
              <w:rPr>
                <w:rFonts w:ascii="Arial" w:hAnsi="Arial" w:cs="Arial"/>
                <w:bCs/>
                <w:sz w:val="24"/>
                <w:szCs w:val="24"/>
                <w:lang w:val="tt"/>
              </w:rPr>
              <w:t xml:space="preserve"> </w:t>
            </w:r>
            <w:r w:rsidRPr="00DB66F7">
              <w:rPr>
                <w:rFonts w:ascii="Arial" w:hAnsi="Arial" w:cs="Arial"/>
                <w:bCs/>
                <w:sz w:val="24"/>
                <w:szCs w:val="24"/>
                <w:lang w:val="tt"/>
              </w:rPr>
              <w:t>Карары белән расланган</w:t>
            </w:r>
            <w:r w:rsidRPr="00DB66F7">
              <w:rPr>
                <w:rFonts w:ascii="Arial" w:hAnsi="Arial" w:cs="Arial"/>
                <w:bCs/>
                <w:sz w:val="24"/>
                <w:szCs w:val="24"/>
                <w:lang w:val="tt"/>
              </w:rPr>
              <w:softHyphen/>
            </w:r>
            <w:r w:rsidRPr="00DB66F7">
              <w:rPr>
                <w:rFonts w:ascii="Arial" w:hAnsi="Arial" w:cs="Arial"/>
                <w:bCs/>
                <w:sz w:val="24"/>
                <w:szCs w:val="24"/>
                <w:lang w:val="tt"/>
              </w:rPr>
              <w:softHyphen/>
              <w:t xml:space="preserve"> </w:t>
            </w:r>
          </w:p>
          <w:p w:rsidR="00020B41" w:rsidRPr="00DB66F7" w:rsidRDefault="00020B41" w:rsidP="00020B41">
            <w:pPr>
              <w:rPr>
                <w:rFonts w:ascii="Arial" w:hAnsi="Arial" w:cs="Arial"/>
                <w:sz w:val="24"/>
                <w:szCs w:val="24"/>
              </w:rPr>
            </w:pPr>
          </w:p>
        </w:tc>
      </w:tr>
    </w:tbl>
    <w:p w:rsidR="00020B41" w:rsidRPr="00DB66F7" w:rsidRDefault="00020B41" w:rsidP="00020B41">
      <w:pPr>
        <w:spacing w:after="0" w:line="240" w:lineRule="auto"/>
        <w:rPr>
          <w:rFonts w:ascii="Arial" w:eastAsia="Times New Roman" w:hAnsi="Arial" w:cs="Arial"/>
          <w:sz w:val="24"/>
          <w:szCs w:val="24"/>
          <w:lang w:eastAsia="ru-RU"/>
        </w:rPr>
      </w:pPr>
    </w:p>
    <w:p w:rsidR="00020B41" w:rsidRPr="00DB66F7" w:rsidRDefault="00020B41" w:rsidP="00020B41">
      <w:pPr>
        <w:spacing w:after="0" w:line="240" w:lineRule="auto"/>
        <w:rPr>
          <w:rFonts w:ascii="Arial" w:eastAsia="Times New Roman" w:hAnsi="Arial" w:cs="Arial"/>
          <w:sz w:val="24"/>
          <w:szCs w:val="24"/>
          <w:lang w:eastAsia="ru-RU"/>
        </w:rPr>
      </w:pPr>
    </w:p>
    <w:p w:rsidR="00020B41" w:rsidRPr="00DB66F7"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«2023-2025 елларга Татарстан Республикасы Югары Ослан муниципаль районының су объектларында халыкны һәм территорияләрне гадәттән тыш </w:t>
      </w:r>
      <w:r w:rsidRPr="00DB66F7">
        <w:rPr>
          <w:rFonts w:ascii="Arial" w:eastAsia="Times New Roman" w:hAnsi="Arial" w:cs="Arial"/>
          <w:sz w:val="24"/>
          <w:szCs w:val="24"/>
          <w:lang w:val="tt" w:eastAsia="ru-RU"/>
        </w:rPr>
        <w:t>хәлләрдән саклау» муниципаль  программасы</w:t>
      </w:r>
    </w:p>
    <w:p w:rsidR="00020B41" w:rsidRPr="00DB66F7" w:rsidRDefault="00D10525" w:rsidP="00020B41">
      <w:pPr>
        <w:spacing w:after="200" w:line="240" w:lineRule="auto"/>
        <w:jc w:val="center"/>
        <w:rPr>
          <w:rFonts w:ascii="Arial" w:eastAsia="Times New Roman" w:hAnsi="Arial" w:cs="Arial"/>
          <w:sz w:val="24"/>
          <w:szCs w:val="24"/>
          <w:lang w:eastAsia="ru-RU"/>
        </w:rPr>
      </w:pPr>
      <w:r w:rsidRPr="00DB66F7">
        <w:rPr>
          <w:rFonts w:ascii="Arial" w:eastAsia="Times New Roman" w:hAnsi="Arial" w:cs="Arial"/>
          <w:sz w:val="24"/>
          <w:szCs w:val="24"/>
          <w:lang w:eastAsia="ru-RU"/>
        </w:rPr>
        <w:t xml:space="preserve"> </w:t>
      </w:r>
    </w:p>
    <w:p w:rsidR="00020B41" w:rsidRPr="00DB66F7" w:rsidRDefault="00D10525" w:rsidP="00020B41">
      <w:pPr>
        <w:spacing w:after="200" w:line="240" w:lineRule="auto"/>
        <w:jc w:val="center"/>
        <w:rPr>
          <w:rFonts w:ascii="Arial" w:eastAsia="Times New Roman" w:hAnsi="Arial" w:cs="Arial"/>
          <w:sz w:val="24"/>
          <w:szCs w:val="24"/>
          <w:lang w:eastAsia="ru-RU"/>
        </w:rPr>
      </w:pPr>
      <w:r w:rsidRPr="00DB66F7">
        <w:rPr>
          <w:rFonts w:ascii="Arial" w:eastAsia="Times New Roman" w:hAnsi="Arial" w:cs="Arial"/>
          <w:sz w:val="24"/>
          <w:szCs w:val="24"/>
          <w:lang w:val="tt" w:eastAsia="ru-RU"/>
        </w:rPr>
        <w:t>Программа паспорты</w:t>
      </w:r>
    </w:p>
    <w:tbl>
      <w:tblPr>
        <w:tblW w:w="11030" w:type="dxa"/>
        <w:tblInd w:w="-432" w:type="dxa"/>
        <w:tblCellMar>
          <w:left w:w="0" w:type="dxa"/>
          <w:right w:w="0" w:type="dxa"/>
        </w:tblCellMar>
        <w:tblLook w:val="00A0" w:firstRow="1" w:lastRow="0" w:firstColumn="1" w:lastColumn="0" w:noHBand="0" w:noVBand="0"/>
      </w:tblPr>
      <w:tblGrid>
        <w:gridCol w:w="3092"/>
        <w:gridCol w:w="7938"/>
      </w:tblGrid>
      <w:tr w:rsidR="003A4ADF" w:rsidTr="000D703E">
        <w:tc>
          <w:tcPr>
            <w:tcW w:w="3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bookmarkEnd w:id="1"/>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Программаның исеме</w:t>
            </w:r>
          </w:p>
        </w:tc>
        <w:tc>
          <w:tcPr>
            <w:tcW w:w="793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0" w:line="240" w:lineRule="auto"/>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 «2023-2025 елларга Татарстан Республикасы Югары Ослан муниципаль районының су объектларында халыкны һәм территорияләрне гадәттән тыш хәлләрдән саклау» (алга таба - Программа</w:t>
            </w:r>
            <w:r w:rsidRPr="00DB66F7">
              <w:rPr>
                <w:rFonts w:ascii="Arial" w:eastAsia="Times New Roman" w:hAnsi="Arial" w:cs="Arial"/>
                <w:sz w:val="24"/>
                <w:szCs w:val="24"/>
                <w:lang w:val="tt" w:eastAsia="ru-RU"/>
              </w:rPr>
              <w:t>)</w:t>
            </w:r>
          </w:p>
        </w:tc>
      </w:tr>
      <w:tr w:rsidR="003A4ADF" w:rsidTr="000D703E">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 xml:space="preserve"> Программаны төп эшләүчеләр</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0" w:line="276" w:lineRule="auto"/>
              <w:rPr>
                <w:rFonts w:ascii="Arial" w:eastAsia="Times New Roman" w:hAnsi="Arial" w:cs="Arial"/>
                <w:sz w:val="24"/>
                <w:szCs w:val="24"/>
                <w:lang w:eastAsia="ru-RU"/>
              </w:rPr>
            </w:pPr>
            <w:r w:rsidRPr="00DB66F7">
              <w:rPr>
                <w:rFonts w:ascii="Arial" w:eastAsia="Times New Roman" w:hAnsi="Arial" w:cs="Arial"/>
                <w:sz w:val="24"/>
                <w:szCs w:val="24"/>
                <w:lang w:val="tt" w:eastAsia="ru-RU"/>
              </w:rPr>
              <w:t>Югары Ослан муниципаль районы Башкарма комитеты;</w:t>
            </w:r>
          </w:p>
          <w:p w:rsidR="00020B41" w:rsidRPr="00DB66F7" w:rsidRDefault="00D10525" w:rsidP="00020B41">
            <w:pPr>
              <w:spacing w:after="0" w:line="276" w:lineRule="auto"/>
              <w:rPr>
                <w:rFonts w:ascii="Arial" w:eastAsia="Times New Roman" w:hAnsi="Arial" w:cs="Arial"/>
                <w:sz w:val="24"/>
                <w:szCs w:val="24"/>
                <w:lang w:eastAsia="ru-RU"/>
              </w:rPr>
            </w:pPr>
            <w:r w:rsidRPr="00DB66F7">
              <w:rPr>
                <w:rFonts w:ascii="Arial" w:eastAsia="Times New Roman" w:hAnsi="Arial" w:cs="Arial"/>
                <w:sz w:val="24"/>
                <w:szCs w:val="24"/>
                <w:lang w:val="tt" w:eastAsia="ru-RU"/>
              </w:rPr>
              <w:t>Югары Ослан муниципаль районының финанс-бюджет Палатасы;</w:t>
            </w:r>
          </w:p>
          <w:p w:rsidR="00020B41" w:rsidRPr="00DB66F7" w:rsidRDefault="00D10525" w:rsidP="00020B41">
            <w:pPr>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Россия Федерациясе Гадәттән тыш хәлләр министрлыгының Татарстан Республикасы буенча ФПС Баш идарәсенең 112 ПСЧ 8 ПСО</w:t>
            </w:r>
          </w:p>
          <w:p w:rsidR="00020B41" w:rsidRPr="00DB66F7" w:rsidRDefault="00D10525" w:rsidP="00020B41">
            <w:pPr>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«Югары Ослан муниципаль районының Гражданлык яклау идарәсе» МКУ;</w:t>
            </w:r>
          </w:p>
          <w:p w:rsidR="00020B41" w:rsidRPr="00DB66F7" w:rsidRDefault="00D10525" w:rsidP="00020B41">
            <w:pPr>
              <w:spacing w:after="0" w:line="240" w:lineRule="auto"/>
              <w:jc w:val="both"/>
              <w:rPr>
                <w:rFonts w:ascii="Arial" w:eastAsia="Times New Roman" w:hAnsi="Arial" w:cs="Arial"/>
                <w:color w:val="000000"/>
                <w:sz w:val="24"/>
                <w:szCs w:val="24"/>
                <w:lang w:eastAsia="ru-RU"/>
              </w:rPr>
            </w:pPr>
            <w:r w:rsidRPr="00DB66F7">
              <w:rPr>
                <w:rFonts w:ascii="Arial" w:eastAsia="Calibri" w:hAnsi="Arial" w:cs="Arial"/>
                <w:sz w:val="24"/>
                <w:szCs w:val="24"/>
                <w:lang w:val="tt" w:eastAsia="ru-RU"/>
              </w:rPr>
              <w:t>гражданнар оборонасы белгече (Югары Ослан муниципаль районы буенча) Татарстан Республикасы Гадәттән тыш хәлләр Министрлыгының гражданнар оборонасы өлкәсендәге вәкаләтләрне гамәлгә ашыру бүлег</w:t>
            </w:r>
            <w:r w:rsidRPr="00DB66F7">
              <w:rPr>
                <w:rFonts w:ascii="Arial" w:eastAsia="Calibri" w:hAnsi="Arial" w:cs="Arial"/>
                <w:sz w:val="24"/>
                <w:szCs w:val="24"/>
                <w:lang w:val="tt" w:eastAsia="ru-RU"/>
              </w:rPr>
              <w:t>ендә</w:t>
            </w:r>
          </w:p>
        </w:tc>
      </w:tr>
      <w:tr w:rsidR="003A4ADF" w:rsidTr="000D703E">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Программаның максаты</w:t>
            </w:r>
          </w:p>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eastAsia="ru-RU"/>
              </w:rPr>
              <w:t> </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rPr>
              <w:t>Татарстан Республикасы Югары Ослан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w:t>
            </w:r>
            <w:r w:rsidRPr="00DB66F7">
              <w:rPr>
                <w:rFonts w:ascii="Arial" w:eastAsia="Calibri" w:hAnsi="Arial" w:cs="Arial"/>
                <w:sz w:val="24"/>
                <w:szCs w:val="24"/>
                <w:lang w:val="tt"/>
              </w:rPr>
              <w:t xml:space="preserve"> гражданнар оборонасы өлкәсендәге чараларны гамәлгә ашыру </w:t>
            </w:r>
          </w:p>
        </w:tc>
      </w:tr>
      <w:tr w:rsidR="003A4ADF" w:rsidTr="000D703E">
        <w:tc>
          <w:tcPr>
            <w:tcW w:w="30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0" w:line="240" w:lineRule="auto"/>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Программаның бурычлары</w:t>
            </w:r>
          </w:p>
        </w:tc>
        <w:tc>
          <w:tcPr>
            <w:tcW w:w="7938" w:type="dxa"/>
            <w:tcBorders>
              <w:top w:val="nil"/>
              <w:left w:val="nil"/>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rPr>
            </w:pPr>
            <w:r w:rsidRPr="00DB66F7">
              <w:rPr>
                <w:rFonts w:ascii="Arial" w:eastAsia="Calibri" w:hAnsi="Arial" w:cs="Arial"/>
                <w:sz w:val="24"/>
                <w:szCs w:val="24"/>
                <w:lang w:val="tt"/>
              </w:rPr>
              <w:t>1. Гражданнар оборонасы, гадәттән тыш хәлләрне кисәтү һәм бетерү өлкәсендә идарә итүнең нәтиҗәлелеген арттыру</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rPr>
            </w:pPr>
            <w:r w:rsidRPr="00DB66F7">
              <w:rPr>
                <w:rFonts w:ascii="Arial" w:eastAsia="Calibri" w:hAnsi="Arial" w:cs="Arial"/>
                <w:sz w:val="24"/>
                <w:szCs w:val="24"/>
                <w:lang w:val="tt"/>
              </w:rPr>
              <w:t xml:space="preserve">2. Югары Ослан муниципаль районында кризиска каршы идарә </w:t>
            </w:r>
            <w:r w:rsidRPr="00DB66F7">
              <w:rPr>
                <w:rFonts w:ascii="Arial" w:eastAsia="Calibri" w:hAnsi="Arial" w:cs="Arial"/>
                <w:sz w:val="24"/>
                <w:szCs w:val="24"/>
                <w:lang w:val="tt"/>
              </w:rPr>
              <w:t>системасын үстерү</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rPr>
            </w:pPr>
            <w:r w:rsidRPr="00DB66F7">
              <w:rPr>
                <w:rFonts w:ascii="Arial" w:eastAsia="Calibri" w:hAnsi="Arial" w:cs="Arial"/>
                <w:sz w:val="24"/>
                <w:szCs w:val="24"/>
                <w:lang w:val="tt"/>
              </w:rPr>
              <w:t>3. Гражданнар оборонасы һәм гадәттән тыш хәлләрдә халыкны әзерләү</w:t>
            </w:r>
          </w:p>
        </w:tc>
      </w:tr>
      <w:tr w:rsidR="003A4ADF" w:rsidTr="000D703E">
        <w:trPr>
          <w:trHeight w:val="636"/>
        </w:trPr>
        <w:tc>
          <w:tcPr>
            <w:tcW w:w="309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020B41" w:rsidRPr="00DB66F7" w:rsidRDefault="00D10525" w:rsidP="00020B41">
            <w:pPr>
              <w:spacing w:after="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 гамәлгә ашыру вакыты һәм этаплары</w:t>
            </w:r>
          </w:p>
        </w:tc>
        <w:tc>
          <w:tcPr>
            <w:tcW w:w="7938" w:type="dxa"/>
            <w:tcBorders>
              <w:top w:val="nil"/>
              <w:left w:val="nil"/>
              <w:bottom w:val="single" w:sz="4" w:space="0" w:color="auto"/>
              <w:right w:val="single" w:sz="8" w:space="0" w:color="000000"/>
            </w:tcBorders>
            <w:tcMar>
              <w:top w:w="0" w:type="dxa"/>
              <w:left w:w="108" w:type="dxa"/>
              <w:bottom w:w="0" w:type="dxa"/>
              <w:right w:w="108" w:type="dxa"/>
            </w:tcMar>
          </w:tcPr>
          <w:p w:rsidR="00020B41" w:rsidRPr="00DB66F7" w:rsidRDefault="00D10525" w:rsidP="00020B41">
            <w:pPr>
              <w:spacing w:after="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2023-2025 еллар </w:t>
            </w:r>
          </w:p>
        </w:tc>
      </w:tr>
      <w:tr w:rsidR="003A4ADF" w:rsidTr="000D703E">
        <w:tc>
          <w:tcPr>
            <w:tcW w:w="3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 финанслау күләмнәре һәм чыганаклары:</w:t>
            </w:r>
          </w:p>
          <w:p w:rsidR="00020B41" w:rsidRPr="00DB66F7" w:rsidRDefault="00D10525" w:rsidP="00020B41">
            <w:pPr>
              <w:spacing w:after="20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eastAsia="ru-RU"/>
              </w:rPr>
              <w:t> </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0B41" w:rsidRPr="00DB66F7" w:rsidRDefault="00D10525" w:rsidP="00020B41">
            <w:pPr>
              <w:autoSpaceDE w:val="0"/>
              <w:autoSpaceDN w:val="0"/>
              <w:adjustRightInd w:val="0"/>
              <w:spacing w:after="0" w:line="240" w:lineRule="auto"/>
              <w:jc w:val="both"/>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 xml:space="preserve">Программаны финанслауның гомуми күләме 13038,74 мең сум </w:t>
            </w:r>
            <w:r w:rsidRPr="00DB66F7">
              <w:rPr>
                <w:rFonts w:ascii="Arial" w:eastAsia="Times New Roman" w:hAnsi="Arial" w:cs="Arial"/>
                <w:bCs/>
                <w:sz w:val="24"/>
                <w:szCs w:val="24"/>
                <w:lang w:val="tt" w:eastAsia="ru-RU"/>
              </w:rPr>
              <w:t>тәшкил итә, шул исәптән:</w:t>
            </w:r>
          </w:p>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FF0000"/>
                <w:sz w:val="24"/>
                <w:szCs w:val="24"/>
                <w:lang w:eastAsia="ru-RU"/>
              </w:rPr>
            </w:pPr>
            <w:r w:rsidRPr="00DB66F7">
              <w:rPr>
                <w:rFonts w:ascii="Arial" w:eastAsia="Times New Roman" w:hAnsi="Arial" w:cs="Arial"/>
                <w:bCs/>
                <w:sz w:val="24"/>
                <w:szCs w:val="24"/>
                <w:lang w:val="tt" w:eastAsia="ru-RU"/>
              </w:rPr>
              <w:t xml:space="preserve">                                                                   </w:t>
            </w:r>
            <w:r w:rsidR="00904A8D">
              <w:rPr>
                <w:rFonts w:ascii="Arial" w:eastAsia="Times New Roman" w:hAnsi="Arial" w:cs="Arial"/>
                <w:bCs/>
                <w:sz w:val="24"/>
                <w:szCs w:val="24"/>
                <w:lang w:val="tt" w:eastAsia="ru-RU"/>
              </w:rPr>
              <w:t xml:space="preserve">          </w:t>
            </w:r>
            <w:r w:rsidRPr="00DB66F7">
              <w:rPr>
                <w:rFonts w:ascii="Arial" w:eastAsia="Times New Roman" w:hAnsi="Arial" w:cs="Arial"/>
                <w:bCs/>
                <w:sz w:val="24"/>
                <w:szCs w:val="24"/>
                <w:lang w:val="tt" w:eastAsia="ru-RU"/>
              </w:rPr>
              <w:t xml:space="preserve">   (мең сумнарда)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7"/>
              <w:gridCol w:w="1616"/>
              <w:gridCol w:w="1260"/>
              <w:gridCol w:w="1054"/>
              <w:gridCol w:w="1323"/>
            </w:tblGrid>
            <w:tr w:rsidR="003A4ADF" w:rsidTr="000D703E">
              <w:trPr>
                <w:trHeight w:val="618"/>
              </w:trPr>
              <w:tc>
                <w:tcPr>
                  <w:tcW w:w="2397"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Финанслау чыганагы</w:t>
                  </w:r>
                </w:p>
              </w:tc>
              <w:tc>
                <w:tcPr>
                  <w:tcW w:w="161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Барлыгы</w:t>
                  </w:r>
                </w:p>
              </w:tc>
              <w:tc>
                <w:tcPr>
                  <w:tcW w:w="1260"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2023 ел</w:t>
                  </w:r>
                </w:p>
              </w:tc>
              <w:tc>
                <w:tcPr>
                  <w:tcW w:w="105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2024 ел</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2025 ел</w:t>
                  </w:r>
                </w:p>
              </w:tc>
            </w:tr>
            <w:tr w:rsidR="003A4ADF" w:rsidTr="000D703E">
              <w:trPr>
                <w:trHeight w:val="517"/>
              </w:trPr>
              <w:tc>
                <w:tcPr>
                  <w:tcW w:w="2397"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Муниципаль район бюджеты</w:t>
                  </w:r>
                </w:p>
              </w:tc>
              <w:tc>
                <w:tcPr>
                  <w:tcW w:w="161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12972,74</w:t>
                  </w:r>
                </w:p>
              </w:tc>
              <w:tc>
                <w:tcPr>
                  <w:tcW w:w="1260"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4307,14</w:t>
                  </w:r>
                </w:p>
              </w:tc>
              <w:tc>
                <w:tcPr>
                  <w:tcW w:w="105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4301,4</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4364,2</w:t>
                  </w:r>
                </w:p>
              </w:tc>
            </w:tr>
            <w:tr w:rsidR="003A4ADF" w:rsidTr="000D703E">
              <w:trPr>
                <w:trHeight w:val="414"/>
              </w:trPr>
              <w:tc>
                <w:tcPr>
                  <w:tcW w:w="2397"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Бюджеттан тыш чаралар (оешмалар акчалары һ.б.)</w:t>
                  </w:r>
                </w:p>
              </w:tc>
              <w:tc>
                <w:tcPr>
                  <w:tcW w:w="161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66,00</w:t>
                  </w:r>
                </w:p>
              </w:tc>
              <w:tc>
                <w:tcPr>
                  <w:tcW w:w="1260"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c>
                <w:tcPr>
                  <w:tcW w:w="105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r>
            <w:tr w:rsidR="003A4ADF" w:rsidTr="000D703E">
              <w:trPr>
                <w:trHeight w:val="247"/>
              </w:trPr>
              <w:tc>
                <w:tcPr>
                  <w:tcW w:w="2397"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Барлыгы:</w:t>
                  </w:r>
                </w:p>
              </w:tc>
              <w:tc>
                <w:tcPr>
                  <w:tcW w:w="161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13038,74</w:t>
                  </w:r>
                </w:p>
              </w:tc>
              <w:tc>
                <w:tcPr>
                  <w:tcW w:w="1260"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4329,14</w:t>
                  </w:r>
                </w:p>
              </w:tc>
              <w:tc>
                <w:tcPr>
                  <w:tcW w:w="105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4323,4</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4386,2</w:t>
                  </w:r>
                </w:p>
              </w:tc>
            </w:tr>
          </w:tbl>
          <w:p w:rsidR="00020B41" w:rsidRPr="00DB66F7" w:rsidRDefault="00D10525" w:rsidP="00020B41">
            <w:pPr>
              <w:spacing w:after="0" w:line="240" w:lineRule="auto"/>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Искәрмә: </w:t>
            </w:r>
          </w:p>
          <w:p w:rsidR="00020B41" w:rsidRPr="00DB66F7" w:rsidRDefault="00D10525" w:rsidP="00020B41">
            <w:pPr>
              <w:spacing w:after="0" w:line="240" w:lineRule="auto"/>
              <w:jc w:val="both"/>
              <w:rPr>
                <w:rFonts w:ascii="Arial" w:eastAsia="Times New Roman" w:hAnsi="Arial" w:cs="Arial"/>
                <w:color w:val="000000"/>
                <w:sz w:val="24"/>
                <w:szCs w:val="24"/>
                <w:lang w:eastAsia="ru-RU"/>
              </w:rPr>
            </w:pPr>
            <w:r w:rsidRPr="00DB66F7">
              <w:rPr>
                <w:rFonts w:ascii="Arial" w:eastAsia="Times New Roman" w:hAnsi="Arial" w:cs="Arial"/>
                <w:sz w:val="24"/>
                <w:szCs w:val="24"/>
                <w:lang w:val="tt" w:eastAsia="ru-RU"/>
              </w:rPr>
              <w:t xml:space="preserve">*Финанслау күләмнәре фаразлау характерында һәм, Татарстан Республикасы Югары Ослан муниципаль районының бюджет мөмкинлекләрен исәпкә </w:t>
            </w:r>
            <w:r w:rsidRPr="00DB66F7">
              <w:rPr>
                <w:rFonts w:ascii="Arial" w:eastAsia="Times New Roman" w:hAnsi="Arial" w:cs="Arial"/>
                <w:sz w:val="24"/>
                <w:szCs w:val="24"/>
                <w:lang w:val="tt" w:eastAsia="ru-RU"/>
              </w:rPr>
              <w:t>алып, ел саен төзәтмәләр кертелергә тиеш.</w:t>
            </w:r>
          </w:p>
        </w:tc>
      </w:tr>
      <w:tr w:rsidR="003A4ADF" w:rsidTr="000D703E">
        <w:tc>
          <w:tcPr>
            <w:tcW w:w="309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spacing w:after="0" w:line="240" w:lineRule="auto"/>
              <w:jc w:val="both"/>
              <w:rPr>
                <w:rFonts w:ascii="Arial" w:eastAsia="Times New Roman" w:hAnsi="Arial" w:cs="Arial"/>
                <w:color w:val="000000"/>
                <w:sz w:val="24"/>
                <w:szCs w:val="24"/>
                <w:lang w:eastAsia="ru-RU"/>
              </w:rPr>
            </w:pPr>
            <w:r w:rsidRPr="00DB66F7">
              <w:rPr>
                <w:rFonts w:ascii="Arial" w:eastAsia="Times New Roman" w:hAnsi="Arial" w:cs="Arial"/>
                <w:color w:val="000000"/>
                <w:sz w:val="24"/>
                <w:szCs w:val="24"/>
                <w:lang w:val="tt" w:eastAsia="ru-RU"/>
              </w:rPr>
              <w:t>Программаны тормышка ашыруның көтелгән нәтиҗәләре (тормышка ашыру нәтиҗәлелеге индикаторлары)</w:t>
            </w:r>
          </w:p>
        </w:tc>
        <w:tc>
          <w:tcPr>
            <w:tcW w:w="793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rPr>
            </w:pPr>
            <w:r w:rsidRPr="00DB66F7">
              <w:rPr>
                <w:rFonts w:ascii="Arial" w:eastAsia="Calibri" w:hAnsi="Arial" w:cs="Arial"/>
                <w:sz w:val="24"/>
                <w:szCs w:val="24"/>
                <w:lang w:val="tt"/>
              </w:rPr>
              <w:t>Программаны тормышка ашыру тәэмин итәргә мөмкинлек бирәчәк:</w:t>
            </w:r>
          </w:p>
          <w:p w:rsidR="00020B41" w:rsidRPr="00904A8D" w:rsidRDefault="00D10525" w:rsidP="00020B41">
            <w:pPr>
              <w:widowControl w:val="0"/>
              <w:autoSpaceDE w:val="0"/>
              <w:autoSpaceDN w:val="0"/>
              <w:adjustRightInd w:val="0"/>
              <w:spacing w:after="0" w:line="240" w:lineRule="auto"/>
              <w:jc w:val="both"/>
              <w:rPr>
                <w:rFonts w:ascii="Arial" w:eastAsia="Calibri" w:hAnsi="Arial" w:cs="Arial"/>
                <w:sz w:val="24"/>
                <w:szCs w:val="24"/>
                <w:lang w:val="tt" w:eastAsia="ru-RU"/>
              </w:rPr>
            </w:pPr>
            <w:r w:rsidRPr="00DB66F7">
              <w:rPr>
                <w:rFonts w:ascii="Arial" w:eastAsia="Calibri" w:hAnsi="Arial" w:cs="Arial"/>
                <w:sz w:val="24"/>
                <w:szCs w:val="24"/>
                <w:lang w:val="tt" w:eastAsia="ru-RU"/>
              </w:rPr>
              <w:t xml:space="preserve"> -тулысынча гадәттән тыш хәлләрне кисәтү һәм бетерү өчен матди резерв булдыру;</w:t>
            </w:r>
          </w:p>
          <w:p w:rsidR="00020B41" w:rsidRPr="00904A8D" w:rsidRDefault="00D10525" w:rsidP="00020B41">
            <w:pPr>
              <w:widowControl w:val="0"/>
              <w:autoSpaceDE w:val="0"/>
              <w:autoSpaceDN w:val="0"/>
              <w:adjustRightInd w:val="0"/>
              <w:spacing w:after="0" w:line="240" w:lineRule="auto"/>
              <w:jc w:val="both"/>
              <w:rPr>
                <w:rFonts w:ascii="Arial" w:eastAsia="Calibri" w:hAnsi="Arial" w:cs="Arial"/>
                <w:sz w:val="24"/>
                <w:szCs w:val="24"/>
                <w:lang w:val="tt" w:eastAsia="ru-RU"/>
              </w:rPr>
            </w:pPr>
            <w:r w:rsidRPr="00DB66F7">
              <w:rPr>
                <w:rFonts w:ascii="Arial" w:eastAsia="Calibri" w:hAnsi="Arial" w:cs="Arial"/>
                <w:sz w:val="24"/>
                <w:szCs w:val="24"/>
                <w:lang w:val="tt" w:eastAsia="ru-RU"/>
              </w:rPr>
              <w:t>- муниципаль район халкының билгеләнгән категорияләрен тәэмин итү өчен индивидуаль яклау чараларын һәм индивидуаль яклау чараларын туплау;</w:t>
            </w:r>
          </w:p>
          <w:p w:rsidR="00020B41" w:rsidRPr="00904A8D" w:rsidRDefault="00D10525" w:rsidP="00020B41">
            <w:pPr>
              <w:spacing w:after="0" w:line="240" w:lineRule="auto"/>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 идарә, элемтә, мәгълүмат бирү һәм хә</w:t>
            </w:r>
            <w:r w:rsidRPr="00DB66F7">
              <w:rPr>
                <w:rFonts w:ascii="Arial" w:eastAsia="Times New Roman" w:hAnsi="Arial" w:cs="Arial"/>
                <w:sz w:val="24"/>
                <w:szCs w:val="24"/>
                <w:lang w:val="tt" w:eastAsia="ru-RU"/>
              </w:rPr>
              <w:t>бәр итү системаларының, шулай ук гадәттән тыш хәлләрне кисәтү һәм бетерү өчен билгеләнгән көчләрнең һәм чараларның әзерлеге;</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 муниципаль район территориясендә гражданнар оборонасының саклау корылмаларын файдалануга даими әзерлектә тоту;</w:t>
            </w:r>
          </w:p>
          <w:p w:rsidR="00020B41" w:rsidRPr="00DB66F7" w:rsidRDefault="00D10525" w:rsidP="00020B41">
            <w:pPr>
              <w:spacing w:after="0" w:line="240" w:lineRule="auto"/>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-гадәттән тыш хәлл</w:t>
            </w:r>
            <w:r w:rsidRPr="00DB66F7">
              <w:rPr>
                <w:rFonts w:ascii="Arial" w:eastAsia="Times New Roman" w:hAnsi="Arial" w:cs="Arial"/>
                <w:sz w:val="24"/>
                <w:szCs w:val="24"/>
                <w:lang w:val="tt" w:eastAsia="ru-RU"/>
              </w:rPr>
              <w:t xml:space="preserve">әргә янау һәм килеп чыгу турында халыкка хәбәр итү; </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 халыкка кирәкле ярдәм күрсәтү чараларының нәтиҗәлелеген арттыру максатларында ашыгыч оператив хезмәтләрнең үз вакытында мәгълүмати хезмәттәшлеге;</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-тормыш эшчәнлеге иминлеге культурасы мәсьәләләре буенч</w:t>
            </w:r>
            <w:r w:rsidRPr="00DB66F7">
              <w:rPr>
                <w:rFonts w:ascii="Arial" w:eastAsia="Calibri" w:hAnsi="Arial" w:cs="Arial"/>
                <w:sz w:val="24"/>
                <w:szCs w:val="24"/>
                <w:lang w:val="tt" w:eastAsia="ru-RU"/>
              </w:rPr>
              <w:t>а халыкны әзерләүне камилләштерү;</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lang w:eastAsia="ru-RU"/>
              </w:rPr>
            </w:pPr>
            <w:r w:rsidRPr="00DB66F7">
              <w:rPr>
                <w:rFonts w:ascii="Arial" w:eastAsia="Calibri" w:hAnsi="Arial" w:cs="Arial"/>
                <w:sz w:val="24"/>
                <w:szCs w:val="24"/>
                <w:lang w:val="tt" w:eastAsia="ru-RU"/>
              </w:rPr>
              <w:t>-гидротехник корылмаларны (буаларны) авариясез эксплуатацияләү;</w:t>
            </w:r>
          </w:p>
          <w:p w:rsidR="00020B41" w:rsidRPr="00DB66F7" w:rsidRDefault="00D10525" w:rsidP="00020B41">
            <w:pPr>
              <w:widowControl w:val="0"/>
              <w:autoSpaceDE w:val="0"/>
              <w:autoSpaceDN w:val="0"/>
              <w:adjustRightInd w:val="0"/>
              <w:spacing w:after="0" w:line="240" w:lineRule="auto"/>
              <w:jc w:val="both"/>
              <w:rPr>
                <w:rFonts w:ascii="Arial" w:eastAsia="Calibri" w:hAnsi="Arial" w:cs="Arial"/>
                <w:sz w:val="24"/>
                <w:szCs w:val="24"/>
              </w:rPr>
            </w:pPr>
            <w:r w:rsidRPr="00DB66F7">
              <w:rPr>
                <w:rFonts w:ascii="Arial" w:eastAsia="Calibri" w:hAnsi="Arial" w:cs="Arial"/>
                <w:sz w:val="24"/>
                <w:szCs w:val="24"/>
                <w:lang w:val="tt" w:eastAsia="ru-RU"/>
              </w:rPr>
              <w:t>-халыкны, барыннан да элек, балаларны әзерләү, суда коткару алымнары һәм йөзү; су объектларында хәвефсез үз-үзеңне тоту күнекмәләре.</w:t>
            </w:r>
          </w:p>
        </w:tc>
      </w:tr>
    </w:tbl>
    <w:p w:rsidR="00020B41" w:rsidRPr="00DB66F7" w:rsidRDefault="00020B41" w:rsidP="00020B41">
      <w:pPr>
        <w:spacing w:after="200" w:line="240" w:lineRule="auto"/>
        <w:jc w:val="center"/>
        <w:rPr>
          <w:rFonts w:ascii="Arial" w:eastAsia="Times New Roman" w:hAnsi="Arial" w:cs="Arial"/>
          <w:sz w:val="24"/>
          <w:szCs w:val="24"/>
          <w:lang w:eastAsia="ru-RU"/>
        </w:rPr>
      </w:pPr>
    </w:p>
    <w:p w:rsidR="00020B41" w:rsidRPr="00DB66F7" w:rsidRDefault="00D10525" w:rsidP="00020B41">
      <w:pPr>
        <w:spacing w:after="0" w:line="240" w:lineRule="auto"/>
        <w:jc w:val="center"/>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I. Программаны хәл </w:t>
      </w:r>
      <w:r w:rsidRPr="00DB66F7">
        <w:rPr>
          <w:rFonts w:ascii="Arial" w:eastAsia="Times New Roman" w:hAnsi="Arial" w:cs="Arial"/>
          <w:sz w:val="24"/>
          <w:szCs w:val="24"/>
          <w:lang w:val="tt" w:eastAsia="ru-RU"/>
        </w:rPr>
        <w:t>итүгә юнәлдерелгән проблеманы характерлау</w:t>
      </w:r>
    </w:p>
    <w:p w:rsidR="00020B41" w:rsidRPr="00DB66F7" w:rsidRDefault="00020B41" w:rsidP="00020B41">
      <w:pPr>
        <w:spacing w:after="0" w:line="240" w:lineRule="auto"/>
        <w:jc w:val="center"/>
        <w:rPr>
          <w:rFonts w:ascii="Arial" w:eastAsia="Times New Roman" w:hAnsi="Arial" w:cs="Arial"/>
          <w:sz w:val="24"/>
          <w:szCs w:val="24"/>
          <w:lang w:eastAsia="ru-RU"/>
        </w:rPr>
      </w:pP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Программа гражданнарны табигый һәм техноген характердагы гадәттән тыш хәлләрдән яклау дәрәҗәсен күтәрүгә, су объектларында кешеләрнең куркынычсызлыгын тәэмин итүгә, гражданнар оборонасы, кешеләрне коткару, матди </w:t>
      </w:r>
      <w:r w:rsidRPr="00DB66F7">
        <w:rPr>
          <w:rFonts w:ascii="Arial" w:eastAsia="Times New Roman" w:hAnsi="Arial" w:cs="Arial"/>
          <w:sz w:val="24"/>
          <w:szCs w:val="24"/>
          <w:lang w:val="tt" w:eastAsia="ru-RU"/>
        </w:rPr>
        <w:t>һәм мәдәни кыйммәтләрне саклауга һәм гадәттән тыш хәлләр нәтиҗәсендә зыян күргән халыкка ярдәм күрсәтүгә юнәлдерелгән. Климатның глобаль үзгәрүе, хуҗалык эшчәнлеге барышында яисә зур техноген аварияләр һәм һәлакәтләр нәтиҗәсендә барлыкка килә торган табигы</w:t>
      </w:r>
      <w:r w:rsidRPr="00DB66F7">
        <w:rPr>
          <w:rFonts w:ascii="Arial" w:eastAsia="Times New Roman" w:hAnsi="Arial" w:cs="Arial"/>
          <w:sz w:val="24"/>
          <w:szCs w:val="24"/>
          <w:lang w:val="tt" w:eastAsia="ru-RU"/>
        </w:rPr>
        <w:t>й һәм техноген гадәттән тыш хәлләр рисклары Татарстан Республикасы Югары Ослан муниципаль районы халкы һәм икътисад объектлары өчен зур куркыныч тудыра.</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Әлеге программа гадәттән тыш хәлләрнең рискларын киметү өлкәсендә идарә итүне координацияләү механизмна</w:t>
      </w:r>
      <w:r w:rsidRPr="00DB66F7">
        <w:rPr>
          <w:rFonts w:ascii="Arial" w:eastAsia="Times New Roman" w:hAnsi="Arial" w:cs="Arial"/>
          <w:sz w:val="24"/>
          <w:szCs w:val="24"/>
          <w:lang w:val="tt" w:eastAsia="ru-RU"/>
        </w:rPr>
        <w:t>рын үстерүгә, кризис һәм гадәттән тыш хәлләрдә ашыгыч ярдәм күрсәтү системасын оптимальләштерүгә, шулай ук заманча мәгълүмати-коммуникацион технологияләр һәм массакүләм мәгълүмат чаралары нигезендә тормыш эшчәнлеге иминлеге культурасын формалаштыру методла</w:t>
      </w:r>
      <w:r w:rsidRPr="00DB66F7">
        <w:rPr>
          <w:rFonts w:ascii="Arial" w:eastAsia="Times New Roman" w:hAnsi="Arial" w:cs="Arial"/>
          <w:sz w:val="24"/>
          <w:szCs w:val="24"/>
          <w:lang w:val="tt" w:eastAsia="ru-RU"/>
        </w:rPr>
        <w:t>рын һәм чараларын булдыруга юнәлтелгән чараларны үз эченә ала.</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Югары Ослан муниципаль районы территориясендә табигый һәм техноген характердагы гадәттән тыш хәлләр куркынычы бар.</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Табигый гадәттән тыш хәлләр куркыныч табигать күренешләре: язгы ташу, ташу, кө</w:t>
      </w:r>
      <w:r w:rsidRPr="00DB66F7">
        <w:rPr>
          <w:rFonts w:ascii="Arial" w:eastAsia="Times New Roman" w:hAnsi="Arial" w:cs="Arial"/>
          <w:sz w:val="24"/>
          <w:szCs w:val="24"/>
          <w:lang w:val="tt" w:eastAsia="ru-RU"/>
        </w:rPr>
        <w:t>чле җилләр, кар яву, корылык, урман янгыннары нәтиҗәсендә килеп чыгарга мөмкин.</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Потенциаль куркыныч объектлар техноген куркыныч тудыра.</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Авария-коткару эшләре бу эшләрне башкаручы кешеләрнең тормышына һәм сәламәтлегенә куркыныч янаучы факторлар булу белән х</w:t>
      </w:r>
      <w:r w:rsidRPr="00DB66F7">
        <w:rPr>
          <w:rFonts w:ascii="Arial" w:eastAsia="Times New Roman" w:hAnsi="Arial" w:cs="Arial"/>
          <w:sz w:val="24"/>
          <w:szCs w:val="24"/>
          <w:lang w:val="tt" w:eastAsia="ru-RU"/>
        </w:rPr>
        <w:t>арактерлана һәм махсус әзерлек, экипировка һәм җиһазлар таләп итә.</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Район коткару хезмәтенең үсеш темпларын саклап калу һәм муниципаль коткару формированиеләренең эшләрен башкаруга әзерлеген арттыру өчен, авария-коткару көчләрен җиһазлау проблемаларын прогр</w:t>
      </w:r>
      <w:r w:rsidRPr="00DB66F7">
        <w:rPr>
          <w:rFonts w:ascii="Arial" w:eastAsia="Times New Roman" w:hAnsi="Arial" w:cs="Arial"/>
          <w:sz w:val="24"/>
          <w:szCs w:val="24"/>
          <w:lang w:val="tt" w:eastAsia="ru-RU"/>
        </w:rPr>
        <w:t>амма методлары белән хәл итәргә кирәк.</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 xml:space="preserve">Гадәттән тыш хәлләрне һәм аның нәтиҗәләрен бетерү нәтиҗәлелеге күбесенчә матди ресурслар булу белән билгеләнә. Матди ресурсларның җитәрлек булуы гадәттән тыш хәлне минималь срокларда локальләштерергә, аның нәтиҗәләре </w:t>
      </w:r>
      <w:r w:rsidRPr="00DB66F7">
        <w:rPr>
          <w:rFonts w:ascii="Arial" w:eastAsia="Times New Roman" w:hAnsi="Arial" w:cs="Arial"/>
          <w:sz w:val="24"/>
          <w:szCs w:val="24"/>
          <w:lang w:val="tt" w:eastAsia="ru-RU"/>
        </w:rPr>
        <w:t>масштабларын киметергә һәм төп бурычны хәл итәргә – зыян күрүчеләрне коткарып калырга һәм беренче чиратта тормыш белән тәэмин итүне оештырырга мөмкинлек бирә.</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Матди ресурслар резервларының номенклатурасы һәм күләме гадәттән тыш хәлләрнең фаразланган куркын</w:t>
      </w:r>
      <w:r w:rsidRPr="00DB66F7">
        <w:rPr>
          <w:rFonts w:ascii="Arial" w:eastAsia="Times New Roman" w:hAnsi="Arial" w:cs="Arial"/>
          <w:sz w:val="24"/>
          <w:szCs w:val="24"/>
          <w:lang w:val="tt" w:eastAsia="ru-RU"/>
        </w:rPr>
        <w:t>ычларыннан чыгып билгеләнә.</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Әмма Югары Ослан муниципаль районы территориясендә фаразланучы гадәттән тыш хәлләрдән чыгып, бу резервлар җитәрлек түгел. Матди ресурслар белән тәэмин итүнең тиешле проблемаларын төбәк дәрәҗәсендә хәл итәргә кирәк.</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Зур масштаблы</w:t>
      </w:r>
      <w:r w:rsidRPr="00DB66F7">
        <w:rPr>
          <w:rFonts w:ascii="Arial" w:eastAsia="Times New Roman" w:hAnsi="Arial" w:cs="Arial"/>
          <w:sz w:val="24"/>
          <w:szCs w:val="24"/>
          <w:lang w:val="tt" w:eastAsia="ru-RU"/>
        </w:rPr>
        <w:t xml:space="preserve"> гадәттән тыш хәл килеп туган очракта куркыныч районнардан халыкны вакытлыча урнаштыру пунктларына (алга таба – ПВР) эвакуацияләргә һәм зыян күрүчеләрне беренче чиратта тормыш белән тәэмин итүне оештырырга кирәк булачак.</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Эвакуация чараларын планлаштырганда</w:t>
      </w:r>
      <w:r w:rsidRPr="00DB66F7">
        <w:rPr>
          <w:rFonts w:ascii="Arial" w:eastAsia="Times New Roman" w:hAnsi="Arial" w:cs="Arial"/>
          <w:sz w:val="24"/>
          <w:szCs w:val="24"/>
          <w:lang w:val="tt" w:eastAsia="ru-RU"/>
        </w:rPr>
        <w:t>, муниципаль район вазыйфаи затларының гадәттән тыш хәлләрдә зыян күргән халыкны беренче чиратта тормыш белән тәэмин итүгә әзерлеген арттыру буенча чаралар күрергә кирәк. Зур масштаблы гадәттән тыш хәлләрдә зыян күрүчеләрнең тормышын тәэмин итү проблемалар</w:t>
      </w:r>
      <w:r w:rsidRPr="00DB66F7">
        <w:rPr>
          <w:rFonts w:ascii="Arial" w:eastAsia="Times New Roman" w:hAnsi="Arial" w:cs="Arial"/>
          <w:sz w:val="24"/>
          <w:szCs w:val="24"/>
          <w:lang w:val="tt" w:eastAsia="ru-RU"/>
        </w:rPr>
        <w:t>ын хәл итү өчен яңа карарлар кирәк.</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Тиешле проблемаларны хәл итү социаль өлкә объектларын яңадан җиһазландыру буенча максатчан программа чаралары булып тора, аларны икеләтә билгеләнеш буенча кулланырга мөмкин:</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көндәлек режимда - социаль файдалы максатлар ө</w:t>
      </w:r>
      <w:r w:rsidRPr="00DB66F7">
        <w:rPr>
          <w:rFonts w:ascii="Arial" w:eastAsia="Times New Roman" w:hAnsi="Arial" w:cs="Arial"/>
          <w:sz w:val="24"/>
          <w:szCs w:val="24"/>
          <w:lang w:val="tt" w:eastAsia="ru-RU"/>
        </w:rPr>
        <w:t>чен;</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гадәттән тыш хәл режимында – зыян күрүчеләрнең беренче чиратта тормышын тәэмин итү өчен.</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Югары Ослан муниципаль районының су объектларында кешеләр үлеменең төп сәбәпләре булып тора:</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бу максатлар өчен җиһазландырылмаган урыннарда кешеләр коену;</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алкогол</w:t>
      </w:r>
      <w:r w:rsidRPr="00DB66F7">
        <w:rPr>
          <w:rFonts w:ascii="Arial" w:eastAsia="Times New Roman" w:hAnsi="Arial" w:cs="Arial"/>
          <w:sz w:val="24"/>
          <w:szCs w:val="24"/>
          <w:lang w:val="tt" w:eastAsia="ru-RU"/>
        </w:rPr>
        <w:t>ьле һәм наркотик исерек хәлдә сулыкларда су коену яки ял итү;</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балалар йөзә белмәү;</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ата-анасыз балалар коену;</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сулыкларда кешеләрнең тормышын саклау кагыйдәләре белән билгеләнгән гади куркынычсызлык нормаларын үтәмәү.</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Халыкны һәм территорияләрне гадәттән тыш</w:t>
      </w:r>
      <w:r w:rsidRPr="00DB66F7">
        <w:rPr>
          <w:rFonts w:ascii="Arial" w:eastAsia="Times New Roman" w:hAnsi="Arial" w:cs="Arial"/>
          <w:sz w:val="24"/>
          <w:szCs w:val="24"/>
          <w:lang w:val="tt" w:eastAsia="ru-RU"/>
        </w:rPr>
        <w:t xml:space="preserve"> хәлләрдән яклау һәм суда куркынычсызлыкны тәэмин итү өлкәсендә югарыда күрсәтелгән проблемаларны хәл итү өстенлекле чараларны билгеләүгә, аларны гамәлгә ашыруда эзлеклелекне һәм хакимиятнең барлык дәрәҗәләрен, шул исәптән муниципаль дәрәҗәдә программа ысу</w:t>
      </w:r>
      <w:r w:rsidRPr="00DB66F7">
        <w:rPr>
          <w:rFonts w:ascii="Arial" w:eastAsia="Times New Roman" w:hAnsi="Arial" w:cs="Arial"/>
          <w:sz w:val="24"/>
          <w:szCs w:val="24"/>
          <w:lang w:val="tt" w:eastAsia="ru-RU"/>
        </w:rPr>
        <w:t>ллары белән җәлеп итүдә комплекслы якын килүне таләп итә.</w:t>
      </w:r>
    </w:p>
    <w:p w:rsidR="00020B41" w:rsidRPr="00DB66F7" w:rsidRDefault="00020B41" w:rsidP="00020B41">
      <w:pPr>
        <w:widowControl w:val="0"/>
        <w:tabs>
          <w:tab w:val="left" w:pos="284"/>
        </w:tabs>
        <w:spacing w:after="0" w:line="322" w:lineRule="exact"/>
        <w:jc w:val="both"/>
        <w:rPr>
          <w:rFonts w:ascii="Arial" w:eastAsia="Times New Roman" w:hAnsi="Arial" w:cs="Arial"/>
          <w:color w:val="FF0000"/>
          <w:sz w:val="24"/>
          <w:szCs w:val="24"/>
          <w:lang w:eastAsia="ru-RU"/>
        </w:rPr>
      </w:pPr>
    </w:p>
    <w:p w:rsidR="00020B41" w:rsidRPr="00DB66F7" w:rsidRDefault="00D10525" w:rsidP="00020B41">
      <w:pPr>
        <w:spacing w:after="0" w:line="240" w:lineRule="auto"/>
        <w:jc w:val="center"/>
        <w:rPr>
          <w:rFonts w:ascii="Arial" w:eastAsia="Times New Roman" w:hAnsi="Arial" w:cs="Arial"/>
          <w:color w:val="000000"/>
          <w:sz w:val="24"/>
          <w:szCs w:val="24"/>
          <w:lang w:eastAsia="ru-RU"/>
        </w:rPr>
      </w:pPr>
      <w:r w:rsidRPr="00DB66F7">
        <w:rPr>
          <w:rFonts w:ascii="Arial" w:eastAsia="Times New Roman" w:hAnsi="Arial" w:cs="Arial"/>
          <w:sz w:val="24"/>
          <w:szCs w:val="24"/>
          <w:lang w:val="tt" w:eastAsia="ru-RU"/>
        </w:rPr>
        <w:t>II. Программаның максатларына ирешү һәм бурычларын хәл итү максатлары, бурычлары, сроклары (этаплары) һәм күрсәткечләре (индикаторлары)</w:t>
      </w:r>
    </w:p>
    <w:p w:rsidR="00020B41" w:rsidRPr="00DB66F7" w:rsidRDefault="00D10525" w:rsidP="00020B41">
      <w:pPr>
        <w:widowControl w:val="0"/>
        <w:spacing w:after="0" w:line="317" w:lineRule="exact"/>
        <w:ind w:firstLine="700"/>
        <w:jc w:val="both"/>
        <w:rPr>
          <w:rFonts w:ascii="Arial" w:eastAsia="Times New Roman" w:hAnsi="Arial" w:cs="Arial"/>
          <w:i/>
          <w:sz w:val="24"/>
          <w:szCs w:val="24"/>
          <w:lang w:eastAsia="ru-RU"/>
        </w:rPr>
      </w:pPr>
      <w:r w:rsidRPr="00DB66F7">
        <w:rPr>
          <w:rFonts w:ascii="Arial" w:eastAsia="Times New Roman" w:hAnsi="Arial" w:cs="Arial"/>
          <w:i/>
          <w:sz w:val="24"/>
          <w:szCs w:val="24"/>
          <w:lang w:val="tt" w:eastAsia="ru-RU"/>
        </w:rPr>
        <w:t>Программаның төп максаты:</w:t>
      </w:r>
    </w:p>
    <w:p w:rsidR="00020B41" w:rsidRPr="00DB66F7" w:rsidRDefault="00D10525" w:rsidP="00020B41">
      <w:pPr>
        <w:widowControl w:val="0"/>
        <w:spacing w:after="0" w:line="317"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Татарстан Республикасы Югары </w:t>
      </w:r>
      <w:r w:rsidRPr="00DB66F7">
        <w:rPr>
          <w:rFonts w:ascii="Arial" w:eastAsia="Times New Roman" w:hAnsi="Arial" w:cs="Arial"/>
          <w:sz w:val="24"/>
          <w:szCs w:val="24"/>
          <w:lang w:val="tt" w:eastAsia="ru-RU"/>
        </w:rPr>
        <w:t>Ослан муниципаль районы халкының, территорияләренең һәм инфраструктура объектларының табигый һәм техноген характердагы гадәттән тыш хәлләрдән саклануын арттыру, аларның тискәре нәтиҗәләрен йомшарту, халыкны гадәттән тыш хәлләрдән яклау өлкәсендә чаралар кү</w:t>
      </w:r>
      <w:r w:rsidRPr="00DB66F7">
        <w:rPr>
          <w:rFonts w:ascii="Arial" w:eastAsia="Times New Roman" w:hAnsi="Arial" w:cs="Arial"/>
          <w:sz w:val="24"/>
          <w:szCs w:val="24"/>
          <w:lang w:val="tt" w:eastAsia="ru-RU"/>
        </w:rPr>
        <w:t>рү һәм су объектларында кешеләрнең куркынычсызлыгын тәэмин итү.</w:t>
      </w:r>
    </w:p>
    <w:p w:rsidR="00020B41" w:rsidRPr="00DB66F7" w:rsidRDefault="00D10525" w:rsidP="00020B41">
      <w:pPr>
        <w:widowControl w:val="0"/>
        <w:spacing w:after="0" w:line="322" w:lineRule="exact"/>
        <w:ind w:firstLine="700"/>
        <w:jc w:val="both"/>
        <w:rPr>
          <w:rFonts w:ascii="Arial" w:eastAsia="Times New Roman" w:hAnsi="Arial" w:cs="Arial"/>
          <w:i/>
          <w:sz w:val="24"/>
          <w:szCs w:val="24"/>
          <w:lang w:eastAsia="ru-RU"/>
        </w:rPr>
      </w:pPr>
      <w:r w:rsidRPr="00DB66F7">
        <w:rPr>
          <w:rFonts w:ascii="Arial" w:eastAsia="Times New Roman" w:hAnsi="Arial" w:cs="Arial"/>
          <w:i/>
          <w:sz w:val="24"/>
          <w:szCs w:val="24"/>
          <w:lang w:val="tt" w:eastAsia="ru-RU"/>
        </w:rPr>
        <w:t>Программаның төп бурычлары:</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1. Гражданнар оборонасы, гадәттән тыш хәлләрне кисәтү һәм бетерү өлкәсендә идарә итүнең нәтиҗәлелеген арттыру;</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2. Югары Ослан муниципаль районында кризиска каршы ид</w:t>
      </w:r>
      <w:r w:rsidRPr="00DB66F7">
        <w:rPr>
          <w:rFonts w:ascii="Arial" w:eastAsia="Times New Roman" w:hAnsi="Arial" w:cs="Arial"/>
          <w:sz w:val="24"/>
          <w:szCs w:val="24"/>
          <w:lang w:val="tt" w:eastAsia="ru-RU"/>
        </w:rPr>
        <w:t>арә системасын үстерү;</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3. Гражданнар оборонасы һәм гадәттән тыш хәлләрдә халыкны әзерләү;</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4. Югары Ослан муниципаль районының су объектларында кешеләрнең куркынычсызлыгын тәэмин итү.</w:t>
      </w:r>
    </w:p>
    <w:p w:rsidR="00020B41" w:rsidRPr="00DB66F7" w:rsidRDefault="00D10525" w:rsidP="00020B41">
      <w:pPr>
        <w:widowControl w:val="0"/>
        <w:spacing w:after="0" w:line="322" w:lineRule="exact"/>
        <w:ind w:firstLine="580"/>
        <w:jc w:val="both"/>
        <w:rPr>
          <w:rFonts w:ascii="Arial" w:eastAsia="Times New Roman" w:hAnsi="Arial" w:cs="Arial"/>
          <w:i/>
          <w:sz w:val="24"/>
          <w:szCs w:val="24"/>
          <w:lang w:eastAsia="ru-RU"/>
        </w:rPr>
      </w:pPr>
      <w:r w:rsidRPr="00DB66F7">
        <w:rPr>
          <w:rFonts w:ascii="Arial" w:eastAsia="Times New Roman" w:hAnsi="Arial" w:cs="Arial"/>
          <w:i/>
          <w:sz w:val="24"/>
          <w:szCs w:val="24"/>
          <w:lang w:val="tt" w:eastAsia="ru-RU"/>
        </w:rPr>
        <w:t>Программага чаралар кертелгән:</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халыкны һәм территорияләрне гадәттән тыш х</w:t>
      </w:r>
      <w:r w:rsidRPr="00DB66F7">
        <w:rPr>
          <w:rFonts w:ascii="Arial" w:eastAsia="Times New Roman" w:hAnsi="Arial" w:cs="Arial"/>
          <w:sz w:val="24"/>
          <w:szCs w:val="24"/>
          <w:lang w:val="tt" w:eastAsia="ru-RU"/>
        </w:rPr>
        <w:t>әлләрдән яклау буенча;</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су объектларында кешеләрнең иминлеген арттыру буенча;</w:t>
      </w:r>
    </w:p>
    <w:p w:rsidR="00020B41" w:rsidRPr="00DB66F7" w:rsidRDefault="00D10525" w:rsidP="00020B41">
      <w:pPr>
        <w:widowControl w:val="0"/>
        <w:spacing w:after="0" w:line="322" w:lineRule="exact"/>
        <w:ind w:firstLine="580"/>
        <w:jc w:val="both"/>
        <w:rPr>
          <w:rFonts w:ascii="Arial" w:eastAsia="Times New Roman" w:hAnsi="Arial" w:cs="Arial"/>
          <w:color w:val="FF0000"/>
          <w:sz w:val="24"/>
          <w:szCs w:val="24"/>
          <w:lang w:eastAsia="ru-RU"/>
        </w:rPr>
      </w:pPr>
      <w:r w:rsidRPr="00DB66F7">
        <w:rPr>
          <w:rFonts w:ascii="Arial" w:eastAsia="Times New Roman" w:hAnsi="Arial" w:cs="Arial"/>
          <w:sz w:val="24"/>
          <w:szCs w:val="24"/>
          <w:lang w:val="tt" w:eastAsia="ru-RU"/>
        </w:rPr>
        <w:t>оештыру һәм профилактика юнәлешендә.</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Шул ук вакытта кайбер чаралар бөтен чор дәвамында башкарылачак, ә кайбер чаралар этаплап гамәлгә ашырылырга тиеш.</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Һәр елны финанслау күләме пр</w:t>
      </w:r>
      <w:r w:rsidRPr="00DB66F7">
        <w:rPr>
          <w:rFonts w:ascii="Arial" w:eastAsia="Times New Roman" w:hAnsi="Arial" w:cs="Arial"/>
          <w:sz w:val="24"/>
          <w:szCs w:val="24"/>
          <w:lang w:val="tt" w:eastAsia="ru-RU"/>
        </w:rPr>
        <w:t>ограмманың алдагы ел чараларын тормышка ашыру нәтиҗәләре буенча тәгаенләнәчәк.</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Программаны тормышка ашыру нәтиҗәләрен бәяләү индикаторлары турында җентекле мәгълүмат программаның кушымтасында күрсәтелгән.</w:t>
      </w:r>
    </w:p>
    <w:p w:rsidR="00020B41" w:rsidRPr="00DB66F7" w:rsidRDefault="00D10525" w:rsidP="00020B41">
      <w:pPr>
        <w:widowControl w:val="0"/>
        <w:spacing w:after="0" w:line="322" w:lineRule="exact"/>
        <w:ind w:firstLine="58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Программаны гамәлгә ашыру сроклары: 2023-2025 </w:t>
      </w:r>
      <w:r w:rsidRPr="00DB66F7">
        <w:rPr>
          <w:rFonts w:ascii="Arial" w:eastAsia="Times New Roman" w:hAnsi="Arial" w:cs="Arial"/>
          <w:sz w:val="24"/>
          <w:szCs w:val="24"/>
          <w:lang w:val="tt" w:eastAsia="ru-RU"/>
        </w:rPr>
        <w:t>еллар.</w:t>
      </w:r>
    </w:p>
    <w:p w:rsidR="00020B41" w:rsidRPr="00DB66F7" w:rsidRDefault="00020B41" w:rsidP="00020B41">
      <w:pPr>
        <w:autoSpaceDE w:val="0"/>
        <w:autoSpaceDN w:val="0"/>
        <w:adjustRightInd w:val="0"/>
        <w:spacing w:after="0" w:line="240" w:lineRule="auto"/>
        <w:rPr>
          <w:rFonts w:ascii="Arial" w:eastAsia="Times New Roman" w:hAnsi="Arial" w:cs="Arial"/>
          <w:sz w:val="24"/>
          <w:szCs w:val="24"/>
          <w:lang w:eastAsia="ru-RU"/>
        </w:rPr>
      </w:pPr>
    </w:p>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sz w:val="24"/>
          <w:szCs w:val="24"/>
          <w:lang w:val="tt" w:eastAsia="ru-RU"/>
        </w:rPr>
        <w:t>III. Программа чаралары системасы</w:t>
      </w:r>
    </w:p>
    <w:p w:rsidR="00020B41" w:rsidRPr="00DB66F7" w:rsidRDefault="00020B41" w:rsidP="00020B41">
      <w:pPr>
        <w:autoSpaceDE w:val="0"/>
        <w:autoSpaceDN w:val="0"/>
        <w:adjustRightInd w:val="0"/>
        <w:spacing w:after="0" w:line="240" w:lineRule="auto"/>
        <w:jc w:val="center"/>
        <w:rPr>
          <w:rFonts w:ascii="Arial" w:eastAsia="Times New Roman" w:hAnsi="Arial" w:cs="Arial"/>
          <w:bCs/>
          <w:sz w:val="24"/>
          <w:szCs w:val="24"/>
          <w:lang w:eastAsia="ru-RU"/>
        </w:rPr>
      </w:pP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Программаның куелган төп максатларына һәм бурычларына ирешү өчен 2023 - 2025 еллар чорында Программаның түбәндәге чараларын гамәлгә ашырырга кирәк:</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муниципаль районда гадәттән тыш хәлләрне кисәтү һәм бетерү өчен ф</w:t>
      </w:r>
      <w:r w:rsidRPr="00DB66F7">
        <w:rPr>
          <w:rFonts w:ascii="Arial" w:eastAsia="Times New Roman" w:hAnsi="Arial" w:cs="Arial"/>
          <w:sz w:val="24"/>
          <w:szCs w:val="24"/>
          <w:lang w:val="tt" w:eastAsia="ru-RU"/>
        </w:rPr>
        <w:t>инанс чаралары резервын формалаштыру һәм тоту;</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гражданнар оборонасының саклагыч корылмаларын куллануга даими әзерлек хәлендә тоту;</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Татарстан Республикасы Югары Ослан муниципаль районының барлык дәрәҗәдәге иминлек паспортларын эшләү һәм төзәтү;</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гидротехник </w:t>
      </w:r>
      <w:r w:rsidRPr="00DB66F7">
        <w:rPr>
          <w:rFonts w:ascii="Arial" w:eastAsia="Times New Roman" w:hAnsi="Arial" w:cs="Arial"/>
          <w:sz w:val="24"/>
          <w:szCs w:val="24"/>
          <w:lang w:val="tt" w:eastAsia="ru-RU"/>
        </w:rPr>
        <w:t>корылмаларның эксплуатацион ышанычлылыгын арттыру чаралары;</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гадәттән тыш хәлләр барлыкка килү куркынычы турында халыкка экстрен хәбәр итүнең комплекслы системасын булдыру һәм аның эчтәлеге;</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Югары Ослан муниципаль районының бердәм диспетчерлык хезмәтен </w:t>
      </w:r>
      <w:r w:rsidRPr="00DB66F7">
        <w:rPr>
          <w:rFonts w:ascii="Arial" w:eastAsia="Times New Roman" w:hAnsi="Arial" w:cs="Arial"/>
          <w:sz w:val="24"/>
          <w:szCs w:val="24"/>
          <w:lang w:val="tt" w:eastAsia="ru-RU"/>
        </w:rPr>
        <w:t>карап тоту һәм үстерү;</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Югары Ослан муниципаль районы территориясендә гражданнар оборонасы һәм гадәттән тыш хәлләр өлкәсендә укыту-консультация пунктларын төзү, җиһазлау һәм аларның эшчәнлеген оештыру;</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халыкны, барыннан да элек балаларны, йөзү һәм суда котк</w:t>
      </w:r>
      <w:r w:rsidRPr="00DB66F7">
        <w:rPr>
          <w:rFonts w:ascii="Arial" w:eastAsia="Times New Roman" w:hAnsi="Arial" w:cs="Arial"/>
          <w:sz w:val="24"/>
          <w:szCs w:val="24"/>
          <w:lang w:val="tt" w:eastAsia="ru-RU"/>
        </w:rPr>
        <w:t>ару алымнарына өйрәтү;</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су объектларында кешеләрнең үз-үзләрен тоту кагыйдәләрен үз эченә алган листовкалар, белешмәлекләр, плакатлар әзерләү һәм тарату;</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color w:val="000000"/>
          <w:sz w:val="24"/>
          <w:szCs w:val="24"/>
          <w:shd w:val="clear" w:color="auto" w:fill="FFFFFF"/>
          <w:lang w:val="tt" w:eastAsia="ru-RU"/>
        </w:rPr>
        <w:t>кешеләрнең суда, Идел елгасы ярында, Югары Ослан һәм Түбән Ослан авылларында күпләп ял итү урыннарын тө</w:t>
      </w:r>
      <w:r w:rsidRPr="00DB66F7">
        <w:rPr>
          <w:rFonts w:ascii="Arial" w:eastAsia="Times New Roman" w:hAnsi="Arial" w:cs="Arial"/>
          <w:color w:val="000000"/>
          <w:sz w:val="24"/>
          <w:szCs w:val="24"/>
          <w:shd w:val="clear" w:color="auto" w:fill="FFFFFF"/>
          <w:lang w:val="tt" w:eastAsia="ru-RU"/>
        </w:rPr>
        <w:t>зекләндерү, коткару постлары, коткару җиһазлары урнаштыру;</w:t>
      </w:r>
    </w:p>
    <w:p w:rsidR="00020B41" w:rsidRPr="00DB66F7" w:rsidRDefault="00D10525" w:rsidP="00020B41">
      <w:pPr>
        <w:autoSpaceDE w:val="0"/>
        <w:autoSpaceDN w:val="0"/>
        <w:adjustRightInd w:val="0"/>
        <w:spacing w:after="0" w:line="240" w:lineRule="auto"/>
        <w:ind w:firstLine="708"/>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Идел елгасы янында массакүләм ял итү урыннарында урнашкан коткару постларында кизү торучы матрос-коткаручыларга хезмәт хакын түләү.</w:t>
      </w:r>
    </w:p>
    <w:p w:rsidR="00020B41" w:rsidRPr="00DB66F7" w:rsidRDefault="00020B41" w:rsidP="00020B41">
      <w:pPr>
        <w:autoSpaceDE w:val="0"/>
        <w:autoSpaceDN w:val="0"/>
        <w:adjustRightInd w:val="0"/>
        <w:spacing w:after="0" w:line="240" w:lineRule="auto"/>
        <w:jc w:val="both"/>
        <w:rPr>
          <w:rFonts w:ascii="Arial" w:eastAsia="Times New Roman" w:hAnsi="Arial" w:cs="Arial"/>
          <w:sz w:val="24"/>
          <w:szCs w:val="24"/>
          <w:lang w:eastAsia="ru-RU"/>
        </w:rPr>
      </w:pPr>
    </w:p>
    <w:p w:rsidR="00020B41" w:rsidRPr="00DB66F7" w:rsidRDefault="00D10525" w:rsidP="00020B41">
      <w:pPr>
        <w:widowControl w:val="0"/>
        <w:autoSpaceDE w:val="0"/>
        <w:autoSpaceDN w:val="0"/>
        <w:adjustRightInd w:val="0"/>
        <w:spacing w:after="200" w:line="240" w:lineRule="auto"/>
        <w:jc w:val="center"/>
        <w:outlineLvl w:val="1"/>
        <w:rPr>
          <w:rFonts w:ascii="Arial" w:eastAsia="Times New Roman" w:hAnsi="Arial" w:cs="Arial"/>
          <w:sz w:val="24"/>
          <w:szCs w:val="24"/>
          <w:lang w:eastAsia="ru-RU"/>
        </w:rPr>
      </w:pPr>
      <w:r w:rsidRPr="00DB66F7">
        <w:rPr>
          <w:rFonts w:ascii="Arial" w:eastAsia="Times New Roman" w:hAnsi="Arial" w:cs="Arial"/>
          <w:sz w:val="24"/>
          <w:szCs w:val="24"/>
          <w:lang w:val="tt" w:eastAsia="ru-RU"/>
        </w:rPr>
        <w:t>IV. Программаны ресурслар белән тәэмин итүне нигезләү</w:t>
      </w:r>
    </w:p>
    <w:p w:rsidR="00020B41" w:rsidRPr="00DB66F7" w:rsidRDefault="00D10525" w:rsidP="00020B41">
      <w:pPr>
        <w:autoSpaceDE w:val="0"/>
        <w:autoSpaceDN w:val="0"/>
        <w:adjustRightInd w:val="0"/>
        <w:spacing w:after="0" w:line="240" w:lineRule="auto"/>
        <w:jc w:val="both"/>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Программаны финанслауның гомуми күләме 13038,74 мең сум тәшкил итә, шул исәптән:</w:t>
      </w:r>
    </w:p>
    <w:p w:rsidR="00020B41" w:rsidRPr="00DB66F7" w:rsidRDefault="00D10525" w:rsidP="00020B41">
      <w:pPr>
        <w:autoSpaceDE w:val="0"/>
        <w:autoSpaceDN w:val="0"/>
        <w:adjustRightInd w:val="0"/>
        <w:spacing w:after="0" w:line="240" w:lineRule="auto"/>
        <w:jc w:val="right"/>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 xml:space="preserve">                                                                                         (мең сумнарда)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3"/>
        <w:gridCol w:w="1843"/>
        <w:gridCol w:w="1276"/>
        <w:gridCol w:w="1344"/>
        <w:gridCol w:w="1323"/>
      </w:tblGrid>
      <w:tr w:rsidR="003A4ADF" w:rsidTr="000D703E">
        <w:trPr>
          <w:trHeight w:val="748"/>
          <w:jc w:val="center"/>
        </w:trPr>
        <w:tc>
          <w:tcPr>
            <w:tcW w:w="318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Финанслау чыганагы</w:t>
            </w:r>
          </w:p>
        </w:tc>
        <w:tc>
          <w:tcPr>
            <w:tcW w:w="184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Барлыгы</w:t>
            </w:r>
          </w:p>
        </w:tc>
        <w:tc>
          <w:tcPr>
            <w:tcW w:w="127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2023 ел</w:t>
            </w:r>
          </w:p>
        </w:tc>
        <w:tc>
          <w:tcPr>
            <w:tcW w:w="134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2024 ел</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2025 ел</w:t>
            </w:r>
          </w:p>
        </w:tc>
      </w:tr>
      <w:tr w:rsidR="003A4ADF" w:rsidTr="000D703E">
        <w:trPr>
          <w:trHeight w:val="523"/>
          <w:jc w:val="center"/>
        </w:trPr>
        <w:tc>
          <w:tcPr>
            <w:tcW w:w="318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 xml:space="preserve">Муниципаль район </w:t>
            </w:r>
            <w:r w:rsidRPr="00DB66F7">
              <w:rPr>
                <w:rFonts w:ascii="Arial" w:eastAsia="Times New Roman" w:hAnsi="Arial" w:cs="Arial"/>
                <w:bCs/>
                <w:color w:val="000000"/>
                <w:sz w:val="24"/>
                <w:szCs w:val="24"/>
                <w:lang w:val="tt" w:eastAsia="ru-RU"/>
              </w:rPr>
              <w:t>бюджеты</w:t>
            </w:r>
          </w:p>
        </w:tc>
        <w:tc>
          <w:tcPr>
            <w:tcW w:w="184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12972,74</w:t>
            </w:r>
          </w:p>
        </w:tc>
        <w:tc>
          <w:tcPr>
            <w:tcW w:w="127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4307,14</w:t>
            </w:r>
          </w:p>
        </w:tc>
        <w:tc>
          <w:tcPr>
            <w:tcW w:w="134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4301,4</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4364,2</w:t>
            </w:r>
          </w:p>
        </w:tc>
      </w:tr>
      <w:tr w:rsidR="003A4ADF" w:rsidTr="000D703E">
        <w:trPr>
          <w:trHeight w:val="1008"/>
          <w:jc w:val="center"/>
        </w:trPr>
        <w:tc>
          <w:tcPr>
            <w:tcW w:w="318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Бюджеттан тыш чаралар (оешмалар акчалары һ.б.)</w:t>
            </w:r>
          </w:p>
        </w:tc>
        <w:tc>
          <w:tcPr>
            <w:tcW w:w="184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66,00</w:t>
            </w:r>
          </w:p>
        </w:tc>
        <w:tc>
          <w:tcPr>
            <w:tcW w:w="127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c>
          <w:tcPr>
            <w:tcW w:w="134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22,00</w:t>
            </w:r>
          </w:p>
        </w:tc>
      </w:tr>
      <w:tr w:rsidR="003A4ADF" w:rsidTr="000D703E">
        <w:trPr>
          <w:trHeight w:val="251"/>
          <w:jc w:val="center"/>
        </w:trPr>
        <w:tc>
          <w:tcPr>
            <w:tcW w:w="318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both"/>
              <w:rPr>
                <w:rFonts w:ascii="Arial" w:eastAsia="Times New Roman" w:hAnsi="Arial" w:cs="Arial"/>
                <w:bCs/>
                <w:color w:val="000000"/>
                <w:sz w:val="24"/>
                <w:szCs w:val="24"/>
                <w:lang w:eastAsia="ru-RU"/>
              </w:rPr>
            </w:pPr>
            <w:r w:rsidRPr="00DB66F7">
              <w:rPr>
                <w:rFonts w:ascii="Arial" w:eastAsia="Times New Roman" w:hAnsi="Arial" w:cs="Arial"/>
                <w:bCs/>
                <w:color w:val="000000"/>
                <w:sz w:val="24"/>
                <w:szCs w:val="24"/>
                <w:lang w:val="tt" w:eastAsia="ru-RU"/>
              </w:rPr>
              <w:t>Барлыгы:</w:t>
            </w:r>
          </w:p>
        </w:tc>
        <w:tc>
          <w:tcPr>
            <w:tcW w:w="1843"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13038,74</w:t>
            </w:r>
          </w:p>
        </w:tc>
        <w:tc>
          <w:tcPr>
            <w:tcW w:w="1276" w:type="dxa"/>
            <w:tcBorders>
              <w:top w:val="single" w:sz="4" w:space="0" w:color="000000"/>
              <w:left w:val="single" w:sz="4" w:space="0" w:color="000000"/>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4307,14</w:t>
            </w:r>
          </w:p>
        </w:tc>
        <w:tc>
          <w:tcPr>
            <w:tcW w:w="1344" w:type="dxa"/>
            <w:tcBorders>
              <w:top w:val="single" w:sz="4" w:space="0" w:color="000000"/>
              <w:left w:val="single" w:sz="4" w:space="0" w:color="000000"/>
              <w:bottom w:val="single" w:sz="4" w:space="0" w:color="000000"/>
              <w:right w:val="single" w:sz="4" w:space="0" w:color="auto"/>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4301,4</w:t>
            </w:r>
          </w:p>
        </w:tc>
        <w:tc>
          <w:tcPr>
            <w:tcW w:w="1323" w:type="dxa"/>
            <w:tcBorders>
              <w:top w:val="single" w:sz="4" w:space="0" w:color="000000"/>
              <w:left w:val="single" w:sz="4" w:space="0" w:color="auto"/>
              <w:bottom w:val="single" w:sz="4" w:space="0" w:color="000000"/>
              <w:right w:val="single" w:sz="4" w:space="0" w:color="000000"/>
            </w:tcBorders>
          </w:tcPr>
          <w:p w:rsidR="00020B41" w:rsidRPr="00DB66F7" w:rsidRDefault="00D10525" w:rsidP="00020B41">
            <w:pPr>
              <w:autoSpaceDE w:val="0"/>
              <w:autoSpaceDN w:val="0"/>
              <w:adjustRightInd w:val="0"/>
              <w:spacing w:after="0" w:line="240" w:lineRule="auto"/>
              <w:jc w:val="center"/>
              <w:rPr>
                <w:rFonts w:ascii="Arial" w:eastAsia="Times New Roman" w:hAnsi="Arial" w:cs="Arial"/>
                <w:bCs/>
                <w:sz w:val="24"/>
                <w:szCs w:val="24"/>
                <w:lang w:eastAsia="ru-RU"/>
              </w:rPr>
            </w:pPr>
            <w:r w:rsidRPr="00DB66F7">
              <w:rPr>
                <w:rFonts w:ascii="Arial" w:eastAsia="Times New Roman" w:hAnsi="Arial" w:cs="Arial"/>
                <w:bCs/>
                <w:sz w:val="24"/>
                <w:szCs w:val="24"/>
                <w:lang w:val="tt" w:eastAsia="ru-RU"/>
              </w:rPr>
              <w:t>4364,2</w:t>
            </w:r>
          </w:p>
        </w:tc>
      </w:tr>
    </w:tbl>
    <w:p w:rsidR="00020B41" w:rsidRPr="00DB66F7" w:rsidRDefault="00D10525" w:rsidP="00020B41">
      <w:pPr>
        <w:spacing w:after="200" w:line="240" w:lineRule="auto"/>
        <w:contextualSpacing/>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Искәрмә: </w:t>
      </w:r>
    </w:p>
    <w:p w:rsidR="00020B41" w:rsidRPr="00DB66F7" w:rsidRDefault="00D10525" w:rsidP="00020B41">
      <w:pPr>
        <w:spacing w:after="200" w:line="240" w:lineRule="auto"/>
        <w:contextualSpacing/>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*Финанслау күләмнәре фаразлау характерында һәм, Татарстан Республикасы Югары Ослан муниципаль</w:t>
      </w:r>
      <w:r w:rsidRPr="00DB66F7">
        <w:rPr>
          <w:rFonts w:ascii="Arial" w:eastAsia="Times New Roman" w:hAnsi="Arial" w:cs="Arial"/>
          <w:sz w:val="24"/>
          <w:szCs w:val="24"/>
          <w:lang w:val="tt" w:eastAsia="ru-RU"/>
        </w:rPr>
        <w:t xml:space="preserve"> районы бюджетының мөмкинлекләрен исәпкә алып, ел саен төзәтмәләр кертелергә тиеш.</w:t>
      </w:r>
    </w:p>
    <w:p w:rsidR="00020B41" w:rsidRPr="00DB66F7" w:rsidRDefault="00020B41" w:rsidP="00020B41">
      <w:pPr>
        <w:widowControl w:val="0"/>
        <w:spacing w:after="0" w:line="322" w:lineRule="exact"/>
        <w:ind w:firstLine="700"/>
        <w:jc w:val="both"/>
        <w:rPr>
          <w:rFonts w:ascii="Arial" w:eastAsia="Times New Roman" w:hAnsi="Arial" w:cs="Arial"/>
          <w:i/>
          <w:sz w:val="24"/>
          <w:szCs w:val="24"/>
          <w:lang w:eastAsia="ru-RU"/>
        </w:rPr>
      </w:pPr>
    </w:p>
    <w:p w:rsidR="00020B41" w:rsidRPr="00DB66F7" w:rsidRDefault="00D10525" w:rsidP="00020B41">
      <w:pPr>
        <w:widowControl w:val="0"/>
        <w:spacing w:after="0" w:line="322" w:lineRule="exact"/>
        <w:ind w:firstLine="700"/>
        <w:jc w:val="both"/>
        <w:rPr>
          <w:rFonts w:ascii="Arial" w:eastAsia="Times New Roman" w:hAnsi="Arial" w:cs="Arial"/>
          <w:i/>
          <w:sz w:val="24"/>
          <w:szCs w:val="24"/>
          <w:lang w:eastAsia="ru-RU"/>
        </w:rPr>
      </w:pPr>
      <w:r w:rsidRPr="00DB66F7">
        <w:rPr>
          <w:rFonts w:ascii="Arial" w:eastAsia="Times New Roman" w:hAnsi="Arial" w:cs="Arial"/>
          <w:i/>
          <w:sz w:val="24"/>
          <w:szCs w:val="24"/>
          <w:lang w:val="tt" w:eastAsia="ru-RU"/>
        </w:rPr>
        <w:t>Финанслау чыганаклары:</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 xml:space="preserve">Югары Ослан муниципаль районы бюджеты: халыкны һәм территорияләрне гадәттән тыш хәлләрдән яклау буенча муниципаль озак сроклы программалар чараларын </w:t>
      </w:r>
      <w:r w:rsidRPr="00DB66F7">
        <w:rPr>
          <w:rFonts w:ascii="Arial" w:eastAsia="Times New Roman" w:hAnsi="Arial" w:cs="Arial"/>
          <w:sz w:val="24"/>
          <w:szCs w:val="24"/>
          <w:lang w:val="tt" w:eastAsia="ru-RU"/>
        </w:rPr>
        <w:t>финанслауга каралган акчалар, шул исәптән әлеге Программа кысаларында Татарстан Республикасы бюджетыннан бюджетара трансфертлар алу өчен (тәгаен суммаларны күрсәтмичә, акчаларның мөмкин булган чыганагы буларак фаразлана);</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бюджеттан тыш чыганаклар: оешмалар</w:t>
      </w:r>
      <w:r w:rsidRPr="00DB66F7">
        <w:rPr>
          <w:rFonts w:ascii="Arial" w:eastAsia="Times New Roman" w:hAnsi="Arial" w:cs="Arial"/>
          <w:sz w:val="24"/>
          <w:szCs w:val="24"/>
          <w:lang w:val="tt" w:eastAsia="ru-RU"/>
        </w:rPr>
        <w:t>, грантлар, инвесторлар акчалары һәм башкалар.</w:t>
      </w:r>
    </w:p>
    <w:p w:rsidR="00020B41" w:rsidRPr="00DB66F7" w:rsidRDefault="00D10525" w:rsidP="00020B41">
      <w:pPr>
        <w:widowControl w:val="0"/>
        <w:spacing w:after="0" w:line="322" w:lineRule="exact"/>
        <w:ind w:firstLine="700"/>
        <w:jc w:val="both"/>
        <w:rPr>
          <w:rFonts w:ascii="Arial" w:eastAsia="Times New Roman" w:hAnsi="Arial" w:cs="Arial"/>
          <w:sz w:val="24"/>
          <w:szCs w:val="24"/>
          <w:lang w:eastAsia="ru-RU"/>
        </w:rPr>
      </w:pPr>
      <w:r w:rsidRPr="00DB66F7">
        <w:rPr>
          <w:rFonts w:ascii="Arial" w:eastAsia="Times New Roman" w:hAnsi="Arial" w:cs="Arial"/>
          <w:sz w:val="24"/>
          <w:szCs w:val="24"/>
          <w:lang w:val="tt" w:eastAsia="ru-RU"/>
        </w:rPr>
        <w:t>Программаны гамәлгә ашыруны финанс белән тәэмин итү законнарда билгеләнгән тәртиптә федераль бюджет, республика, шулай ук Югары Ослан муниципаль районы бюджеты акчаларын файдалануны күздә тота.</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Программаны фин</w:t>
      </w:r>
      <w:r w:rsidRPr="00DB66F7">
        <w:rPr>
          <w:rFonts w:ascii="Arial" w:eastAsia="Times New Roman" w:hAnsi="Arial" w:cs="Arial"/>
          <w:sz w:val="24"/>
          <w:szCs w:val="24"/>
          <w:lang w:val="tt" w:eastAsia="ru-RU"/>
        </w:rPr>
        <w:t>анслауның гомуми күләме 13038,74 сум тәшкил итә. Программаны гамәлгә ашыруны ресурслар белән тәэмин итү фаразлау характерында һәм, Югары Ослан муниципаль районы бюджеты мөмкинлекләрен исәпкә алып, ел саен төзәтмәләр кертергә тиеш.</w:t>
      </w:r>
    </w:p>
    <w:p w:rsidR="00020B41" w:rsidRPr="00904A8D" w:rsidRDefault="00020B41" w:rsidP="00020B41">
      <w:pPr>
        <w:autoSpaceDE w:val="0"/>
        <w:autoSpaceDN w:val="0"/>
        <w:adjustRightInd w:val="0"/>
        <w:spacing w:after="0" w:line="240" w:lineRule="auto"/>
        <w:ind w:firstLine="708"/>
        <w:jc w:val="both"/>
        <w:rPr>
          <w:rFonts w:ascii="Arial" w:eastAsia="Times New Roman" w:hAnsi="Arial" w:cs="Arial"/>
          <w:sz w:val="24"/>
          <w:szCs w:val="24"/>
          <w:lang w:val="tt" w:eastAsia="ru-RU"/>
        </w:rPr>
      </w:pPr>
    </w:p>
    <w:p w:rsidR="00020B41" w:rsidRPr="00904A8D" w:rsidRDefault="00D10525" w:rsidP="00020B41">
      <w:pPr>
        <w:autoSpaceDE w:val="0"/>
        <w:autoSpaceDN w:val="0"/>
        <w:adjustRightInd w:val="0"/>
        <w:spacing w:after="0" w:line="240" w:lineRule="auto"/>
        <w:jc w:val="center"/>
        <w:rPr>
          <w:rFonts w:ascii="Arial" w:eastAsia="Times New Roman" w:hAnsi="Arial" w:cs="Arial"/>
          <w:bCs/>
          <w:sz w:val="24"/>
          <w:szCs w:val="24"/>
          <w:lang w:val="tt" w:eastAsia="ru-RU"/>
        </w:rPr>
      </w:pPr>
      <w:r w:rsidRPr="00DB66F7">
        <w:rPr>
          <w:rFonts w:ascii="Arial" w:eastAsia="Times New Roman" w:hAnsi="Arial" w:cs="Arial"/>
          <w:sz w:val="24"/>
          <w:szCs w:val="24"/>
          <w:lang w:val="tt" w:eastAsia="ru-RU"/>
        </w:rPr>
        <w:t xml:space="preserve">V. Программаны тормышка </w:t>
      </w:r>
      <w:r w:rsidRPr="00DB66F7">
        <w:rPr>
          <w:rFonts w:ascii="Arial" w:eastAsia="Times New Roman" w:hAnsi="Arial" w:cs="Arial"/>
          <w:sz w:val="24"/>
          <w:szCs w:val="24"/>
          <w:lang w:val="tt" w:eastAsia="ru-RU"/>
        </w:rPr>
        <w:t>ашырудан экологик нәтиҗәләр һәм социаль-икътисадый үсешнең нәтиҗәлелеген бәяләү</w:t>
      </w:r>
    </w:p>
    <w:p w:rsidR="00020B41" w:rsidRPr="00904A8D" w:rsidRDefault="00020B41" w:rsidP="00020B41">
      <w:pPr>
        <w:autoSpaceDE w:val="0"/>
        <w:autoSpaceDN w:val="0"/>
        <w:adjustRightInd w:val="0"/>
        <w:spacing w:after="0" w:line="240" w:lineRule="auto"/>
        <w:jc w:val="center"/>
        <w:rPr>
          <w:rFonts w:ascii="Arial" w:eastAsia="Times New Roman" w:hAnsi="Arial" w:cs="Arial"/>
          <w:bCs/>
          <w:sz w:val="24"/>
          <w:szCs w:val="24"/>
          <w:lang w:val="tt" w:eastAsia="ru-RU"/>
        </w:rPr>
      </w:pPr>
    </w:p>
    <w:p w:rsidR="00020B41" w:rsidRPr="00904A8D" w:rsidRDefault="00D10525" w:rsidP="00020B41">
      <w:pPr>
        <w:autoSpaceDE w:val="0"/>
        <w:autoSpaceDN w:val="0"/>
        <w:adjustRightInd w:val="0"/>
        <w:spacing w:after="0" w:line="240" w:lineRule="auto"/>
        <w:ind w:firstLine="708"/>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Программа социаль характерга ия, аның нәтиҗәлелегенең төп критерийлары - Югары Ослан муниципаль районы халкын һәм территорияләрен гадәттән тыш хәлләрдән саклау торышы.</w:t>
      </w:r>
    </w:p>
    <w:p w:rsidR="00020B41" w:rsidRPr="00904A8D" w:rsidRDefault="00D10525" w:rsidP="00020B41">
      <w:pPr>
        <w:widowControl w:val="0"/>
        <w:spacing w:after="0" w:line="322" w:lineRule="exact"/>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Әлеге</w:t>
      </w:r>
      <w:r w:rsidRPr="00DB66F7">
        <w:rPr>
          <w:rFonts w:ascii="Arial" w:eastAsia="Times New Roman" w:hAnsi="Arial" w:cs="Arial"/>
          <w:sz w:val="24"/>
          <w:szCs w:val="24"/>
          <w:lang w:val="tt" w:eastAsia="ru-RU"/>
        </w:rPr>
        <w:t xml:space="preserve"> программа максатлары нигезендә түбәндәге нәтиҗәләргә ирешү һәм тәэмин итү күздә тотыла:</w:t>
      </w:r>
    </w:p>
    <w:p w:rsidR="00020B41" w:rsidRPr="00904A8D" w:rsidRDefault="00D10525" w:rsidP="00020B41">
      <w:pPr>
        <w:widowControl w:val="0"/>
        <w:autoSpaceDE w:val="0"/>
        <w:autoSpaceDN w:val="0"/>
        <w:adjustRightInd w:val="0"/>
        <w:spacing w:after="0" w:line="240" w:lineRule="auto"/>
        <w:ind w:firstLine="700"/>
        <w:jc w:val="both"/>
        <w:rPr>
          <w:rFonts w:ascii="Arial" w:eastAsia="Calibri" w:hAnsi="Arial" w:cs="Arial"/>
          <w:sz w:val="24"/>
          <w:szCs w:val="24"/>
          <w:lang w:val="tt" w:eastAsia="ru-RU"/>
        </w:rPr>
      </w:pPr>
      <w:r w:rsidRPr="00DB66F7">
        <w:rPr>
          <w:rFonts w:ascii="Arial" w:eastAsia="Calibri" w:hAnsi="Arial" w:cs="Arial"/>
          <w:sz w:val="24"/>
          <w:szCs w:val="24"/>
          <w:lang w:val="tt" w:eastAsia="ru-RU"/>
        </w:rPr>
        <w:t>гадәттән тыш хәлләрне кисәтү һәм бетерү өчен матди резервны тулы күләмдә булдыру;</w:t>
      </w:r>
    </w:p>
    <w:p w:rsidR="00020B41" w:rsidRPr="00904A8D" w:rsidRDefault="00D10525" w:rsidP="00020B41">
      <w:pPr>
        <w:spacing w:after="0" w:line="240" w:lineRule="auto"/>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идарә, элемтә, мәгълүмат бирү һәм хәбәр итү системаларының, шулай ук кисәтү һәм бетер</w:t>
      </w:r>
      <w:r w:rsidRPr="00DB66F7">
        <w:rPr>
          <w:rFonts w:ascii="Arial" w:eastAsia="Times New Roman" w:hAnsi="Arial" w:cs="Arial"/>
          <w:sz w:val="24"/>
          <w:szCs w:val="24"/>
          <w:lang w:val="tt" w:eastAsia="ru-RU"/>
        </w:rPr>
        <w:t>ү өчен билгеләнгән көчләрнең һәм чараларның әзерлеге;</w:t>
      </w:r>
    </w:p>
    <w:p w:rsidR="00020B41" w:rsidRPr="00904A8D" w:rsidRDefault="00D10525" w:rsidP="00020B41">
      <w:pPr>
        <w:widowControl w:val="0"/>
        <w:autoSpaceDE w:val="0"/>
        <w:autoSpaceDN w:val="0"/>
        <w:adjustRightInd w:val="0"/>
        <w:spacing w:after="0" w:line="240" w:lineRule="auto"/>
        <w:ind w:firstLine="700"/>
        <w:jc w:val="both"/>
        <w:rPr>
          <w:rFonts w:ascii="Arial" w:eastAsia="Calibri" w:hAnsi="Arial" w:cs="Arial"/>
          <w:sz w:val="24"/>
          <w:szCs w:val="24"/>
          <w:lang w:val="tt" w:eastAsia="ru-RU"/>
        </w:rPr>
      </w:pPr>
      <w:r w:rsidRPr="00DB66F7">
        <w:rPr>
          <w:rFonts w:ascii="Arial" w:eastAsia="Calibri" w:hAnsi="Arial" w:cs="Arial"/>
          <w:sz w:val="24"/>
          <w:szCs w:val="24"/>
          <w:lang w:val="tt" w:eastAsia="ru-RU"/>
        </w:rPr>
        <w:t>муниципаль район территориясендә гражданнар оборонасының саклагыч корылмаларын куллануга даими әзерлек хәлендә тоту;</w:t>
      </w:r>
    </w:p>
    <w:p w:rsidR="00020B41" w:rsidRPr="00904A8D" w:rsidRDefault="00D10525" w:rsidP="00020B41">
      <w:pPr>
        <w:spacing w:after="0" w:line="240" w:lineRule="auto"/>
        <w:ind w:firstLine="700"/>
        <w:jc w:val="both"/>
        <w:rPr>
          <w:rFonts w:ascii="Arial" w:eastAsia="Times New Roman" w:hAnsi="Arial" w:cs="Arial"/>
          <w:sz w:val="24"/>
          <w:szCs w:val="24"/>
          <w:lang w:val="tt" w:eastAsia="ru-RU"/>
        </w:rPr>
      </w:pPr>
      <w:r w:rsidRPr="00DB66F7">
        <w:rPr>
          <w:rFonts w:ascii="Arial" w:eastAsia="Times New Roman" w:hAnsi="Arial" w:cs="Arial"/>
          <w:sz w:val="24"/>
          <w:szCs w:val="24"/>
          <w:lang w:val="tt" w:eastAsia="ru-RU"/>
        </w:rPr>
        <w:t xml:space="preserve">гадәттән тыш хәлләр куркынычы турында халыкка мәгълүмат җиткерү һәм хәбәр итү; </w:t>
      </w:r>
    </w:p>
    <w:p w:rsidR="00020B41" w:rsidRPr="00904A8D" w:rsidRDefault="00D10525" w:rsidP="00020B41">
      <w:pPr>
        <w:widowControl w:val="0"/>
        <w:autoSpaceDE w:val="0"/>
        <w:autoSpaceDN w:val="0"/>
        <w:adjustRightInd w:val="0"/>
        <w:spacing w:after="0" w:line="240" w:lineRule="auto"/>
        <w:ind w:firstLine="700"/>
        <w:jc w:val="both"/>
        <w:rPr>
          <w:rFonts w:ascii="Arial" w:eastAsia="Calibri" w:hAnsi="Arial" w:cs="Arial"/>
          <w:sz w:val="24"/>
          <w:szCs w:val="24"/>
          <w:lang w:val="tt" w:eastAsia="ru-RU"/>
        </w:rPr>
      </w:pPr>
      <w:r w:rsidRPr="00DB66F7">
        <w:rPr>
          <w:rFonts w:ascii="Arial" w:eastAsia="Calibri" w:hAnsi="Arial" w:cs="Arial"/>
          <w:sz w:val="24"/>
          <w:szCs w:val="24"/>
          <w:lang w:val="tt" w:eastAsia="ru-RU"/>
        </w:rPr>
        <w:t>халыкка кирәкле ярдәм күрсәтү чараларының нәтиҗәлелеген арттыру максатларында ашыгыч оператив хезмәтләрнең үз вакытында мәгълүмати хезмәттәшлеге;</w:t>
      </w:r>
    </w:p>
    <w:p w:rsidR="00020B41" w:rsidRPr="00904A8D" w:rsidRDefault="00D10525" w:rsidP="00020B41">
      <w:pPr>
        <w:widowControl w:val="0"/>
        <w:autoSpaceDE w:val="0"/>
        <w:autoSpaceDN w:val="0"/>
        <w:adjustRightInd w:val="0"/>
        <w:spacing w:after="0" w:line="240" w:lineRule="auto"/>
        <w:ind w:firstLine="700"/>
        <w:jc w:val="both"/>
        <w:rPr>
          <w:rFonts w:ascii="Arial" w:eastAsia="Calibri" w:hAnsi="Arial" w:cs="Arial"/>
          <w:sz w:val="24"/>
          <w:szCs w:val="24"/>
          <w:lang w:val="tt" w:eastAsia="ru-RU"/>
        </w:rPr>
      </w:pPr>
      <w:r w:rsidRPr="00DB66F7">
        <w:rPr>
          <w:rFonts w:ascii="Arial" w:eastAsia="Calibri" w:hAnsi="Arial" w:cs="Arial"/>
          <w:sz w:val="24"/>
          <w:szCs w:val="24"/>
          <w:lang w:val="tt" w:eastAsia="ru-RU"/>
        </w:rPr>
        <w:t>тормыш эшчәнлеге иминлеге мәсьәләләре буенча халыкны әзерләүне камилләштерү;</w:t>
      </w:r>
    </w:p>
    <w:p w:rsidR="00020B41" w:rsidRPr="00DB66F7" w:rsidRDefault="00D10525" w:rsidP="00020B41">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DB66F7">
        <w:rPr>
          <w:rFonts w:ascii="Arial" w:eastAsia="Calibri" w:hAnsi="Arial" w:cs="Arial"/>
          <w:sz w:val="24"/>
          <w:szCs w:val="24"/>
          <w:lang w:val="tt" w:eastAsia="ru-RU"/>
        </w:rPr>
        <w:t>гидротехник корылмаларны (буаларн</w:t>
      </w:r>
      <w:r w:rsidRPr="00DB66F7">
        <w:rPr>
          <w:rFonts w:ascii="Arial" w:eastAsia="Calibri" w:hAnsi="Arial" w:cs="Arial"/>
          <w:sz w:val="24"/>
          <w:szCs w:val="24"/>
          <w:lang w:val="tt" w:eastAsia="ru-RU"/>
        </w:rPr>
        <w:t>ы) авариясез эксплуатацияләү;</w:t>
      </w:r>
    </w:p>
    <w:p w:rsidR="00020B41" w:rsidRPr="00DB66F7" w:rsidRDefault="00D10525" w:rsidP="00020B41">
      <w:pPr>
        <w:widowControl w:val="0"/>
        <w:spacing w:after="0" w:line="322" w:lineRule="exact"/>
        <w:ind w:firstLine="700"/>
        <w:jc w:val="both"/>
        <w:rPr>
          <w:rFonts w:ascii="Arial" w:eastAsia="Times New Roman" w:hAnsi="Arial" w:cs="Arial"/>
          <w:color w:val="FF0000"/>
          <w:sz w:val="24"/>
          <w:szCs w:val="24"/>
          <w:lang w:eastAsia="ru-RU"/>
        </w:rPr>
      </w:pPr>
      <w:r w:rsidRPr="00DB66F7">
        <w:rPr>
          <w:rFonts w:ascii="Arial" w:eastAsia="Times New Roman" w:hAnsi="Arial" w:cs="Arial"/>
          <w:sz w:val="24"/>
          <w:szCs w:val="24"/>
          <w:lang w:val="tt" w:eastAsia="ru-RU"/>
        </w:rPr>
        <w:t>халыкны, барыннан да элек балаларны, йөзү һәм суда коткару алымнарына, су объектларында куркынычсыз тәртип күнекмәләренә әзерләү.</w:t>
      </w:r>
    </w:p>
    <w:p w:rsidR="00020B41" w:rsidRPr="00DB66F7" w:rsidRDefault="00020B41" w:rsidP="00020B41">
      <w:pPr>
        <w:widowControl w:val="0"/>
        <w:numPr>
          <w:ilvl w:val="0"/>
          <w:numId w:val="1"/>
        </w:numPr>
        <w:tabs>
          <w:tab w:val="left" w:pos="289"/>
        </w:tabs>
        <w:spacing w:after="0" w:line="322" w:lineRule="exact"/>
        <w:jc w:val="both"/>
        <w:rPr>
          <w:rFonts w:ascii="Arial" w:eastAsia="Times New Roman" w:hAnsi="Arial" w:cs="Arial"/>
          <w:color w:val="FF0000"/>
          <w:sz w:val="24"/>
          <w:szCs w:val="24"/>
          <w:lang w:eastAsia="ru-RU"/>
        </w:rPr>
        <w:sectPr w:rsidR="00020B41" w:rsidRPr="00DB66F7" w:rsidSect="00DB66F7">
          <w:type w:val="continuous"/>
          <w:pgSz w:w="11909" w:h="16838"/>
          <w:pgMar w:top="1440" w:right="1080" w:bottom="1440" w:left="1080" w:header="0" w:footer="3" w:gutter="142"/>
          <w:cols w:space="720"/>
          <w:noEndnote/>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252"/>
        <w:gridCol w:w="5277"/>
      </w:tblGrid>
      <w:tr w:rsidR="003A4ADF" w:rsidTr="000D703E">
        <w:tc>
          <w:tcPr>
            <w:tcW w:w="5164" w:type="dxa"/>
          </w:tcPr>
          <w:p w:rsidR="00020B41" w:rsidRPr="00DB66F7" w:rsidRDefault="00020B41" w:rsidP="00020B41">
            <w:pPr>
              <w:jc w:val="right"/>
              <w:rPr>
                <w:rFonts w:ascii="Arial" w:hAnsi="Arial" w:cs="Arial"/>
                <w:bCs/>
                <w:sz w:val="24"/>
                <w:szCs w:val="24"/>
              </w:rPr>
            </w:pPr>
            <w:bookmarkStart w:id="2" w:name="sub_2001"/>
          </w:p>
        </w:tc>
        <w:tc>
          <w:tcPr>
            <w:tcW w:w="4725" w:type="dxa"/>
          </w:tcPr>
          <w:p w:rsidR="00020B41" w:rsidRPr="00DB66F7" w:rsidRDefault="00020B41" w:rsidP="00020B41">
            <w:pPr>
              <w:jc w:val="right"/>
              <w:rPr>
                <w:rFonts w:ascii="Arial" w:hAnsi="Arial" w:cs="Arial"/>
                <w:bCs/>
                <w:sz w:val="24"/>
                <w:szCs w:val="24"/>
              </w:rPr>
            </w:pPr>
          </w:p>
        </w:tc>
        <w:tc>
          <w:tcPr>
            <w:tcW w:w="5605" w:type="dxa"/>
          </w:tcPr>
          <w:p w:rsidR="00020B41" w:rsidRPr="00DB66F7" w:rsidRDefault="00D10525" w:rsidP="00020B41">
            <w:pPr>
              <w:jc w:val="both"/>
              <w:rPr>
                <w:rFonts w:ascii="Arial" w:hAnsi="Arial" w:cs="Arial"/>
                <w:bCs/>
                <w:sz w:val="24"/>
                <w:szCs w:val="24"/>
              </w:rPr>
            </w:pPr>
            <w:r w:rsidRPr="00DB66F7">
              <w:rPr>
                <w:rFonts w:ascii="Arial" w:hAnsi="Arial" w:cs="Arial"/>
                <w:bCs/>
                <w:sz w:val="24"/>
                <w:szCs w:val="24"/>
                <w:lang w:val="tt"/>
              </w:rPr>
              <w:t xml:space="preserve">«2023-2025 елга Татарстан </w:t>
            </w:r>
            <w:r w:rsidRPr="00DB66F7">
              <w:rPr>
                <w:rFonts w:ascii="Arial" w:hAnsi="Arial" w:cs="Arial"/>
                <w:bCs/>
                <w:sz w:val="24"/>
                <w:szCs w:val="24"/>
                <w:lang w:val="tt"/>
              </w:rPr>
              <w:t>Республикасы Югары Ослан муниципаль районында халыкны һәм территорияләрне гадәттән тыш хәлләрдән һәм су объектларында куркынычсызлыктан яклау» программасына кушымта</w:t>
            </w:r>
          </w:p>
          <w:p w:rsidR="00020B41" w:rsidRPr="00DB66F7" w:rsidRDefault="00020B41" w:rsidP="00020B41">
            <w:pPr>
              <w:jc w:val="right"/>
              <w:rPr>
                <w:rFonts w:ascii="Arial" w:hAnsi="Arial" w:cs="Arial"/>
                <w:bCs/>
                <w:sz w:val="24"/>
                <w:szCs w:val="24"/>
              </w:rPr>
            </w:pPr>
          </w:p>
        </w:tc>
      </w:tr>
    </w:tbl>
    <w:bookmarkEnd w:id="2"/>
    <w:p w:rsidR="00020B41" w:rsidRPr="00904A8D" w:rsidRDefault="00D10525" w:rsidP="00904A8D">
      <w:pPr>
        <w:keepNext/>
        <w:keepLines/>
        <w:tabs>
          <w:tab w:val="left" w:pos="851"/>
        </w:tabs>
        <w:suppressAutoHyphens/>
        <w:spacing w:after="0" w:line="240" w:lineRule="auto"/>
        <w:jc w:val="center"/>
        <w:outlineLvl w:val="0"/>
        <w:rPr>
          <w:rFonts w:ascii="Arial" w:eastAsia="Times New Roman" w:hAnsi="Arial" w:cs="Arial"/>
          <w:bCs/>
          <w:sz w:val="24"/>
          <w:szCs w:val="24"/>
          <w:lang w:val="tt" w:eastAsia="ru-RU"/>
        </w:rPr>
      </w:pPr>
      <w:r w:rsidRPr="00DB66F7">
        <w:rPr>
          <w:rFonts w:ascii="Arial" w:eastAsia="Times New Roman" w:hAnsi="Arial" w:cs="Arial"/>
          <w:bCs/>
          <w:sz w:val="24"/>
          <w:szCs w:val="24"/>
          <w:lang w:val="tt" w:eastAsia="ru-RU"/>
        </w:rPr>
        <w:t>«2023-2025 елларга Татарстан Республикасы Югары Ослан муниципаль районының су объектларында халыкны һәм территорияләрне гадәттән тыш хәлләрдән саклау» муниципаль  программасы</w:t>
      </w:r>
      <w:r w:rsidR="00904A8D">
        <w:rPr>
          <w:rFonts w:ascii="Arial" w:eastAsia="Times New Roman" w:hAnsi="Arial" w:cs="Arial"/>
          <w:bCs/>
          <w:sz w:val="24"/>
          <w:szCs w:val="24"/>
          <w:lang w:val="tt" w:eastAsia="ru-RU"/>
        </w:rPr>
        <w:t>ны</w:t>
      </w:r>
      <w:r w:rsidR="00904A8D">
        <w:rPr>
          <w:rFonts w:ascii="Arial" w:eastAsia="Times New Roman" w:hAnsi="Arial" w:cs="Arial"/>
          <w:bCs/>
          <w:sz w:val="24"/>
          <w:szCs w:val="24"/>
          <w:lang w:val="tt-RU" w:eastAsia="ru-RU"/>
        </w:rPr>
        <w:t>ң</w:t>
      </w:r>
      <w:r w:rsidR="00904A8D" w:rsidRPr="00904A8D">
        <w:rPr>
          <w:rFonts w:ascii="Arial" w:eastAsia="Times New Roman" w:hAnsi="Arial" w:cs="Arial"/>
          <w:bCs/>
          <w:sz w:val="24"/>
          <w:szCs w:val="24"/>
          <w:lang w:val="tt" w:eastAsia="ru-RU"/>
        </w:rPr>
        <w:t xml:space="preserve"> </w:t>
      </w:r>
      <w:r w:rsidR="00904A8D">
        <w:rPr>
          <w:rFonts w:ascii="Arial" w:eastAsia="Times New Roman" w:hAnsi="Arial" w:cs="Arial"/>
          <w:bCs/>
          <w:sz w:val="24"/>
          <w:szCs w:val="24"/>
          <w:lang w:val="tt" w:eastAsia="ru-RU"/>
        </w:rPr>
        <w:t>м</w:t>
      </w:r>
      <w:r w:rsidR="00904A8D" w:rsidRPr="00DB66F7">
        <w:rPr>
          <w:rFonts w:ascii="Arial" w:eastAsia="Times New Roman" w:hAnsi="Arial" w:cs="Arial"/>
          <w:bCs/>
          <w:sz w:val="24"/>
          <w:szCs w:val="24"/>
          <w:lang w:val="tt" w:eastAsia="ru-RU"/>
        </w:rPr>
        <w:t>аксат</w:t>
      </w:r>
      <w:r w:rsidR="00904A8D">
        <w:rPr>
          <w:rFonts w:ascii="Arial" w:eastAsia="Times New Roman" w:hAnsi="Arial" w:cs="Arial"/>
          <w:bCs/>
          <w:sz w:val="24"/>
          <w:szCs w:val="24"/>
          <w:lang w:val="tt" w:eastAsia="ru-RU"/>
        </w:rPr>
        <w:t>ы</w:t>
      </w:r>
      <w:r w:rsidR="00904A8D" w:rsidRPr="00DB66F7">
        <w:rPr>
          <w:rFonts w:ascii="Arial" w:eastAsia="Times New Roman" w:hAnsi="Arial" w:cs="Arial"/>
          <w:bCs/>
          <w:sz w:val="24"/>
          <w:szCs w:val="24"/>
          <w:lang w:val="tt" w:eastAsia="ru-RU"/>
        </w:rPr>
        <w:t>, бурычлар</w:t>
      </w:r>
      <w:r w:rsidR="00904A8D">
        <w:rPr>
          <w:rFonts w:ascii="Arial" w:eastAsia="Times New Roman" w:hAnsi="Arial" w:cs="Arial"/>
          <w:bCs/>
          <w:sz w:val="24"/>
          <w:szCs w:val="24"/>
          <w:lang w:val="tt" w:eastAsia="ru-RU"/>
        </w:rPr>
        <w:t>ы</w:t>
      </w:r>
      <w:r w:rsidR="00904A8D" w:rsidRPr="00DB66F7">
        <w:rPr>
          <w:rFonts w:ascii="Arial" w:eastAsia="Times New Roman" w:hAnsi="Arial" w:cs="Arial"/>
          <w:bCs/>
          <w:sz w:val="24"/>
          <w:szCs w:val="24"/>
          <w:lang w:val="tt" w:eastAsia="ru-RU"/>
        </w:rPr>
        <w:t xml:space="preserve">, нәтиҗәләрне бәяләү индикаторлары һәм программа чараларын финанслау </w:t>
      </w:r>
    </w:p>
    <w:p w:rsidR="00020B41" w:rsidRPr="00DB66F7" w:rsidRDefault="00020B41" w:rsidP="00020B41">
      <w:pPr>
        <w:spacing w:after="0" w:line="276" w:lineRule="auto"/>
        <w:rPr>
          <w:rFonts w:ascii="Arial" w:eastAsia="Times New Roman" w:hAnsi="Arial" w:cs="Arial"/>
          <w:sz w:val="24"/>
          <w:szCs w:val="24"/>
          <w:lang w:eastAsia="ru-RU"/>
        </w:rPr>
      </w:pPr>
    </w:p>
    <w:tbl>
      <w:tblPr>
        <w:tblW w:w="243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
        <w:gridCol w:w="2685"/>
        <w:gridCol w:w="6"/>
        <w:gridCol w:w="8"/>
        <w:gridCol w:w="1685"/>
        <w:gridCol w:w="15"/>
        <w:gridCol w:w="1137"/>
        <w:gridCol w:w="1638"/>
        <w:gridCol w:w="66"/>
        <w:gridCol w:w="708"/>
        <w:gridCol w:w="709"/>
        <w:gridCol w:w="709"/>
        <w:gridCol w:w="1843"/>
        <w:gridCol w:w="1275"/>
        <w:gridCol w:w="1041"/>
        <w:gridCol w:w="235"/>
        <w:gridCol w:w="1276"/>
        <w:gridCol w:w="236"/>
        <w:gridCol w:w="2173"/>
        <w:gridCol w:w="1276"/>
        <w:gridCol w:w="1276"/>
        <w:gridCol w:w="1276"/>
        <w:gridCol w:w="1276"/>
        <w:gridCol w:w="1276"/>
      </w:tblGrid>
      <w:tr w:rsidR="003A4ADF" w:rsidRPr="00904A8D" w:rsidTr="000D703E">
        <w:trPr>
          <w:gridAfter w:val="7"/>
          <w:wAfter w:w="8789" w:type="dxa"/>
        </w:trPr>
        <w:tc>
          <w:tcPr>
            <w:tcW w:w="558" w:type="dxa"/>
            <w:vMerge w:val="restart"/>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N</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т/б</w:t>
            </w:r>
          </w:p>
        </w:tc>
        <w:tc>
          <w:tcPr>
            <w:tcW w:w="2685"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Чараның атамасы</w:t>
            </w:r>
          </w:p>
        </w:tc>
        <w:tc>
          <w:tcPr>
            <w:tcW w:w="1699" w:type="dxa"/>
            <w:gridSpan w:val="3"/>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Башкаручылар</w:t>
            </w:r>
          </w:p>
        </w:tc>
        <w:tc>
          <w:tcPr>
            <w:tcW w:w="1152" w:type="dxa"/>
            <w:gridSpan w:val="2"/>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Гамәлгә ашыру вакытлары </w:t>
            </w:r>
          </w:p>
        </w:tc>
        <w:tc>
          <w:tcPr>
            <w:tcW w:w="1704" w:type="dxa"/>
            <w:gridSpan w:val="2"/>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Ахыргы нәтиҗәләрне </w:t>
            </w:r>
            <w:r w:rsidRPr="00904A8D">
              <w:rPr>
                <w:rFonts w:ascii="Arial" w:eastAsia="Times New Roman" w:hAnsi="Arial" w:cs="Arial"/>
                <w:sz w:val="24"/>
                <w:szCs w:val="24"/>
                <w:lang w:val="tt" w:eastAsia="ru-RU"/>
              </w:rPr>
              <w:t>бәяләү индикаторлары, үлчәү берәмлекләре</w:t>
            </w:r>
          </w:p>
        </w:tc>
        <w:tc>
          <w:tcPr>
            <w:tcW w:w="2126"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Индикатор күрсәткечләре</w:t>
            </w:r>
          </w:p>
        </w:tc>
        <w:tc>
          <w:tcPr>
            <w:tcW w:w="1843" w:type="dxa"/>
            <w:tcBorders>
              <w:top w:val="single" w:sz="4" w:space="0" w:color="auto"/>
              <w:lef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финанслау чыганагы</w:t>
            </w:r>
          </w:p>
        </w:tc>
        <w:tc>
          <w:tcPr>
            <w:tcW w:w="3827" w:type="dxa"/>
            <w:gridSpan w:val="4"/>
            <w:tcBorders>
              <w:top w:val="single" w:sz="4" w:space="0" w:color="auto"/>
              <w:left w:val="single" w:sz="4" w:space="0" w:color="auto"/>
              <w:bottom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04A8D">
              <w:rPr>
                <w:rFonts w:ascii="Arial" w:eastAsia="Times New Roman" w:hAnsi="Arial" w:cs="Arial"/>
                <w:sz w:val="24"/>
                <w:szCs w:val="24"/>
                <w:lang w:val="tt" w:eastAsia="ru-RU"/>
              </w:rPr>
              <w:t xml:space="preserve">Финанслау күләме, </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мең сум</w:t>
            </w:r>
          </w:p>
        </w:tc>
      </w:tr>
      <w:tr w:rsidR="003A4ADF" w:rsidRPr="00904A8D" w:rsidTr="000D703E">
        <w:trPr>
          <w:gridAfter w:val="7"/>
          <w:wAfter w:w="8789" w:type="dxa"/>
          <w:trHeight w:val="900"/>
        </w:trPr>
        <w:tc>
          <w:tcPr>
            <w:tcW w:w="558" w:type="dxa"/>
            <w:vMerge/>
            <w:tcBorders>
              <w:top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5"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699" w:type="dxa"/>
            <w:gridSpan w:val="3"/>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52" w:type="dxa"/>
            <w:gridSpan w:val="2"/>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704" w:type="dxa"/>
            <w:gridSpan w:val="2"/>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 ел</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2024 ел</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2025 ел</w:t>
            </w:r>
          </w:p>
        </w:tc>
        <w:tc>
          <w:tcPr>
            <w:tcW w:w="1843" w:type="dxa"/>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 ел</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2024 ел</w:t>
            </w:r>
          </w:p>
        </w:tc>
        <w:tc>
          <w:tcPr>
            <w:tcW w:w="1276"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2025 ел</w:t>
            </w:r>
          </w:p>
        </w:tc>
      </w:tr>
      <w:tr w:rsidR="003A4ADF" w:rsidRPr="00904A8D" w:rsidTr="000D703E">
        <w:trPr>
          <w:gridAfter w:val="7"/>
          <w:wAfter w:w="8789" w:type="dxa"/>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p>
        </w:tc>
        <w:tc>
          <w:tcPr>
            <w:tcW w:w="268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w:t>
            </w: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3</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5</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6</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7</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8</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9</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11</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12</w:t>
            </w:r>
          </w:p>
        </w:tc>
      </w:tr>
      <w:tr w:rsidR="003A4ADF" w:rsidRPr="00904A8D" w:rsidTr="000D703E">
        <w:trPr>
          <w:gridAfter w:val="7"/>
          <w:wAfter w:w="8789" w:type="dxa"/>
        </w:trPr>
        <w:tc>
          <w:tcPr>
            <w:tcW w:w="14083" w:type="dxa"/>
            <w:gridSpan w:val="15"/>
            <w:tcBorders>
              <w:top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Максаты: Татарстан Республикасы Югары Ослан муниципаль районы</w:t>
            </w:r>
            <w:r w:rsidRPr="00904A8D">
              <w:rPr>
                <w:rFonts w:ascii="Arial" w:eastAsia="Times New Roman" w:hAnsi="Arial" w:cs="Arial"/>
                <w:sz w:val="24"/>
                <w:szCs w:val="24"/>
                <w:lang w:val="tt" w:eastAsia="ru-RU"/>
              </w:rPr>
              <w:t xml:space="preserve"> халкының, территорияләренең һәм инфраструктурасы объектларының табигый һәм техноген характердагы гадәттән тыш хәлләрдән саклануын арттыру, аларның тискәре нәтиҗәләрен йомшарту, гражданнар оборонасы өлкәсендәге чараларны тормышка ашыру</w:t>
            </w:r>
          </w:p>
        </w:tc>
        <w:tc>
          <w:tcPr>
            <w:tcW w:w="1511" w:type="dxa"/>
            <w:gridSpan w:val="2"/>
            <w:tcBorders>
              <w:top w:val="single" w:sz="4" w:space="0" w:color="auto"/>
              <w:bottom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3A4ADF" w:rsidRPr="00904A8D" w:rsidTr="000D703E">
        <w:trPr>
          <w:gridAfter w:val="7"/>
          <w:wAfter w:w="8789" w:type="dxa"/>
        </w:trPr>
        <w:tc>
          <w:tcPr>
            <w:tcW w:w="14083" w:type="dxa"/>
            <w:gridSpan w:val="15"/>
            <w:tcBorders>
              <w:top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1 бурыч. </w:t>
            </w:r>
            <w:r w:rsidRPr="00904A8D">
              <w:rPr>
                <w:rFonts w:ascii="Arial" w:eastAsia="Times New Roman" w:hAnsi="Arial" w:cs="Arial"/>
                <w:sz w:val="24"/>
                <w:szCs w:val="24"/>
                <w:lang w:val="tt" w:eastAsia="ru-RU"/>
              </w:rPr>
              <w:t>Гражданнар оборонасы, гадәттән тыш хәлләрне кисәтү һәм бетерү өлкәсендә идарә итүнең нәтиҗәлелеген арттыру</w:t>
            </w:r>
          </w:p>
        </w:tc>
        <w:tc>
          <w:tcPr>
            <w:tcW w:w="1511" w:type="dxa"/>
            <w:gridSpan w:val="2"/>
            <w:tcBorders>
              <w:top w:val="single" w:sz="4" w:space="0" w:color="auto"/>
              <w:bottom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3A4ADF" w:rsidRPr="00904A8D" w:rsidTr="000D703E">
        <w:trPr>
          <w:gridAfter w:val="7"/>
          <w:wAfter w:w="8789" w:type="dxa"/>
          <w:trHeight w:val="1371"/>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r w:rsidRPr="00904A8D">
              <w:rPr>
                <w:rFonts w:ascii="Arial" w:eastAsia="Times New Roman" w:hAnsi="Arial" w:cs="Arial"/>
                <w:color w:val="000000"/>
                <w:sz w:val="24"/>
                <w:szCs w:val="24"/>
                <w:shd w:val="clear" w:color="auto" w:fill="C1D7FF"/>
                <w:lang w:val="tt" w:eastAsia="ru-RU"/>
              </w:rPr>
              <w:t>1</w:t>
            </w:r>
            <w:r w:rsidRPr="00904A8D">
              <w:rPr>
                <w:rFonts w:ascii="Arial" w:eastAsia="Times New Roman" w:hAnsi="Arial" w:cs="Arial"/>
                <w:sz w:val="24"/>
                <w:szCs w:val="24"/>
                <w:lang w:val="tt" w:eastAsia="ru-RU"/>
              </w:rPr>
              <w:t>.</w:t>
            </w:r>
          </w:p>
        </w:tc>
        <w:tc>
          <w:tcPr>
            <w:tcW w:w="268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районда гадәттән тыш хәлләрне кисәтү һәм бетерү өчен финанс чаралары резервын формалаштыру һәм тоту</w:t>
            </w: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w:t>
            </w:r>
            <w:r w:rsidRPr="00904A8D">
              <w:rPr>
                <w:rFonts w:ascii="Arial" w:eastAsia="Times New Roman" w:hAnsi="Arial" w:cs="Arial"/>
                <w:sz w:val="24"/>
                <w:szCs w:val="24"/>
                <w:lang w:val="tt" w:eastAsia="ru-RU"/>
              </w:rPr>
              <w:t>ашкарма комитеты</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Сентябрь - декабрь</w:t>
            </w:r>
          </w:p>
          <w:p w:rsidR="00020B41" w:rsidRPr="00904A8D" w:rsidRDefault="00D10525" w:rsidP="00020B41">
            <w:pPr>
              <w:spacing w:after="200" w:line="276"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гадәттән тыш хәлләрне кисәтү һәм бетерү өчен резерв булдыру чараларын үтәү, процент</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 xml:space="preserve">агымдагы эшчәнлек </w:t>
            </w:r>
            <w:r w:rsidRPr="00904A8D">
              <w:rPr>
                <w:rFonts w:ascii="Arial" w:eastAsia="Times New Roman" w:hAnsi="Arial" w:cs="Arial"/>
                <w:color w:val="000000"/>
                <w:sz w:val="24"/>
                <w:szCs w:val="24"/>
                <w:shd w:val="clear" w:color="auto" w:fill="FFFFFF"/>
                <w:lang w:val="tt" w:eastAsia="ru-RU"/>
              </w:rPr>
              <w:t>кысаларында</w:t>
            </w:r>
          </w:p>
        </w:tc>
      </w:tr>
      <w:tr w:rsidR="003A4ADF" w:rsidRPr="00904A8D" w:rsidTr="000D703E">
        <w:trPr>
          <w:gridAfter w:val="7"/>
          <w:wAfter w:w="8789" w:type="dxa"/>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r w:rsidRPr="00904A8D">
              <w:rPr>
                <w:rFonts w:ascii="Arial" w:eastAsia="Times New Roman" w:hAnsi="Arial" w:cs="Arial"/>
                <w:color w:val="000000"/>
                <w:sz w:val="24"/>
                <w:szCs w:val="24"/>
                <w:shd w:val="clear" w:color="auto" w:fill="C1D7FF"/>
                <w:lang w:val="tt" w:eastAsia="ru-RU"/>
              </w:rPr>
              <w:t>2</w:t>
            </w:r>
            <w:r w:rsidRPr="00904A8D">
              <w:rPr>
                <w:rFonts w:ascii="Arial" w:eastAsia="Times New Roman" w:hAnsi="Arial" w:cs="Arial"/>
                <w:sz w:val="24"/>
                <w:szCs w:val="24"/>
                <w:lang w:val="tt" w:eastAsia="ru-RU"/>
              </w:rPr>
              <w:t>.</w:t>
            </w:r>
          </w:p>
        </w:tc>
        <w:tc>
          <w:tcPr>
            <w:tcW w:w="268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халкының билгеләнгән категорияләрен тәэмин итү өчен шәхси саклану чаралары һәм шәхси саклану чаралары туплау</w:t>
            </w: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 оешмалар (килешү буенча)</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Гыйнвар-июнь</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берәмлектә, предприятиеләрдә һәм оешмаларда җыелган шәхси саклану чаралары һәм медицина саклау чаралары саны, данә</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before="60"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698"/>
        </w:trPr>
        <w:tc>
          <w:tcPr>
            <w:tcW w:w="558" w:type="dxa"/>
            <w:vMerge w:val="restart"/>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r w:rsidRPr="00904A8D">
              <w:rPr>
                <w:rFonts w:ascii="Arial" w:eastAsia="Times New Roman" w:hAnsi="Arial" w:cs="Arial"/>
                <w:color w:val="000000"/>
                <w:sz w:val="24"/>
                <w:szCs w:val="24"/>
                <w:shd w:val="clear" w:color="auto" w:fill="C1D7FF"/>
                <w:lang w:val="tt" w:eastAsia="ru-RU"/>
              </w:rPr>
              <w:t>3</w:t>
            </w:r>
            <w:r w:rsidRPr="00904A8D">
              <w:rPr>
                <w:rFonts w:ascii="Arial" w:eastAsia="Times New Roman" w:hAnsi="Arial" w:cs="Arial"/>
                <w:sz w:val="24"/>
                <w:szCs w:val="24"/>
                <w:lang w:val="tt" w:eastAsia="ru-RU"/>
              </w:rPr>
              <w:t>.</w:t>
            </w:r>
          </w:p>
        </w:tc>
        <w:tc>
          <w:tcPr>
            <w:tcW w:w="2685"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Гражданнар оборонасының саклагыч корылмаларын куллануга даими әзерлек хәлендә тоту</w:t>
            </w: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саклау корылмаларын куллануга әзерлек дәрәҗәсе, процент</w:t>
            </w:r>
          </w:p>
        </w:tc>
        <w:tc>
          <w:tcPr>
            <w:tcW w:w="708"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муниципаль район </w:t>
            </w:r>
            <w:r w:rsidRPr="00904A8D">
              <w:rPr>
                <w:rFonts w:ascii="Arial" w:eastAsia="Times New Roman" w:hAnsi="Arial" w:cs="Arial"/>
                <w:sz w:val="24"/>
                <w:szCs w:val="24"/>
                <w:lang w:val="tt" w:eastAsia="ru-RU"/>
              </w:rPr>
              <w:t>бюджеты</w:t>
            </w:r>
          </w:p>
        </w:tc>
        <w:tc>
          <w:tcPr>
            <w:tcW w:w="1275" w:type="dxa"/>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tcBorders>
          </w:tcPr>
          <w:p w:rsidR="00DB66F7" w:rsidRPr="00904A8D" w:rsidRDefault="00D10525" w:rsidP="00020B41">
            <w:pPr>
              <w:spacing w:after="200" w:line="276"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spacing w:after="200" w:line="276"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Pr>
        <w:tc>
          <w:tcPr>
            <w:tcW w:w="558" w:type="dxa"/>
            <w:vMerge/>
            <w:tcBorders>
              <w:top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85"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оешмалар (килештерү буенча)</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tcBorders>
          </w:tcPr>
          <w:p w:rsidR="00020B41" w:rsidRPr="00904A8D" w:rsidRDefault="00D10525" w:rsidP="00020B41">
            <w:pPr>
              <w:spacing w:after="0" w:line="276"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tcBorders>
          </w:tcPr>
          <w:p w:rsidR="00DB66F7" w:rsidRPr="00904A8D" w:rsidRDefault="00D10525" w:rsidP="00020B41">
            <w:pPr>
              <w:spacing w:after="0" w:line="276"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 xml:space="preserve">агымдагы эшлекле </w:t>
            </w:r>
            <w:r w:rsidRPr="00904A8D">
              <w:rPr>
                <w:rFonts w:ascii="Arial" w:eastAsia="Times New Roman" w:hAnsi="Arial" w:cs="Arial"/>
                <w:color w:val="000000"/>
                <w:sz w:val="24"/>
                <w:szCs w:val="24"/>
                <w:shd w:val="clear" w:color="auto" w:fill="FFFFFF"/>
                <w:lang w:val="tt" w:eastAsia="ru-RU"/>
              </w:rPr>
              <w:t>кысаларында</w:t>
            </w:r>
          </w:p>
          <w:p w:rsidR="00020B41" w:rsidRPr="00904A8D" w:rsidRDefault="00D10525" w:rsidP="00020B41">
            <w:pPr>
              <w:spacing w:after="0" w:line="276"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r w:rsidRPr="00904A8D">
              <w:rPr>
                <w:rFonts w:ascii="Arial" w:eastAsia="Times New Roman" w:hAnsi="Arial" w:cs="Arial"/>
                <w:color w:val="000000"/>
                <w:sz w:val="24"/>
                <w:szCs w:val="24"/>
                <w:shd w:val="clear" w:color="auto" w:fill="C1D7FF"/>
                <w:lang w:val="tt" w:eastAsia="ru-RU"/>
              </w:rPr>
              <w:t>4</w:t>
            </w:r>
            <w:r w:rsidRPr="00904A8D">
              <w:rPr>
                <w:rFonts w:ascii="Arial" w:eastAsia="Times New Roman" w:hAnsi="Arial" w:cs="Arial"/>
                <w:sz w:val="24"/>
                <w:szCs w:val="24"/>
                <w:lang w:val="tt" w:eastAsia="ru-RU"/>
              </w:rPr>
              <w:t>.</w:t>
            </w:r>
          </w:p>
        </w:tc>
        <w:tc>
          <w:tcPr>
            <w:tcW w:w="268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Татарстан Республикасы Югары Ослан муниципаль районының барлык дәрәҗәдәге иминлек паспортларын эшләү һәм төзәтү</w:t>
            </w:r>
          </w:p>
        </w:tc>
        <w:tc>
          <w:tcPr>
            <w:tcW w:w="1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52"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муниципаль районның иминлек паспортларын </w:t>
            </w:r>
            <w:r w:rsidRPr="00904A8D">
              <w:rPr>
                <w:rFonts w:ascii="Arial" w:eastAsia="Times New Roman" w:hAnsi="Arial" w:cs="Arial"/>
                <w:sz w:val="24"/>
                <w:szCs w:val="24"/>
                <w:lang w:val="tt" w:eastAsia="ru-RU"/>
              </w:rPr>
              <w:t>эшләү һәм корректировкалау тәэмин ителешенең дәрәҗәсе, процент</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w:t>
            </w:r>
          </w:p>
        </w:tc>
        <w:tc>
          <w:tcPr>
            <w:tcW w:w="1275"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агымдагы программа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505"/>
        </w:trPr>
        <w:tc>
          <w:tcPr>
            <w:tcW w:w="558" w:type="dxa"/>
            <w:vMerge w:val="restart"/>
            <w:tcBorders>
              <w:top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w:t>
            </w:r>
            <w:r w:rsidRPr="00904A8D">
              <w:rPr>
                <w:rFonts w:ascii="Arial" w:eastAsia="Times New Roman" w:hAnsi="Arial" w:cs="Arial"/>
                <w:color w:val="000000"/>
                <w:sz w:val="24"/>
                <w:szCs w:val="24"/>
                <w:shd w:val="clear" w:color="auto" w:fill="C1D7FF"/>
                <w:lang w:val="tt" w:eastAsia="ru-RU"/>
              </w:rPr>
              <w:t>5</w:t>
            </w:r>
            <w:r w:rsidRPr="00904A8D">
              <w:rPr>
                <w:rFonts w:ascii="Arial" w:eastAsia="Times New Roman" w:hAnsi="Arial" w:cs="Arial"/>
                <w:sz w:val="24"/>
                <w:szCs w:val="24"/>
                <w:lang w:val="tt" w:eastAsia="ru-RU"/>
              </w:rPr>
              <w:t>.</w:t>
            </w:r>
          </w:p>
        </w:tc>
        <w:tc>
          <w:tcPr>
            <w:tcW w:w="2685"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Гидротехник корылмаларның эксплуатацион ышанычлылыгын арттыру чаралары</w:t>
            </w:r>
          </w:p>
        </w:tc>
        <w:tc>
          <w:tcPr>
            <w:tcW w:w="1699" w:type="dxa"/>
            <w:gridSpan w:val="3"/>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Югары </w:t>
            </w:r>
            <w:r w:rsidRPr="00904A8D">
              <w:rPr>
                <w:rFonts w:ascii="Arial" w:eastAsia="Times New Roman" w:hAnsi="Arial" w:cs="Arial"/>
                <w:sz w:val="24"/>
                <w:szCs w:val="24"/>
                <w:lang w:val="tt" w:eastAsia="ru-RU"/>
              </w:rPr>
              <w:t>Ослан муниципаль районы Башкарма комитеты</w:t>
            </w:r>
          </w:p>
        </w:tc>
        <w:tc>
          <w:tcPr>
            <w:tcW w:w="1152"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Май-октябрь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гидротехник корылмаларны (буаларны) аварияләрсез эксплуатацияләү дәрәҗәсе, процент</w:t>
            </w:r>
          </w:p>
        </w:tc>
        <w:tc>
          <w:tcPr>
            <w:tcW w:w="708"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179,30</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179,30</w:t>
            </w:r>
          </w:p>
        </w:tc>
        <w:tc>
          <w:tcPr>
            <w:tcW w:w="1276" w:type="dxa"/>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179,30</w:t>
            </w:r>
          </w:p>
        </w:tc>
      </w:tr>
      <w:tr w:rsidR="003A4ADF" w:rsidRPr="00904A8D" w:rsidTr="000D703E">
        <w:trPr>
          <w:gridAfter w:val="7"/>
          <w:wAfter w:w="8789" w:type="dxa"/>
          <w:trHeight w:val="613"/>
        </w:trPr>
        <w:tc>
          <w:tcPr>
            <w:tcW w:w="558" w:type="dxa"/>
            <w:vMerge/>
            <w:tcBorders>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2685"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rPr>
                <w:rFonts w:ascii="Arial" w:eastAsia="Times New Roman" w:hAnsi="Arial" w:cs="Arial"/>
                <w:sz w:val="24"/>
                <w:szCs w:val="24"/>
                <w:lang w:eastAsia="ru-RU"/>
              </w:rPr>
            </w:pPr>
          </w:p>
        </w:tc>
        <w:tc>
          <w:tcPr>
            <w:tcW w:w="1699" w:type="dxa"/>
            <w:gridSpan w:val="3"/>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52"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8"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 xml:space="preserve">агымдагы </w:t>
            </w:r>
            <w:r w:rsidRPr="00904A8D">
              <w:rPr>
                <w:rFonts w:ascii="Arial" w:eastAsia="Times New Roman" w:hAnsi="Arial" w:cs="Arial"/>
                <w:color w:val="000000"/>
                <w:sz w:val="24"/>
                <w:szCs w:val="24"/>
                <w:shd w:val="clear" w:color="auto" w:fill="FFFFFF"/>
                <w:lang w:val="tt" w:eastAsia="ru-RU"/>
              </w:rPr>
              <w:t>эшчәнлек кысаларында</w:t>
            </w:r>
          </w:p>
        </w:tc>
        <w:tc>
          <w:tcPr>
            <w:tcW w:w="1276" w:type="dxa"/>
            <w:gridSpan w:val="2"/>
            <w:tcBorders>
              <w:top w:val="single" w:sz="4" w:space="0" w:color="auto"/>
              <w:left w:val="single" w:sz="4" w:space="0" w:color="auto"/>
              <w:bottom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Pr>
        <w:tc>
          <w:tcPr>
            <w:tcW w:w="14083" w:type="dxa"/>
            <w:gridSpan w:val="15"/>
            <w:tcBorders>
              <w:top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 бурыч. Югары Ослан муниципаль районында кризиска каршы идарә системасын үстерү</w:t>
            </w:r>
          </w:p>
        </w:tc>
        <w:tc>
          <w:tcPr>
            <w:tcW w:w="1511" w:type="dxa"/>
            <w:gridSpan w:val="2"/>
            <w:tcBorders>
              <w:top w:val="single" w:sz="4" w:space="0" w:color="auto"/>
              <w:bottom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3A4ADF" w:rsidRPr="00904A8D" w:rsidTr="000D703E">
        <w:trPr>
          <w:gridAfter w:val="7"/>
          <w:wAfter w:w="8789" w:type="dxa"/>
          <w:trHeight w:val="1346"/>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2.1.</w:t>
            </w:r>
          </w:p>
        </w:tc>
        <w:tc>
          <w:tcPr>
            <w:tcW w:w="2691"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Гадәттән тыш хәлләр барлыкка килү куркынычы турында халыкка экстрен хәбәр итүнең </w:t>
            </w:r>
            <w:r w:rsidRPr="00904A8D">
              <w:rPr>
                <w:rFonts w:ascii="Arial" w:eastAsia="Times New Roman" w:hAnsi="Arial" w:cs="Arial"/>
                <w:sz w:val="24"/>
                <w:szCs w:val="24"/>
                <w:lang w:val="tt" w:eastAsia="ru-RU"/>
              </w:rPr>
              <w:t>комплекслы системасын булдыру һәм аның карап тору</w:t>
            </w:r>
          </w:p>
        </w:tc>
        <w:tc>
          <w:tcPr>
            <w:tcW w:w="1708" w:type="dxa"/>
            <w:gridSpan w:val="3"/>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башкарылган эшләр күләме, процент</w:t>
            </w:r>
          </w:p>
        </w:tc>
        <w:tc>
          <w:tcPr>
            <w:tcW w:w="708"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right w:val="single" w:sz="4" w:space="0" w:color="auto"/>
            </w:tcBorders>
            <w:shd w:val="clear" w:color="auto" w:fill="FFFFFF" w:themeFill="background1"/>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21,24</w:t>
            </w:r>
          </w:p>
        </w:tc>
        <w:tc>
          <w:tcPr>
            <w:tcW w:w="1276" w:type="dxa"/>
            <w:gridSpan w:val="2"/>
            <w:tcBorders>
              <w:top w:val="single" w:sz="4" w:space="0" w:color="auto"/>
              <w:left w:val="single" w:sz="4" w:space="0" w:color="auto"/>
              <w:right w:val="single" w:sz="4" w:space="0" w:color="auto"/>
            </w:tcBorders>
            <w:shd w:val="clear" w:color="auto" w:fill="FFFFFF" w:themeFill="background1"/>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0,0</w:t>
            </w:r>
          </w:p>
        </w:tc>
        <w:tc>
          <w:tcPr>
            <w:tcW w:w="1276" w:type="dxa"/>
            <w:tcBorders>
              <w:top w:val="single" w:sz="4" w:space="0" w:color="auto"/>
              <w:left w:val="single" w:sz="4" w:space="0" w:color="auto"/>
              <w:right w:val="single" w:sz="4" w:space="0" w:color="auto"/>
            </w:tcBorders>
            <w:shd w:val="clear" w:color="auto" w:fill="FFFFFF" w:themeFill="background1"/>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0,0</w:t>
            </w:r>
          </w:p>
        </w:tc>
      </w:tr>
      <w:tr w:rsidR="003A4ADF" w:rsidRPr="00904A8D" w:rsidTr="000D703E">
        <w:trPr>
          <w:gridAfter w:val="7"/>
          <w:wAfter w:w="8789" w:type="dxa"/>
          <w:trHeight w:val="954"/>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2.2.</w:t>
            </w:r>
          </w:p>
        </w:tc>
        <w:tc>
          <w:tcPr>
            <w:tcW w:w="2691"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Ю</w:t>
            </w:r>
            <w:r w:rsidRPr="00904A8D">
              <w:rPr>
                <w:rFonts w:ascii="Arial" w:eastAsia="Times New Roman" w:hAnsi="Arial" w:cs="Arial"/>
                <w:sz w:val="24"/>
                <w:szCs w:val="24"/>
                <w:lang w:val="tt" w:eastAsia="ru-RU"/>
              </w:rPr>
              <w:t>гары Ослан муниципаль районының бердәм дежур-диспетчерлык хезмәтен карап тоту һәм үстерү</w:t>
            </w:r>
          </w:p>
        </w:tc>
        <w:tc>
          <w:tcPr>
            <w:tcW w:w="1708" w:type="dxa"/>
            <w:gridSpan w:val="3"/>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билгеләнеше буенча бурычларны үтәүгә әзерлек дәрәҗәсе - % </w:t>
            </w:r>
          </w:p>
        </w:tc>
        <w:tc>
          <w:tcPr>
            <w:tcW w:w="708"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w:t>
            </w:r>
            <w:r w:rsidRPr="00904A8D">
              <w:rPr>
                <w:rFonts w:ascii="Arial" w:eastAsia="Times New Roman" w:hAnsi="Arial" w:cs="Arial"/>
                <w:sz w:val="24"/>
                <w:szCs w:val="24"/>
                <w:lang w:val="tt" w:eastAsia="ru-RU"/>
              </w:rPr>
              <w:t xml:space="preserve"> бюджеты</w:t>
            </w:r>
          </w:p>
        </w:tc>
        <w:tc>
          <w:tcPr>
            <w:tcW w:w="1275" w:type="dxa"/>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2711,6</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6" w:type="dxa"/>
            <w:gridSpan w:val="2"/>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2727,1</w:t>
            </w:r>
          </w:p>
          <w:p w:rsidR="00020B41" w:rsidRPr="00904A8D" w:rsidRDefault="00020B41" w:rsidP="00020B41">
            <w:pPr>
              <w:spacing w:after="200" w:line="276" w:lineRule="auto"/>
              <w:jc w:val="center"/>
              <w:rPr>
                <w:rFonts w:ascii="Arial" w:eastAsia="Times New Roman" w:hAnsi="Arial" w:cs="Arial"/>
                <w:sz w:val="24"/>
                <w:szCs w:val="24"/>
                <w:lang w:eastAsia="ru-RU"/>
              </w:rPr>
            </w:pPr>
          </w:p>
        </w:tc>
        <w:tc>
          <w:tcPr>
            <w:tcW w:w="1276" w:type="dxa"/>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2789,9</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3A4ADF" w:rsidRPr="00904A8D" w:rsidTr="000D703E">
        <w:trPr>
          <w:gridAfter w:val="7"/>
          <w:wAfter w:w="8789" w:type="dxa"/>
        </w:trPr>
        <w:tc>
          <w:tcPr>
            <w:tcW w:w="14083" w:type="dxa"/>
            <w:gridSpan w:val="15"/>
            <w:tcBorders>
              <w:top w:val="single" w:sz="4" w:space="0" w:color="auto"/>
              <w:bottom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3 бурыч. Гражданнар оборонасы һәм гадәттән тыш хәлләр өлкәсендә халыкны әзерләү</w:t>
            </w:r>
          </w:p>
        </w:tc>
        <w:tc>
          <w:tcPr>
            <w:tcW w:w="1511" w:type="dxa"/>
            <w:gridSpan w:val="2"/>
            <w:tcBorders>
              <w:top w:val="single" w:sz="4" w:space="0" w:color="auto"/>
              <w:bottom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3A4ADF" w:rsidRPr="00904A8D" w:rsidTr="000D703E">
        <w:trPr>
          <w:gridAfter w:val="7"/>
          <w:wAfter w:w="8789" w:type="dxa"/>
        </w:trPr>
        <w:tc>
          <w:tcPr>
            <w:tcW w:w="558" w:type="dxa"/>
            <w:tcBorders>
              <w:top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3.1.</w:t>
            </w:r>
          </w:p>
        </w:tc>
        <w:tc>
          <w:tcPr>
            <w:tcW w:w="2699" w:type="dxa"/>
            <w:gridSpan w:val="3"/>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ind w:left="-105"/>
              <w:jc w:val="both"/>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Югары Ослан муниципаль районы территориясендә гражданнар оборонасы һәм гадәттән тыш хәлләр өлкәсендә укыту-консультация пунктларын </w:t>
            </w:r>
            <w:r w:rsidRPr="00904A8D">
              <w:rPr>
                <w:rFonts w:ascii="Arial" w:eastAsia="Times New Roman" w:hAnsi="Arial" w:cs="Arial"/>
                <w:sz w:val="24"/>
                <w:szCs w:val="24"/>
                <w:lang w:val="tt" w:eastAsia="ru-RU"/>
              </w:rPr>
              <w:t>төзү, җиһазлау һәм аларның эшчәнлеген оештыру</w:t>
            </w:r>
          </w:p>
        </w:tc>
        <w:tc>
          <w:tcPr>
            <w:tcW w:w="1700"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булдырылган укыту-консультация пунктларының әзерлек дәрәҗәсе, процент</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 xml:space="preserve">агымдагы эшчәнлек </w:t>
            </w:r>
            <w:r w:rsidRPr="00904A8D">
              <w:rPr>
                <w:rFonts w:ascii="Arial" w:eastAsia="Times New Roman" w:hAnsi="Arial" w:cs="Arial"/>
                <w:color w:val="000000"/>
                <w:sz w:val="24"/>
                <w:szCs w:val="24"/>
                <w:shd w:val="clear" w:color="auto" w:fill="FFFFFF"/>
                <w:lang w:val="tt" w:eastAsia="ru-RU"/>
              </w:rPr>
              <w:t>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677"/>
        </w:trPr>
        <w:tc>
          <w:tcPr>
            <w:tcW w:w="558" w:type="dxa"/>
            <w:vMerge w:val="restart"/>
            <w:tcBorders>
              <w:top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3.2</w:t>
            </w:r>
          </w:p>
        </w:tc>
        <w:tc>
          <w:tcPr>
            <w:tcW w:w="2699" w:type="dxa"/>
            <w:gridSpan w:val="3"/>
            <w:vMerge w:val="restart"/>
            <w:tcBorders>
              <w:top w:val="single" w:sz="4" w:space="0" w:color="auto"/>
              <w:left w:val="single" w:sz="4" w:space="0" w:color="auto"/>
              <w:right w:val="single" w:sz="4" w:space="0" w:color="auto"/>
            </w:tcBorders>
          </w:tcPr>
          <w:p w:rsidR="00020B41" w:rsidRPr="00904A8D" w:rsidRDefault="00D10525" w:rsidP="00020B41">
            <w:pPr>
              <w:spacing w:after="200" w:line="276" w:lineRule="auto"/>
              <w:ind w:left="-105"/>
              <w:rPr>
                <w:rFonts w:ascii="Arial" w:eastAsia="Times New Roman" w:hAnsi="Arial" w:cs="Arial"/>
                <w:sz w:val="24"/>
                <w:szCs w:val="24"/>
                <w:lang w:eastAsia="ru-RU"/>
              </w:rPr>
            </w:pPr>
            <w:r w:rsidRPr="00904A8D">
              <w:rPr>
                <w:rFonts w:ascii="Arial" w:eastAsia="Times New Roman" w:hAnsi="Arial" w:cs="Arial"/>
                <w:sz w:val="24"/>
                <w:szCs w:val="24"/>
                <w:lang w:val="tt" w:eastAsia="ru-RU"/>
              </w:rPr>
              <w:t>Халыкны яклау ысулларына әзерләү</w:t>
            </w:r>
          </w:p>
        </w:tc>
        <w:tc>
          <w:tcPr>
            <w:tcW w:w="1700"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гадәттән тыш хәлләрдәге гамәлләр буенча белемнәр</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408"/>
        </w:trPr>
        <w:tc>
          <w:tcPr>
            <w:tcW w:w="558" w:type="dxa"/>
            <w:vMerge/>
            <w:tcBorders>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2699" w:type="dxa"/>
            <w:gridSpan w:val="3"/>
            <w:vMerge/>
            <w:tcBorders>
              <w:left w:val="single" w:sz="4" w:space="0" w:color="auto"/>
              <w:bottom w:val="single" w:sz="4" w:space="0" w:color="auto"/>
              <w:right w:val="single" w:sz="4" w:space="0" w:color="auto"/>
            </w:tcBorders>
          </w:tcPr>
          <w:p w:rsidR="00020B41" w:rsidRPr="00904A8D" w:rsidRDefault="00020B41" w:rsidP="00020B41">
            <w:pPr>
              <w:spacing w:after="200" w:line="276" w:lineRule="auto"/>
              <w:rPr>
                <w:rFonts w:ascii="Arial" w:eastAsia="Times New Roman" w:hAnsi="Arial" w:cs="Arial"/>
                <w:sz w:val="24"/>
                <w:szCs w:val="24"/>
                <w:lang w:eastAsia="ru-RU"/>
              </w:rPr>
            </w:pPr>
          </w:p>
        </w:tc>
        <w:tc>
          <w:tcPr>
            <w:tcW w:w="1700"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оешмалар (килештерү буенча)</w:t>
            </w:r>
          </w:p>
        </w:tc>
        <w:tc>
          <w:tcPr>
            <w:tcW w:w="1137"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гадәттән тыш хәлләрдәге гамәлләр буенча белемнәр</w:t>
            </w:r>
          </w:p>
        </w:tc>
        <w:tc>
          <w:tcPr>
            <w:tcW w:w="708"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10,00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10,00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10,00</w:t>
            </w:r>
          </w:p>
        </w:tc>
      </w:tr>
      <w:tr w:rsidR="003A4ADF" w:rsidRPr="00904A8D" w:rsidTr="000D703E">
        <w:trPr>
          <w:gridAfter w:val="7"/>
          <w:wAfter w:w="8789" w:type="dxa"/>
          <w:trHeight w:val="198"/>
        </w:trPr>
        <w:tc>
          <w:tcPr>
            <w:tcW w:w="15594" w:type="dxa"/>
            <w:gridSpan w:val="17"/>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4 бурыч. Су объектларында кешеләр иминлеген тәэмин итү</w:t>
            </w:r>
          </w:p>
        </w:tc>
      </w:tr>
      <w:tr w:rsidR="003A4ADF" w:rsidRPr="00904A8D" w:rsidTr="000D703E">
        <w:trPr>
          <w:gridAfter w:val="7"/>
          <w:wAfter w:w="8789" w:type="dxa"/>
        </w:trPr>
        <w:tc>
          <w:tcPr>
            <w:tcW w:w="558" w:type="dxa"/>
            <w:vMerge w:val="restart"/>
            <w:tcBorders>
              <w:left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4.1.</w:t>
            </w:r>
          </w:p>
        </w:tc>
        <w:tc>
          <w:tcPr>
            <w:tcW w:w="2699" w:type="dxa"/>
            <w:gridSpan w:val="3"/>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2" w:lineRule="exact"/>
              <w:ind w:left="-105"/>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Халыкны, барыннан да элек балаларны, йөзү һәм суда коткару алымнарына өйрәтү</w:t>
            </w:r>
          </w:p>
        </w:tc>
        <w:tc>
          <w:tcPr>
            <w:tcW w:w="1700" w:type="dxa"/>
            <w:gridSpan w:val="2"/>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Гыйнвар-декабрь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spacing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bCs/>
                <w:sz w:val="24"/>
                <w:szCs w:val="24"/>
                <w:lang w:val="tt" w:eastAsia="ru-RU"/>
              </w:rPr>
              <w:t xml:space="preserve">Балалар-яшүсмерләр спорт мәктәбендә йөзү буенча укыту белән шөгыльләнүче балалар саны, кеше. </w:t>
            </w:r>
          </w:p>
        </w:tc>
        <w:tc>
          <w:tcPr>
            <w:tcW w:w="708"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613"/>
        </w:trPr>
        <w:tc>
          <w:tcPr>
            <w:tcW w:w="558" w:type="dxa"/>
            <w:vMerge/>
            <w:tcBorders>
              <w:left w:val="single" w:sz="4" w:space="0" w:color="auto"/>
              <w:bottom w:val="single" w:sz="4" w:space="0" w:color="auto"/>
              <w:right w:val="single" w:sz="4" w:space="0" w:color="auto"/>
            </w:tcBorders>
          </w:tcPr>
          <w:p w:rsidR="00020B41" w:rsidRPr="00904A8D" w:rsidRDefault="00020B41" w:rsidP="00020B41">
            <w:pPr>
              <w:widowControl w:val="0"/>
              <w:spacing w:before="60" w:after="0" w:line="150" w:lineRule="exact"/>
              <w:rPr>
                <w:rFonts w:ascii="Arial" w:eastAsia="Times New Roman" w:hAnsi="Arial" w:cs="Arial"/>
                <w:color w:val="000000"/>
                <w:sz w:val="24"/>
                <w:szCs w:val="24"/>
                <w:shd w:val="clear" w:color="auto" w:fill="FFFFFF"/>
                <w:lang w:eastAsia="ru-RU"/>
              </w:rPr>
            </w:pPr>
          </w:p>
        </w:tc>
        <w:tc>
          <w:tcPr>
            <w:tcW w:w="2699" w:type="dxa"/>
            <w:gridSpan w:val="3"/>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spacing w:after="0" w:line="192" w:lineRule="exact"/>
              <w:ind w:left="-105"/>
              <w:rPr>
                <w:rFonts w:ascii="Arial" w:eastAsia="Times New Roman" w:hAnsi="Arial" w:cs="Arial"/>
                <w:color w:val="000000"/>
                <w:sz w:val="24"/>
                <w:szCs w:val="24"/>
                <w:shd w:val="clear" w:color="auto" w:fill="FFFFFF"/>
                <w:lang w:eastAsia="ru-RU"/>
              </w:rPr>
            </w:pPr>
          </w:p>
        </w:tc>
        <w:tc>
          <w:tcPr>
            <w:tcW w:w="1700" w:type="dxa"/>
            <w:gridSpan w:val="2"/>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7"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jc w:val="center"/>
              <w:rPr>
                <w:rFonts w:ascii="Arial" w:eastAsia="Times New Roman" w:hAnsi="Arial" w:cs="Arial"/>
                <w:color w:val="000000"/>
                <w:sz w:val="24"/>
                <w:szCs w:val="24"/>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r>
      <w:tr w:rsidR="003A4ADF" w:rsidRPr="00904A8D" w:rsidTr="000D703E">
        <w:trPr>
          <w:gridAfter w:val="7"/>
          <w:wAfter w:w="8789" w:type="dxa"/>
          <w:trHeight w:val="600"/>
        </w:trPr>
        <w:tc>
          <w:tcPr>
            <w:tcW w:w="558" w:type="dxa"/>
            <w:vMerge w:val="restart"/>
            <w:tcBorders>
              <w:top w:val="single" w:sz="4" w:space="0" w:color="auto"/>
              <w:left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4.2.</w:t>
            </w:r>
          </w:p>
        </w:tc>
        <w:tc>
          <w:tcPr>
            <w:tcW w:w="2699" w:type="dxa"/>
            <w:gridSpan w:val="3"/>
            <w:vMerge w:val="restart"/>
            <w:tcBorders>
              <w:top w:val="single" w:sz="4" w:space="0" w:color="auto"/>
              <w:left w:val="single" w:sz="4" w:space="0" w:color="auto"/>
              <w:right w:val="single" w:sz="4" w:space="0" w:color="auto"/>
            </w:tcBorders>
          </w:tcPr>
          <w:p w:rsidR="00020B41" w:rsidRPr="00904A8D" w:rsidRDefault="00D10525" w:rsidP="00020B41">
            <w:pPr>
              <w:widowControl w:val="0"/>
              <w:spacing w:after="0" w:line="197" w:lineRule="exact"/>
              <w:ind w:left="-105"/>
              <w:jc w:val="both"/>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Су объектларында кешеләрнең үз-үзләрен тоту кагыйдәләре булган листовкалар, истәлекләр, плакатлар әзерләү һәм тарату</w:t>
            </w:r>
          </w:p>
        </w:tc>
        <w:tc>
          <w:tcPr>
            <w:tcW w:w="1700"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Югары Ослан муниципаль районы Башкарма </w:t>
            </w:r>
            <w:r w:rsidRPr="00904A8D">
              <w:rPr>
                <w:rFonts w:ascii="Arial" w:eastAsia="Times New Roman" w:hAnsi="Arial" w:cs="Arial"/>
                <w:sz w:val="24"/>
                <w:szCs w:val="24"/>
                <w:lang w:val="tt" w:eastAsia="ru-RU"/>
              </w:rPr>
              <w:t>комитеты</w:t>
            </w:r>
          </w:p>
        </w:tc>
        <w:tc>
          <w:tcPr>
            <w:tcW w:w="1137"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Май-август</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spacing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күләм</w:t>
            </w:r>
          </w:p>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башкарылган</w:t>
            </w:r>
          </w:p>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эш,</w:t>
            </w:r>
          </w:p>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процент</w:t>
            </w:r>
          </w:p>
        </w:tc>
        <w:tc>
          <w:tcPr>
            <w:tcW w:w="708"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415"/>
        </w:trPr>
        <w:tc>
          <w:tcPr>
            <w:tcW w:w="558" w:type="dxa"/>
            <w:vMerge/>
            <w:tcBorders>
              <w:left w:val="single" w:sz="4" w:space="0" w:color="auto"/>
              <w:bottom w:val="single" w:sz="4" w:space="0" w:color="auto"/>
              <w:right w:val="single" w:sz="4" w:space="0" w:color="auto"/>
            </w:tcBorders>
          </w:tcPr>
          <w:p w:rsidR="00020B41" w:rsidRPr="00904A8D" w:rsidRDefault="00020B41" w:rsidP="00020B41">
            <w:pPr>
              <w:widowControl w:val="0"/>
              <w:spacing w:before="60" w:after="0" w:line="150" w:lineRule="exact"/>
              <w:rPr>
                <w:rFonts w:ascii="Arial" w:eastAsia="Times New Roman" w:hAnsi="Arial" w:cs="Arial"/>
                <w:color w:val="000000"/>
                <w:sz w:val="24"/>
                <w:szCs w:val="24"/>
                <w:shd w:val="clear" w:color="auto" w:fill="FFFFFF"/>
                <w:lang w:eastAsia="ru-RU"/>
              </w:rPr>
            </w:pPr>
          </w:p>
        </w:tc>
        <w:tc>
          <w:tcPr>
            <w:tcW w:w="2699" w:type="dxa"/>
            <w:gridSpan w:val="3"/>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ind w:left="-105"/>
              <w:rPr>
                <w:rFonts w:ascii="Arial" w:eastAsia="Times New Roman" w:hAnsi="Arial" w:cs="Arial"/>
                <w:color w:val="000000"/>
                <w:sz w:val="24"/>
                <w:szCs w:val="24"/>
                <w:shd w:val="clear" w:color="auto" w:fill="FFFFFF"/>
                <w:lang w:eastAsia="ru-RU"/>
              </w:rPr>
            </w:pPr>
          </w:p>
        </w:tc>
        <w:tc>
          <w:tcPr>
            <w:tcW w:w="1700"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7"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jc w:val="center"/>
              <w:rPr>
                <w:rFonts w:ascii="Arial" w:eastAsia="Times New Roman" w:hAnsi="Arial" w:cs="Arial"/>
                <w:color w:val="000000"/>
                <w:sz w:val="24"/>
                <w:szCs w:val="24"/>
                <w:shd w:val="clear" w:color="auto" w:fill="FFFFFF"/>
                <w:lang w:eastAsia="ru-RU"/>
              </w:rPr>
            </w:pPr>
          </w:p>
        </w:tc>
        <w:tc>
          <w:tcPr>
            <w:tcW w:w="708"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10,00</w:t>
            </w:r>
          </w:p>
        </w:tc>
      </w:tr>
      <w:tr w:rsidR="003A4ADF" w:rsidRPr="00904A8D" w:rsidTr="000D703E">
        <w:trPr>
          <w:gridAfter w:val="7"/>
          <w:wAfter w:w="8789" w:type="dxa"/>
          <w:trHeight w:val="691"/>
        </w:trPr>
        <w:tc>
          <w:tcPr>
            <w:tcW w:w="558" w:type="dxa"/>
            <w:vMerge w:val="restart"/>
            <w:tcBorders>
              <w:left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4.3.</w:t>
            </w:r>
          </w:p>
        </w:tc>
        <w:tc>
          <w:tcPr>
            <w:tcW w:w="2699" w:type="dxa"/>
            <w:gridSpan w:val="3"/>
            <w:vMerge w:val="restart"/>
            <w:tcBorders>
              <w:left w:val="single" w:sz="4" w:space="0" w:color="auto"/>
              <w:right w:val="single" w:sz="4" w:space="0" w:color="auto"/>
            </w:tcBorders>
          </w:tcPr>
          <w:p w:rsidR="00020B41" w:rsidRPr="00904A8D" w:rsidRDefault="00D10525" w:rsidP="00020B41">
            <w:pPr>
              <w:widowControl w:val="0"/>
              <w:spacing w:after="0" w:line="197" w:lineRule="exact"/>
              <w:ind w:left="-105"/>
              <w:jc w:val="both"/>
              <w:rPr>
                <w:rFonts w:ascii="Arial" w:eastAsia="Times New Roman" w:hAnsi="Arial" w:cs="Arial"/>
                <w:color w:val="000000"/>
                <w:sz w:val="24"/>
                <w:szCs w:val="24"/>
                <w:shd w:val="clear" w:color="auto" w:fill="FFFFFF"/>
                <w:lang w:eastAsia="ru-RU"/>
              </w:rPr>
            </w:pPr>
            <w:r w:rsidRPr="00904A8D">
              <w:rPr>
                <w:rFonts w:ascii="Arial" w:eastAsia="Times New Roman" w:hAnsi="Arial" w:cs="Arial"/>
                <w:bCs/>
                <w:sz w:val="24"/>
                <w:szCs w:val="24"/>
                <w:lang w:val="tt" w:eastAsia="ru-RU"/>
              </w:rPr>
              <w:t>Җәмәгать коткару постларын суда бәхетсезлек очракларын кисәтү һәм сәламәт яшәү рәвешен пропагандалау буенча күрсәтмә мәгълүмат белән тәэмин итү</w:t>
            </w:r>
          </w:p>
        </w:tc>
        <w:tc>
          <w:tcPr>
            <w:tcW w:w="1700" w:type="dxa"/>
            <w:gridSpan w:val="2"/>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Июнь-август</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left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bCs/>
                <w:sz w:val="24"/>
                <w:szCs w:val="24"/>
                <w:lang w:val="tt" w:eastAsia="ru-RU"/>
              </w:rPr>
              <w:t xml:space="preserve">Күрсәтмә мәгълүмат постларын тәэмин </w:t>
            </w:r>
            <w:r w:rsidRPr="00904A8D">
              <w:rPr>
                <w:rFonts w:ascii="Arial" w:eastAsia="Times New Roman" w:hAnsi="Arial" w:cs="Arial"/>
                <w:bCs/>
                <w:sz w:val="24"/>
                <w:szCs w:val="24"/>
                <w:lang w:val="tt" w:eastAsia="ru-RU"/>
              </w:rPr>
              <w:t>итү (процент)</w:t>
            </w:r>
          </w:p>
        </w:tc>
        <w:tc>
          <w:tcPr>
            <w:tcW w:w="708"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870"/>
        </w:trPr>
        <w:tc>
          <w:tcPr>
            <w:tcW w:w="558" w:type="dxa"/>
            <w:vMerge/>
            <w:tcBorders>
              <w:left w:val="single" w:sz="4" w:space="0" w:color="auto"/>
              <w:bottom w:val="single" w:sz="4" w:space="0" w:color="auto"/>
              <w:right w:val="single" w:sz="4" w:space="0" w:color="auto"/>
            </w:tcBorders>
          </w:tcPr>
          <w:p w:rsidR="00020B41" w:rsidRPr="00904A8D" w:rsidRDefault="00020B41" w:rsidP="00020B41">
            <w:pPr>
              <w:widowControl w:val="0"/>
              <w:spacing w:before="60" w:after="0" w:line="150" w:lineRule="exact"/>
              <w:rPr>
                <w:rFonts w:ascii="Arial" w:eastAsia="Times New Roman" w:hAnsi="Arial" w:cs="Arial"/>
                <w:color w:val="000000"/>
                <w:sz w:val="24"/>
                <w:szCs w:val="24"/>
                <w:shd w:val="clear" w:color="auto" w:fill="FFFFFF"/>
                <w:lang w:eastAsia="ru-RU"/>
              </w:rPr>
            </w:pPr>
          </w:p>
        </w:tc>
        <w:tc>
          <w:tcPr>
            <w:tcW w:w="2699" w:type="dxa"/>
            <w:gridSpan w:val="3"/>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ind w:left="-105"/>
              <w:rPr>
                <w:rFonts w:ascii="Arial" w:eastAsia="Times New Roman" w:hAnsi="Arial" w:cs="Arial"/>
                <w:bCs/>
                <w:sz w:val="24"/>
                <w:szCs w:val="24"/>
                <w:lang w:eastAsia="ru-RU"/>
              </w:rPr>
            </w:pPr>
          </w:p>
        </w:tc>
        <w:tc>
          <w:tcPr>
            <w:tcW w:w="1700"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7"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jc w:val="center"/>
              <w:rPr>
                <w:rFonts w:ascii="Arial" w:eastAsia="Times New Roman" w:hAnsi="Arial" w:cs="Arial"/>
                <w:bCs/>
                <w:sz w:val="24"/>
                <w:szCs w:val="24"/>
                <w:lang w:eastAsia="ru-RU"/>
              </w:rPr>
            </w:pPr>
          </w:p>
        </w:tc>
        <w:tc>
          <w:tcPr>
            <w:tcW w:w="708"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2,00</w:t>
            </w:r>
          </w:p>
        </w:tc>
      </w:tr>
      <w:tr w:rsidR="003A4ADF" w:rsidRPr="00904A8D" w:rsidTr="000D703E">
        <w:trPr>
          <w:gridAfter w:val="7"/>
          <w:wAfter w:w="8789" w:type="dxa"/>
          <w:trHeight w:val="561"/>
        </w:trPr>
        <w:tc>
          <w:tcPr>
            <w:tcW w:w="558" w:type="dxa"/>
            <w:vMerge w:val="restart"/>
            <w:tcBorders>
              <w:top w:val="single" w:sz="4" w:space="0" w:color="auto"/>
              <w:left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4.4.</w:t>
            </w:r>
          </w:p>
        </w:tc>
        <w:tc>
          <w:tcPr>
            <w:tcW w:w="2699" w:type="dxa"/>
            <w:gridSpan w:val="3"/>
            <w:vMerge w:val="restart"/>
            <w:tcBorders>
              <w:top w:val="single" w:sz="4" w:space="0" w:color="auto"/>
              <w:left w:val="single" w:sz="4" w:space="0" w:color="auto"/>
              <w:right w:val="single" w:sz="4" w:space="0" w:color="auto"/>
            </w:tcBorders>
          </w:tcPr>
          <w:p w:rsidR="00020B41" w:rsidRPr="00904A8D" w:rsidRDefault="00D10525" w:rsidP="00020B41">
            <w:pPr>
              <w:widowControl w:val="0"/>
              <w:spacing w:after="0" w:line="197" w:lineRule="exact"/>
              <w:ind w:left="-105"/>
              <w:jc w:val="both"/>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 xml:space="preserve">- Югары Ослан һәм Түбән Ослан авылларында суда кешеләрнең </w:t>
            </w:r>
            <w:r w:rsidRPr="00904A8D">
              <w:rPr>
                <w:rFonts w:ascii="Arial" w:eastAsia="Times New Roman" w:hAnsi="Arial" w:cs="Arial"/>
                <w:color w:val="000000"/>
                <w:sz w:val="24"/>
                <w:szCs w:val="24"/>
                <w:shd w:val="clear" w:color="auto" w:fill="FFFFFF"/>
                <w:lang w:val="tt" w:eastAsia="ru-RU"/>
              </w:rPr>
              <w:t>күпләп ял итү урыннарын төзекләндерү, коткару постлары, коткару җиһазлары урнаштыру</w:t>
            </w:r>
          </w:p>
        </w:tc>
        <w:tc>
          <w:tcPr>
            <w:tcW w:w="1700"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Май-август</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   еллар</w:t>
            </w:r>
          </w:p>
        </w:tc>
        <w:tc>
          <w:tcPr>
            <w:tcW w:w="1704" w:type="dxa"/>
            <w:gridSpan w:val="2"/>
            <w:vMerge w:val="restart"/>
            <w:tcBorders>
              <w:top w:val="single" w:sz="4" w:space="0" w:color="auto"/>
              <w:left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күләм</w:t>
            </w:r>
          </w:p>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башкарылган</w:t>
            </w:r>
          </w:p>
          <w:p w:rsidR="00020B41" w:rsidRPr="00904A8D" w:rsidRDefault="00D10525" w:rsidP="00020B41">
            <w:pPr>
              <w:widowControl w:val="0"/>
              <w:spacing w:after="0" w:line="197" w:lineRule="exact"/>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эш,</w:t>
            </w:r>
          </w:p>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процент</w:t>
            </w:r>
          </w:p>
        </w:tc>
        <w:tc>
          <w:tcPr>
            <w:tcW w:w="708"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top w:val="single" w:sz="4" w:space="0" w:color="auto"/>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840,0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840,0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840,0</w:t>
            </w:r>
          </w:p>
        </w:tc>
      </w:tr>
      <w:tr w:rsidR="003A4ADF" w:rsidRPr="00904A8D" w:rsidTr="000D703E">
        <w:trPr>
          <w:gridAfter w:val="7"/>
          <w:wAfter w:w="8789" w:type="dxa"/>
        </w:trPr>
        <w:tc>
          <w:tcPr>
            <w:tcW w:w="558" w:type="dxa"/>
            <w:vMerge/>
            <w:tcBorders>
              <w:left w:val="single" w:sz="4" w:space="0" w:color="auto"/>
              <w:bottom w:val="single" w:sz="4" w:space="0" w:color="auto"/>
              <w:right w:val="single" w:sz="4" w:space="0" w:color="auto"/>
            </w:tcBorders>
          </w:tcPr>
          <w:p w:rsidR="00020B41" w:rsidRPr="00904A8D" w:rsidRDefault="00020B41" w:rsidP="00020B41">
            <w:pPr>
              <w:widowControl w:val="0"/>
              <w:spacing w:before="60" w:after="0" w:line="150" w:lineRule="exact"/>
              <w:rPr>
                <w:rFonts w:ascii="Arial" w:eastAsia="Times New Roman" w:hAnsi="Arial" w:cs="Arial"/>
                <w:color w:val="000000"/>
                <w:sz w:val="24"/>
                <w:szCs w:val="24"/>
                <w:shd w:val="clear" w:color="auto" w:fill="FFFFFF"/>
                <w:lang w:eastAsia="ru-RU"/>
              </w:rPr>
            </w:pPr>
          </w:p>
        </w:tc>
        <w:tc>
          <w:tcPr>
            <w:tcW w:w="2699" w:type="dxa"/>
            <w:gridSpan w:val="3"/>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ind w:left="-105"/>
              <w:rPr>
                <w:rFonts w:ascii="Arial" w:eastAsia="Times New Roman" w:hAnsi="Arial" w:cs="Arial"/>
                <w:color w:val="000000"/>
                <w:sz w:val="24"/>
                <w:szCs w:val="24"/>
                <w:shd w:val="clear" w:color="auto" w:fill="FFFFFF"/>
                <w:lang w:eastAsia="ru-RU"/>
              </w:rPr>
            </w:pPr>
          </w:p>
        </w:tc>
        <w:tc>
          <w:tcPr>
            <w:tcW w:w="1700"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7"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jc w:val="center"/>
              <w:rPr>
                <w:rFonts w:ascii="Arial" w:eastAsia="Times New Roman" w:hAnsi="Arial" w:cs="Arial"/>
                <w:color w:val="000000"/>
                <w:sz w:val="24"/>
                <w:szCs w:val="24"/>
                <w:shd w:val="clear" w:color="auto" w:fill="FFFFFF"/>
                <w:lang w:eastAsia="ru-RU"/>
              </w:rPr>
            </w:pPr>
          </w:p>
        </w:tc>
        <w:tc>
          <w:tcPr>
            <w:tcW w:w="708"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 xml:space="preserve">бюджеттан тыш чыганаклар </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Pr>
        <w:tc>
          <w:tcPr>
            <w:tcW w:w="558" w:type="dxa"/>
            <w:tcBorders>
              <w:left w:val="single" w:sz="4" w:space="0" w:color="auto"/>
              <w:bottom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4.5.</w:t>
            </w:r>
          </w:p>
        </w:tc>
        <w:tc>
          <w:tcPr>
            <w:tcW w:w="2699" w:type="dxa"/>
            <w:gridSpan w:val="3"/>
            <w:tcBorders>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ind w:left="-105" w:right="-108"/>
              <w:jc w:val="both"/>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Коткару постларында кизү торучы коткаручы-матросларга хезмәт хакы түләү</w:t>
            </w:r>
          </w:p>
        </w:tc>
        <w:tc>
          <w:tcPr>
            <w:tcW w:w="1700" w:type="dxa"/>
            <w:gridSpan w:val="2"/>
            <w:tcBorders>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Югары Ослан муниципаль районы Башкарма комитеты</w:t>
            </w:r>
          </w:p>
        </w:tc>
        <w:tc>
          <w:tcPr>
            <w:tcW w:w="1137" w:type="dxa"/>
            <w:tcBorders>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Июнь-август</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tcBorders>
              <w:left w:val="single" w:sz="4" w:space="0" w:color="auto"/>
              <w:bottom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sz w:val="24"/>
                <w:szCs w:val="24"/>
                <w:lang w:val="tt" w:eastAsia="ru-RU"/>
              </w:rPr>
              <w:t xml:space="preserve">билгеләнеше буенча бурычларны үтәүгә әзерлек дәрәҗәсе - % </w:t>
            </w:r>
          </w:p>
        </w:tc>
        <w:tc>
          <w:tcPr>
            <w:tcW w:w="708" w:type="dxa"/>
            <w:tcBorders>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tcBorders>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555,0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555,0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555,0</w:t>
            </w:r>
          </w:p>
        </w:tc>
      </w:tr>
      <w:tr w:rsidR="003A4ADF" w:rsidRPr="00904A8D" w:rsidTr="000D703E">
        <w:trPr>
          <w:gridAfter w:val="7"/>
          <w:wAfter w:w="8789" w:type="dxa"/>
          <w:trHeight w:val="960"/>
        </w:trPr>
        <w:tc>
          <w:tcPr>
            <w:tcW w:w="558" w:type="dxa"/>
            <w:vMerge w:val="restart"/>
            <w:tcBorders>
              <w:left w:val="single" w:sz="4" w:space="0" w:color="auto"/>
              <w:right w:val="single" w:sz="4" w:space="0" w:color="auto"/>
            </w:tcBorders>
          </w:tcPr>
          <w:p w:rsidR="00020B41" w:rsidRPr="00904A8D" w:rsidRDefault="00D10525" w:rsidP="00020B41">
            <w:pPr>
              <w:widowControl w:val="0"/>
              <w:spacing w:before="60" w:after="0" w:line="150" w:lineRule="exact"/>
              <w:rPr>
                <w:rFonts w:ascii="Arial" w:eastAsia="Times New Roman" w:hAnsi="Arial" w:cs="Arial"/>
                <w:color w:val="000000"/>
                <w:sz w:val="24"/>
                <w:szCs w:val="24"/>
                <w:shd w:val="clear" w:color="auto" w:fill="FFFFFF"/>
                <w:lang w:eastAsia="ru-RU"/>
              </w:rPr>
            </w:pPr>
            <w:r w:rsidRPr="00904A8D">
              <w:rPr>
                <w:rFonts w:ascii="Arial" w:eastAsia="Times New Roman" w:hAnsi="Arial" w:cs="Arial"/>
                <w:color w:val="000000"/>
                <w:sz w:val="24"/>
                <w:szCs w:val="24"/>
                <w:shd w:val="clear" w:color="auto" w:fill="FFFFFF"/>
                <w:lang w:val="tt" w:eastAsia="ru-RU"/>
              </w:rPr>
              <w:t>4.6.</w:t>
            </w:r>
          </w:p>
        </w:tc>
        <w:tc>
          <w:tcPr>
            <w:tcW w:w="2699" w:type="dxa"/>
            <w:gridSpan w:val="3"/>
            <w:vMerge w:val="restart"/>
            <w:tcBorders>
              <w:left w:val="single" w:sz="4" w:space="0" w:color="auto"/>
              <w:right w:val="single" w:sz="4" w:space="0" w:color="auto"/>
            </w:tcBorders>
          </w:tcPr>
          <w:p w:rsidR="00020B41" w:rsidRPr="00904A8D" w:rsidRDefault="00D10525" w:rsidP="00020B41">
            <w:pPr>
              <w:widowControl w:val="0"/>
              <w:spacing w:after="0" w:line="197" w:lineRule="exact"/>
              <w:ind w:left="-105"/>
              <w:rPr>
                <w:rFonts w:ascii="Arial" w:eastAsia="Times New Roman" w:hAnsi="Arial" w:cs="Arial"/>
                <w:color w:val="000000"/>
                <w:sz w:val="24"/>
                <w:szCs w:val="24"/>
                <w:shd w:val="clear" w:color="auto" w:fill="FFFFFF"/>
                <w:lang w:eastAsia="ru-RU"/>
              </w:rPr>
            </w:pPr>
            <w:r w:rsidRPr="00904A8D">
              <w:rPr>
                <w:rFonts w:ascii="Arial" w:eastAsia="Times New Roman" w:hAnsi="Arial" w:cs="Arial"/>
                <w:bCs/>
                <w:sz w:val="24"/>
                <w:szCs w:val="24"/>
                <w:lang w:val="tt" w:eastAsia="ru-RU"/>
              </w:rPr>
              <w:t>Су объектларында бәхетсезлек очракларын кисәтү һәм сәламәт яшәү рәвешен пропагандалау эшен оештыру</w:t>
            </w:r>
          </w:p>
        </w:tc>
        <w:tc>
          <w:tcPr>
            <w:tcW w:w="1700" w:type="dxa"/>
            <w:gridSpan w:val="2"/>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Югары Ослан </w:t>
            </w:r>
            <w:r w:rsidRPr="00904A8D">
              <w:rPr>
                <w:rFonts w:ascii="Arial" w:eastAsia="Times New Roman" w:hAnsi="Arial" w:cs="Arial"/>
                <w:sz w:val="24"/>
                <w:szCs w:val="24"/>
                <w:lang w:val="tt" w:eastAsia="ru-RU"/>
              </w:rPr>
              <w:t>муниципаль районы Башкарма комитеты, Югары Ослан ПСГ,  «ОСВОД» РОО район бүлекчәсе</w:t>
            </w:r>
          </w:p>
        </w:tc>
        <w:tc>
          <w:tcPr>
            <w:tcW w:w="1137"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Гыйнвар-февраль</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2023-2025</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еллар</w:t>
            </w:r>
          </w:p>
        </w:tc>
        <w:tc>
          <w:tcPr>
            <w:tcW w:w="1704" w:type="dxa"/>
            <w:gridSpan w:val="2"/>
            <w:vMerge w:val="restart"/>
            <w:tcBorders>
              <w:left w:val="single" w:sz="4" w:space="0" w:color="auto"/>
              <w:right w:val="single" w:sz="4" w:space="0" w:color="auto"/>
            </w:tcBorders>
          </w:tcPr>
          <w:p w:rsidR="00020B41" w:rsidRPr="00904A8D" w:rsidRDefault="00D10525" w:rsidP="00020B41">
            <w:pPr>
              <w:widowControl w:val="0"/>
              <w:spacing w:after="0" w:line="197" w:lineRule="exact"/>
              <w:jc w:val="center"/>
              <w:rPr>
                <w:rFonts w:ascii="Arial" w:eastAsia="Times New Roman" w:hAnsi="Arial" w:cs="Arial"/>
                <w:color w:val="000000"/>
                <w:sz w:val="24"/>
                <w:szCs w:val="24"/>
                <w:shd w:val="clear" w:color="auto" w:fill="FFFFFF"/>
                <w:lang w:eastAsia="ru-RU"/>
              </w:rPr>
            </w:pPr>
            <w:r w:rsidRPr="00904A8D">
              <w:rPr>
                <w:rFonts w:ascii="Arial" w:eastAsia="Times New Roman" w:hAnsi="Arial" w:cs="Arial"/>
                <w:bCs/>
                <w:sz w:val="24"/>
                <w:szCs w:val="24"/>
                <w:lang w:val="tt" w:eastAsia="ru-RU"/>
              </w:rPr>
              <w:t>Профилактик эш белән тәэмин ителгән гомуми белем бирү уку йортларындагы балаларның гомуми саныннан өлеше (процент)</w:t>
            </w:r>
          </w:p>
        </w:tc>
        <w:tc>
          <w:tcPr>
            <w:tcW w:w="708"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709" w:type="dxa"/>
            <w:vMerge w:val="restart"/>
            <w:tcBorders>
              <w:left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100</w:t>
            </w: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муниципаль рай</w:t>
            </w:r>
            <w:r w:rsidRPr="00904A8D">
              <w:rPr>
                <w:rFonts w:ascii="Arial" w:eastAsia="Times New Roman" w:hAnsi="Arial" w:cs="Arial"/>
                <w:sz w:val="24"/>
                <w:szCs w:val="24"/>
                <w:lang w:val="tt" w:eastAsia="ru-RU"/>
              </w:rPr>
              <w:t>он бюджеты</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rPr>
          <w:gridAfter w:val="7"/>
          <w:wAfter w:w="8789" w:type="dxa"/>
          <w:trHeight w:val="824"/>
        </w:trPr>
        <w:tc>
          <w:tcPr>
            <w:tcW w:w="558" w:type="dxa"/>
            <w:vMerge/>
            <w:tcBorders>
              <w:left w:val="single" w:sz="4" w:space="0" w:color="auto"/>
              <w:bottom w:val="single" w:sz="4" w:space="0" w:color="auto"/>
              <w:right w:val="single" w:sz="4" w:space="0" w:color="auto"/>
            </w:tcBorders>
          </w:tcPr>
          <w:p w:rsidR="00020B41" w:rsidRPr="00904A8D" w:rsidRDefault="00020B41" w:rsidP="00020B41">
            <w:pPr>
              <w:widowControl w:val="0"/>
              <w:spacing w:before="60" w:after="0" w:line="150" w:lineRule="exact"/>
              <w:rPr>
                <w:rFonts w:ascii="Arial" w:eastAsia="Times New Roman" w:hAnsi="Arial" w:cs="Arial"/>
                <w:color w:val="000000"/>
                <w:sz w:val="24"/>
                <w:szCs w:val="24"/>
                <w:shd w:val="clear" w:color="auto" w:fill="FFFFFF"/>
                <w:lang w:eastAsia="ru-RU"/>
              </w:rPr>
            </w:pPr>
          </w:p>
        </w:tc>
        <w:tc>
          <w:tcPr>
            <w:tcW w:w="2699" w:type="dxa"/>
            <w:gridSpan w:val="3"/>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rPr>
                <w:rFonts w:ascii="Arial" w:eastAsia="Times New Roman" w:hAnsi="Arial" w:cs="Arial"/>
                <w:bCs/>
                <w:sz w:val="24"/>
                <w:szCs w:val="24"/>
                <w:lang w:eastAsia="ru-RU"/>
              </w:rPr>
            </w:pPr>
          </w:p>
        </w:tc>
        <w:tc>
          <w:tcPr>
            <w:tcW w:w="1700"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7"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704" w:type="dxa"/>
            <w:gridSpan w:val="2"/>
            <w:vMerge/>
            <w:tcBorders>
              <w:left w:val="single" w:sz="4" w:space="0" w:color="auto"/>
              <w:bottom w:val="single" w:sz="4" w:space="0" w:color="auto"/>
              <w:right w:val="single" w:sz="4" w:space="0" w:color="auto"/>
            </w:tcBorders>
          </w:tcPr>
          <w:p w:rsidR="00020B41" w:rsidRPr="00904A8D" w:rsidRDefault="00020B41" w:rsidP="00020B41">
            <w:pPr>
              <w:widowControl w:val="0"/>
              <w:spacing w:after="0" w:line="197" w:lineRule="exact"/>
              <w:jc w:val="center"/>
              <w:rPr>
                <w:rFonts w:ascii="Arial" w:eastAsia="Times New Roman" w:hAnsi="Arial" w:cs="Arial"/>
                <w:bCs/>
                <w:sz w:val="24"/>
                <w:szCs w:val="24"/>
                <w:lang w:eastAsia="ru-RU"/>
              </w:rPr>
            </w:pPr>
          </w:p>
        </w:tc>
        <w:tc>
          <w:tcPr>
            <w:tcW w:w="708"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spacing w:after="200" w:line="276" w:lineRule="auto"/>
              <w:jc w:val="center"/>
              <w:rPr>
                <w:rFonts w:ascii="Arial" w:eastAsia="Times New Roman" w:hAnsi="Arial" w:cs="Arial"/>
                <w:sz w:val="24"/>
                <w:szCs w:val="24"/>
                <w:lang w:eastAsia="ru-RU"/>
              </w:rPr>
            </w:pPr>
            <w:r w:rsidRPr="00904A8D">
              <w:rPr>
                <w:rFonts w:ascii="Arial" w:eastAsia="Times New Roman" w:hAnsi="Arial" w:cs="Arial"/>
                <w:color w:val="000000"/>
                <w:sz w:val="24"/>
                <w:szCs w:val="24"/>
                <w:shd w:val="clear" w:color="auto" w:fill="FFFFFF"/>
                <w:lang w:val="tt" w:eastAsia="ru-RU"/>
              </w:rPr>
              <w:t>агымдагы эшчәнлек кысаларында</w:t>
            </w:r>
          </w:p>
        </w:tc>
        <w:tc>
          <w:tcPr>
            <w:tcW w:w="1276" w:type="dxa"/>
            <w:tcBorders>
              <w:top w:val="single" w:sz="4" w:space="0" w:color="auto"/>
              <w:left w:val="single" w:sz="4" w:space="0" w:color="auto"/>
              <w:bottom w:val="single" w:sz="4" w:space="0" w:color="auto"/>
              <w:right w:val="single" w:sz="4" w:space="0" w:color="auto"/>
            </w:tcBorders>
          </w:tcPr>
          <w:p w:rsidR="00DB66F7" w:rsidRPr="00904A8D" w:rsidRDefault="00D10525" w:rsidP="00020B41">
            <w:pPr>
              <w:widowControl w:val="0"/>
              <w:autoSpaceDE w:val="0"/>
              <w:autoSpaceDN w:val="0"/>
              <w:adjustRightInd w:val="0"/>
              <w:spacing w:after="0" w:line="240" w:lineRule="auto"/>
              <w:jc w:val="center"/>
              <w:rPr>
                <w:rFonts w:ascii="Arial" w:eastAsia="Times New Roman" w:hAnsi="Arial" w:cs="Arial"/>
                <w:color w:val="000000"/>
                <w:sz w:val="24"/>
                <w:szCs w:val="24"/>
                <w:shd w:val="clear" w:color="auto" w:fill="FFFFFF"/>
                <w:lang w:val="tt-RU" w:eastAsia="ru-RU"/>
              </w:rPr>
            </w:pPr>
            <w:r w:rsidRPr="00904A8D">
              <w:rPr>
                <w:rFonts w:ascii="Arial" w:eastAsia="Times New Roman" w:hAnsi="Arial" w:cs="Arial"/>
                <w:color w:val="000000"/>
                <w:sz w:val="24"/>
                <w:szCs w:val="24"/>
                <w:shd w:val="clear" w:color="auto" w:fill="FFFFFF"/>
                <w:lang w:val="tt" w:eastAsia="ru-RU"/>
              </w:rPr>
              <w:t>агымдагы эшлекле кысаларында</w:t>
            </w:r>
          </w:p>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000000"/>
                <w:sz w:val="24"/>
                <w:szCs w:val="24"/>
                <w:shd w:val="clear" w:color="auto" w:fill="FFFFFF"/>
                <w:lang w:val="tt" w:eastAsia="ru-RU"/>
              </w:rPr>
              <w:t>-</w:t>
            </w:r>
          </w:p>
        </w:tc>
      </w:tr>
      <w:tr w:rsidR="003A4ADF" w:rsidRPr="00904A8D" w:rsidTr="000D703E">
        <w:tc>
          <w:tcPr>
            <w:tcW w:w="7732" w:type="dxa"/>
            <w:gridSpan w:val="8"/>
            <w:tcBorders>
              <w:top w:val="nil"/>
              <w:bottom w:val="single" w:sz="4" w:space="0" w:color="auto"/>
              <w:right w:val="nil"/>
            </w:tcBorders>
          </w:tcPr>
          <w:p w:rsidR="00020B41" w:rsidRPr="00904A8D" w:rsidRDefault="00D10525" w:rsidP="00020B41">
            <w:pPr>
              <w:widowControl w:val="0"/>
              <w:autoSpaceDE w:val="0"/>
              <w:autoSpaceDN w:val="0"/>
              <w:adjustRightInd w:val="0"/>
              <w:spacing w:after="0" w:line="240"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 xml:space="preserve">Программа буенча, шул </w:t>
            </w:r>
            <w:r w:rsidRPr="00904A8D">
              <w:rPr>
                <w:rFonts w:ascii="Arial" w:eastAsia="Times New Roman" w:hAnsi="Arial" w:cs="Arial"/>
                <w:sz w:val="24"/>
                <w:szCs w:val="24"/>
                <w:lang w:val="tt" w:eastAsia="ru-RU"/>
              </w:rPr>
              <w:t>исәптән акчалар:</w:t>
            </w:r>
          </w:p>
        </w:tc>
        <w:tc>
          <w:tcPr>
            <w:tcW w:w="4035" w:type="dxa"/>
            <w:gridSpan w:val="5"/>
            <w:tcBorders>
              <w:top w:val="nil"/>
              <w:left w:val="nil"/>
              <w:bottom w:val="single" w:sz="4" w:space="0" w:color="auto"/>
              <w:right w:val="single" w:sz="4" w:space="0" w:color="auto"/>
            </w:tcBorders>
          </w:tcPr>
          <w:p w:rsidR="00020B41" w:rsidRPr="00904A8D" w:rsidRDefault="00020B41" w:rsidP="00020B41">
            <w:pPr>
              <w:widowControl w:val="0"/>
              <w:spacing w:after="0" w:line="150" w:lineRule="exact"/>
              <w:jc w:val="both"/>
              <w:rPr>
                <w:rFonts w:ascii="Arial" w:eastAsia="Times New Roman" w:hAnsi="Arial" w:cs="Arial"/>
                <w:sz w:val="24"/>
                <w:szCs w:val="24"/>
                <w:lang w:eastAsia="ru-RU"/>
              </w:rPr>
            </w:pPr>
          </w:p>
        </w:tc>
        <w:tc>
          <w:tcPr>
            <w:tcW w:w="1275" w:type="dxa"/>
            <w:tcBorders>
              <w:top w:val="nil"/>
              <w:left w:val="single" w:sz="4" w:space="0" w:color="auto"/>
              <w:bottom w:val="single" w:sz="4" w:space="0" w:color="auto"/>
              <w:right w:val="single" w:sz="4" w:space="0" w:color="auto"/>
            </w:tcBorders>
          </w:tcPr>
          <w:p w:rsidR="00DB66F7" w:rsidRPr="00904A8D" w:rsidRDefault="00DB66F7" w:rsidP="00020B41">
            <w:pPr>
              <w:widowControl w:val="0"/>
              <w:spacing w:after="0" w:line="150" w:lineRule="exact"/>
              <w:jc w:val="center"/>
              <w:rPr>
                <w:rFonts w:ascii="Arial" w:eastAsia="Times New Roman" w:hAnsi="Arial" w:cs="Arial"/>
                <w:sz w:val="24"/>
                <w:szCs w:val="24"/>
                <w:lang w:val="tt-RU" w:eastAsia="ru-RU"/>
              </w:rPr>
            </w:pPr>
          </w:p>
          <w:p w:rsidR="00020B41" w:rsidRPr="00904A8D" w:rsidRDefault="00D10525" w:rsidP="00020B41">
            <w:pPr>
              <w:widowControl w:val="0"/>
              <w:spacing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4329,14</w:t>
            </w:r>
          </w:p>
        </w:tc>
        <w:tc>
          <w:tcPr>
            <w:tcW w:w="1276" w:type="dxa"/>
            <w:gridSpan w:val="2"/>
            <w:tcBorders>
              <w:top w:val="nil"/>
              <w:left w:val="single" w:sz="4" w:space="0" w:color="auto"/>
              <w:bottom w:val="single" w:sz="4" w:space="0" w:color="auto"/>
              <w:right w:val="single" w:sz="4" w:space="0" w:color="auto"/>
            </w:tcBorders>
          </w:tcPr>
          <w:p w:rsidR="00DB66F7" w:rsidRPr="00904A8D" w:rsidRDefault="00DB66F7" w:rsidP="00020B41">
            <w:pPr>
              <w:widowControl w:val="0"/>
              <w:spacing w:after="0" w:line="150" w:lineRule="exact"/>
              <w:jc w:val="center"/>
              <w:rPr>
                <w:rFonts w:ascii="Arial" w:eastAsia="Times New Roman" w:hAnsi="Arial" w:cs="Arial"/>
                <w:sz w:val="24"/>
                <w:szCs w:val="24"/>
                <w:lang w:val="tt-RU" w:eastAsia="ru-RU"/>
              </w:rPr>
            </w:pPr>
          </w:p>
          <w:p w:rsidR="00020B41" w:rsidRPr="00904A8D" w:rsidRDefault="00D10525" w:rsidP="00020B41">
            <w:pPr>
              <w:widowControl w:val="0"/>
              <w:spacing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4323,4</w:t>
            </w:r>
          </w:p>
        </w:tc>
        <w:tc>
          <w:tcPr>
            <w:tcW w:w="1276" w:type="dxa"/>
            <w:tcBorders>
              <w:top w:val="nil"/>
              <w:left w:val="single" w:sz="4" w:space="0" w:color="auto"/>
              <w:bottom w:val="single" w:sz="4" w:space="0" w:color="auto"/>
              <w:right w:val="single" w:sz="4" w:space="0" w:color="auto"/>
            </w:tcBorders>
          </w:tcPr>
          <w:p w:rsidR="00DB66F7" w:rsidRPr="00904A8D" w:rsidRDefault="00DB66F7" w:rsidP="00020B41">
            <w:pPr>
              <w:widowControl w:val="0"/>
              <w:spacing w:after="0" w:line="150" w:lineRule="exact"/>
              <w:jc w:val="center"/>
              <w:rPr>
                <w:rFonts w:ascii="Arial" w:eastAsia="Times New Roman" w:hAnsi="Arial" w:cs="Arial"/>
                <w:sz w:val="24"/>
                <w:szCs w:val="24"/>
                <w:lang w:val="tt-RU" w:eastAsia="ru-RU"/>
              </w:rPr>
            </w:pPr>
          </w:p>
          <w:p w:rsidR="00020B41" w:rsidRPr="00904A8D" w:rsidRDefault="00D10525" w:rsidP="00020B41">
            <w:pPr>
              <w:widowControl w:val="0"/>
              <w:spacing w:after="0" w:line="150" w:lineRule="exact"/>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4386,2</w:t>
            </w:r>
          </w:p>
        </w:tc>
        <w:tc>
          <w:tcPr>
            <w:tcW w:w="236" w:type="dxa"/>
            <w:tcBorders>
              <w:top w:val="nil"/>
            </w:tcBorders>
          </w:tcPr>
          <w:p w:rsidR="00020B41" w:rsidRPr="00904A8D" w:rsidRDefault="00020B41" w:rsidP="00020B41">
            <w:pPr>
              <w:spacing w:after="0" w:line="240" w:lineRule="auto"/>
              <w:rPr>
                <w:rFonts w:ascii="Arial" w:eastAsia="Times New Roman" w:hAnsi="Arial" w:cs="Arial"/>
                <w:sz w:val="24"/>
                <w:szCs w:val="24"/>
                <w:lang w:eastAsia="ru-RU"/>
              </w:rPr>
            </w:pPr>
          </w:p>
        </w:tc>
        <w:tc>
          <w:tcPr>
            <w:tcW w:w="2173" w:type="dxa"/>
            <w:tcBorders>
              <w:top w:val="nil"/>
            </w:tcBorders>
          </w:tcPr>
          <w:p w:rsidR="00020B41" w:rsidRPr="00904A8D" w:rsidRDefault="00020B41" w:rsidP="00020B41">
            <w:pPr>
              <w:spacing w:after="0" w:line="240" w:lineRule="auto"/>
              <w:rPr>
                <w:rFonts w:ascii="Arial" w:eastAsia="Times New Roman" w:hAnsi="Arial" w:cs="Arial"/>
                <w:sz w:val="24"/>
                <w:szCs w:val="24"/>
                <w:lang w:eastAsia="ru-RU"/>
              </w:rPr>
            </w:pPr>
          </w:p>
        </w:tc>
        <w:tc>
          <w:tcPr>
            <w:tcW w:w="1276" w:type="dxa"/>
          </w:tcPr>
          <w:p w:rsidR="00020B41" w:rsidRPr="00904A8D" w:rsidRDefault="00020B41" w:rsidP="00020B41">
            <w:pPr>
              <w:spacing w:after="0" w:line="240" w:lineRule="auto"/>
              <w:rPr>
                <w:rFonts w:ascii="Arial" w:eastAsia="Times New Roman" w:hAnsi="Arial" w:cs="Arial"/>
                <w:sz w:val="24"/>
                <w:szCs w:val="24"/>
                <w:lang w:eastAsia="ru-RU"/>
              </w:rPr>
            </w:pPr>
          </w:p>
        </w:tc>
        <w:tc>
          <w:tcPr>
            <w:tcW w:w="1276" w:type="dxa"/>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sz w:val="24"/>
                <w:szCs w:val="24"/>
                <w:lang w:val="tt" w:eastAsia="ru-RU"/>
              </w:rPr>
              <w:t>бюджеттан тыш чыганаклар</w:t>
            </w:r>
          </w:p>
        </w:tc>
        <w:tc>
          <w:tcPr>
            <w:tcW w:w="1276" w:type="dxa"/>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FF0000"/>
                <w:sz w:val="24"/>
                <w:szCs w:val="24"/>
                <w:lang w:val="tt" w:eastAsia="ru-RU"/>
              </w:rPr>
              <w:t>?????</w:t>
            </w:r>
          </w:p>
        </w:tc>
        <w:tc>
          <w:tcPr>
            <w:tcW w:w="1276" w:type="dxa"/>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FF0000"/>
                <w:sz w:val="24"/>
                <w:szCs w:val="24"/>
                <w:lang w:val="tt" w:eastAsia="ru-RU"/>
              </w:rPr>
              <w:t>????</w:t>
            </w:r>
          </w:p>
        </w:tc>
        <w:tc>
          <w:tcPr>
            <w:tcW w:w="1276" w:type="dxa"/>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904A8D">
              <w:rPr>
                <w:rFonts w:ascii="Arial" w:eastAsia="Times New Roman" w:hAnsi="Arial" w:cs="Arial"/>
                <w:color w:val="FF0000"/>
                <w:sz w:val="24"/>
                <w:szCs w:val="24"/>
                <w:lang w:val="tt" w:eastAsia="ru-RU"/>
              </w:rPr>
              <w:t>????</w:t>
            </w:r>
          </w:p>
        </w:tc>
      </w:tr>
      <w:tr w:rsidR="003A4ADF" w:rsidRPr="00904A8D" w:rsidTr="000D703E">
        <w:trPr>
          <w:gridAfter w:val="7"/>
          <w:wAfter w:w="8789" w:type="dxa"/>
        </w:trPr>
        <w:tc>
          <w:tcPr>
            <w:tcW w:w="7732" w:type="dxa"/>
            <w:gridSpan w:val="8"/>
            <w:tcBorders>
              <w:top w:val="single" w:sz="4" w:space="0" w:color="auto"/>
              <w:bottom w:val="single" w:sz="4" w:space="0" w:color="auto"/>
              <w:right w:val="nil"/>
            </w:tcBorders>
          </w:tcPr>
          <w:p w:rsidR="00020B41" w:rsidRPr="00904A8D" w:rsidRDefault="00D10525" w:rsidP="00020B41">
            <w:pPr>
              <w:widowControl w:val="0"/>
              <w:autoSpaceDE w:val="0"/>
              <w:autoSpaceDN w:val="0"/>
              <w:adjustRightInd w:val="0"/>
              <w:spacing w:after="0" w:line="240"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муниципаль район бюджеты</w:t>
            </w:r>
          </w:p>
        </w:tc>
        <w:tc>
          <w:tcPr>
            <w:tcW w:w="4035" w:type="dxa"/>
            <w:gridSpan w:val="5"/>
            <w:tcBorders>
              <w:top w:val="single" w:sz="4" w:space="0" w:color="auto"/>
              <w:left w:val="nil"/>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4307,14</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4301,4</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4364,2</w:t>
            </w:r>
          </w:p>
        </w:tc>
      </w:tr>
      <w:tr w:rsidR="003A4ADF" w:rsidRPr="00904A8D" w:rsidTr="000D703E">
        <w:trPr>
          <w:gridAfter w:val="7"/>
          <w:wAfter w:w="8789" w:type="dxa"/>
        </w:trPr>
        <w:tc>
          <w:tcPr>
            <w:tcW w:w="7732" w:type="dxa"/>
            <w:gridSpan w:val="8"/>
            <w:tcBorders>
              <w:top w:val="single" w:sz="4" w:space="0" w:color="auto"/>
              <w:bottom w:val="single" w:sz="4" w:space="0" w:color="auto"/>
              <w:right w:val="nil"/>
            </w:tcBorders>
          </w:tcPr>
          <w:p w:rsidR="00020B41" w:rsidRPr="00904A8D" w:rsidRDefault="00D10525" w:rsidP="00020B41">
            <w:pPr>
              <w:widowControl w:val="0"/>
              <w:autoSpaceDE w:val="0"/>
              <w:autoSpaceDN w:val="0"/>
              <w:adjustRightInd w:val="0"/>
              <w:spacing w:after="0" w:line="240" w:lineRule="auto"/>
              <w:rPr>
                <w:rFonts w:ascii="Arial" w:eastAsia="Times New Roman" w:hAnsi="Arial" w:cs="Arial"/>
                <w:sz w:val="24"/>
                <w:szCs w:val="24"/>
                <w:lang w:eastAsia="ru-RU"/>
              </w:rPr>
            </w:pPr>
            <w:r w:rsidRPr="00904A8D">
              <w:rPr>
                <w:rFonts w:ascii="Arial" w:eastAsia="Times New Roman" w:hAnsi="Arial" w:cs="Arial"/>
                <w:sz w:val="24"/>
                <w:szCs w:val="24"/>
                <w:lang w:val="tt" w:eastAsia="ru-RU"/>
              </w:rPr>
              <w:t>бюджеттан тыш чыганаклардан</w:t>
            </w:r>
          </w:p>
        </w:tc>
        <w:tc>
          <w:tcPr>
            <w:tcW w:w="4035" w:type="dxa"/>
            <w:gridSpan w:val="5"/>
            <w:tcBorders>
              <w:top w:val="single" w:sz="4" w:space="0" w:color="auto"/>
              <w:left w:val="nil"/>
              <w:bottom w:val="single" w:sz="4" w:space="0" w:color="auto"/>
              <w:right w:val="single" w:sz="4" w:space="0" w:color="auto"/>
            </w:tcBorders>
          </w:tcPr>
          <w:p w:rsidR="00020B41" w:rsidRPr="00904A8D" w:rsidRDefault="00020B41"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22,0</w:t>
            </w:r>
          </w:p>
        </w:tc>
        <w:tc>
          <w:tcPr>
            <w:tcW w:w="1276" w:type="dxa"/>
            <w:gridSpan w:val="2"/>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22,0</w:t>
            </w:r>
          </w:p>
        </w:tc>
        <w:tc>
          <w:tcPr>
            <w:tcW w:w="1276" w:type="dxa"/>
            <w:tcBorders>
              <w:top w:val="single" w:sz="4" w:space="0" w:color="auto"/>
              <w:left w:val="single" w:sz="4" w:space="0" w:color="auto"/>
              <w:bottom w:val="single" w:sz="4" w:space="0" w:color="auto"/>
              <w:right w:val="single" w:sz="4" w:space="0" w:color="auto"/>
            </w:tcBorders>
          </w:tcPr>
          <w:p w:rsidR="00020B41" w:rsidRPr="00904A8D" w:rsidRDefault="00D10525" w:rsidP="00020B4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04A8D">
              <w:rPr>
                <w:rFonts w:ascii="Arial" w:eastAsia="Times New Roman" w:hAnsi="Arial" w:cs="Arial"/>
                <w:sz w:val="24"/>
                <w:szCs w:val="24"/>
                <w:lang w:val="tt" w:eastAsia="ru-RU"/>
              </w:rPr>
              <w:t>22,0</w:t>
            </w:r>
          </w:p>
        </w:tc>
      </w:tr>
    </w:tbl>
    <w:p w:rsidR="00020B41" w:rsidRPr="00904A8D" w:rsidRDefault="00020B41" w:rsidP="00020B41">
      <w:pPr>
        <w:spacing w:after="0" w:line="240" w:lineRule="auto"/>
        <w:rPr>
          <w:rFonts w:ascii="Arial" w:eastAsia="Times New Roman" w:hAnsi="Arial" w:cs="Arial"/>
          <w:sz w:val="24"/>
          <w:szCs w:val="24"/>
          <w:lang w:eastAsia="ru-RU"/>
        </w:rPr>
      </w:pPr>
    </w:p>
    <w:p w:rsidR="00020B41" w:rsidRPr="00904A8D" w:rsidRDefault="00020B41" w:rsidP="00253B26">
      <w:pPr>
        <w:spacing w:after="0" w:line="240" w:lineRule="auto"/>
        <w:jc w:val="both"/>
        <w:rPr>
          <w:rFonts w:ascii="Arial" w:eastAsia="Times New Roman" w:hAnsi="Arial" w:cs="Arial"/>
          <w:sz w:val="24"/>
          <w:szCs w:val="24"/>
          <w:lang w:eastAsia="ru-RU"/>
        </w:rPr>
      </w:pPr>
    </w:p>
    <w:p w:rsidR="00020B41" w:rsidRPr="00904A8D" w:rsidRDefault="00020B41" w:rsidP="00253B26">
      <w:pPr>
        <w:spacing w:after="0" w:line="240" w:lineRule="auto"/>
        <w:jc w:val="both"/>
        <w:rPr>
          <w:rFonts w:ascii="Arial" w:hAnsi="Arial" w:cs="Arial"/>
          <w:sz w:val="24"/>
          <w:szCs w:val="24"/>
        </w:rPr>
      </w:pPr>
    </w:p>
    <w:p w:rsidR="00DB66F7" w:rsidRPr="00904A8D" w:rsidRDefault="00DB66F7">
      <w:pPr>
        <w:spacing w:after="0" w:line="240" w:lineRule="auto"/>
        <w:jc w:val="both"/>
        <w:rPr>
          <w:rFonts w:ascii="Arial" w:hAnsi="Arial" w:cs="Arial"/>
          <w:sz w:val="24"/>
          <w:szCs w:val="24"/>
        </w:rPr>
      </w:pPr>
    </w:p>
    <w:p w:rsidR="00904A8D" w:rsidRPr="00904A8D" w:rsidRDefault="00904A8D">
      <w:pPr>
        <w:spacing w:after="0" w:line="240" w:lineRule="auto"/>
        <w:jc w:val="both"/>
        <w:rPr>
          <w:rFonts w:ascii="Arial" w:hAnsi="Arial" w:cs="Arial"/>
          <w:sz w:val="24"/>
          <w:szCs w:val="24"/>
        </w:rPr>
      </w:pPr>
    </w:p>
    <w:sectPr w:rsidR="00904A8D" w:rsidRPr="00904A8D" w:rsidSect="00DB66F7">
      <w:headerReference w:type="default" r:id="rId9"/>
      <w:headerReference w:type="first" r:id="rId10"/>
      <w:pgSz w:w="16838" w:h="11906" w:orient="landscape"/>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25" w:rsidRDefault="00D10525">
      <w:pPr>
        <w:spacing w:after="0" w:line="240" w:lineRule="auto"/>
      </w:pPr>
      <w:r>
        <w:separator/>
      </w:r>
    </w:p>
  </w:endnote>
  <w:endnote w:type="continuationSeparator" w:id="0">
    <w:p w:rsidR="00D10525" w:rsidRDefault="00D1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25" w:rsidRDefault="00D10525">
      <w:pPr>
        <w:spacing w:after="0" w:line="240" w:lineRule="auto"/>
      </w:pPr>
      <w:r>
        <w:separator/>
      </w:r>
    </w:p>
  </w:footnote>
  <w:footnote w:type="continuationSeparator" w:id="0">
    <w:p w:rsidR="00D10525" w:rsidRDefault="00D10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EndPr/>
    <w:sdtContent>
      <w:p w:rsidR="00734611" w:rsidRDefault="00D10525">
        <w:pPr>
          <w:pStyle w:val="a3"/>
          <w:jc w:val="center"/>
        </w:pPr>
        <w:r w:rsidRPr="00253B26">
          <w:rPr>
            <w:rFonts w:ascii="Times New Roman" w:hAnsi="Times New Roman" w:cs="Times New Roman"/>
            <w:sz w:val="28"/>
            <w:szCs w:val="28"/>
          </w:rPr>
          <w:fldChar w:fldCharType="begin"/>
        </w:r>
        <w:r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904A8D">
          <w:rPr>
            <w:rFonts w:ascii="Times New Roman" w:hAnsi="Times New Roman" w:cs="Times New Roman"/>
            <w:noProof/>
            <w:sz w:val="28"/>
            <w:szCs w:val="28"/>
          </w:rPr>
          <w:t>15</w:t>
        </w:r>
        <w:r w:rsidRPr="00253B26">
          <w:rPr>
            <w:rFonts w:ascii="Times New Roman" w:hAnsi="Times New Roman" w:cs="Times New Roman"/>
            <w:sz w:val="28"/>
            <w:szCs w:val="28"/>
          </w:rPr>
          <w:fldChar w:fldCharType="end"/>
        </w:r>
      </w:p>
    </w:sdtContent>
  </w:sdt>
  <w:p w:rsidR="00734611" w:rsidRDefault="007346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B9" w:rsidRPr="009738B9" w:rsidRDefault="009738B9" w:rsidP="009738B9">
    <w:pPr>
      <w:pStyle w:val="a3"/>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0180F"/>
    <w:multiLevelType w:val="multilevel"/>
    <w:tmpl w:val="500C4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26"/>
    <w:rsid w:val="00020B41"/>
    <w:rsid w:val="000F140C"/>
    <w:rsid w:val="001675FB"/>
    <w:rsid w:val="00170389"/>
    <w:rsid w:val="001B002B"/>
    <w:rsid w:val="00253B26"/>
    <w:rsid w:val="00272046"/>
    <w:rsid w:val="00297E2F"/>
    <w:rsid w:val="002D3B9C"/>
    <w:rsid w:val="002D78B1"/>
    <w:rsid w:val="00360B0C"/>
    <w:rsid w:val="003A4ADF"/>
    <w:rsid w:val="003F3DCF"/>
    <w:rsid w:val="00410510"/>
    <w:rsid w:val="00437C75"/>
    <w:rsid w:val="00453049"/>
    <w:rsid w:val="004D7506"/>
    <w:rsid w:val="004E1CD0"/>
    <w:rsid w:val="004F705B"/>
    <w:rsid w:val="005269F1"/>
    <w:rsid w:val="00527E4B"/>
    <w:rsid w:val="005401F5"/>
    <w:rsid w:val="005C4396"/>
    <w:rsid w:val="006B3E8D"/>
    <w:rsid w:val="00701139"/>
    <w:rsid w:val="00734611"/>
    <w:rsid w:val="00876457"/>
    <w:rsid w:val="008A38E2"/>
    <w:rsid w:val="008C3EC4"/>
    <w:rsid w:val="00903CB5"/>
    <w:rsid w:val="00904A8D"/>
    <w:rsid w:val="00921D5A"/>
    <w:rsid w:val="0096025F"/>
    <w:rsid w:val="009738B9"/>
    <w:rsid w:val="00976C9E"/>
    <w:rsid w:val="009F4CD5"/>
    <w:rsid w:val="00A87A39"/>
    <w:rsid w:val="00AA5FAB"/>
    <w:rsid w:val="00AF77CC"/>
    <w:rsid w:val="00B03233"/>
    <w:rsid w:val="00B171CE"/>
    <w:rsid w:val="00B60C9A"/>
    <w:rsid w:val="00B85C2E"/>
    <w:rsid w:val="00BA086F"/>
    <w:rsid w:val="00BD593D"/>
    <w:rsid w:val="00C16695"/>
    <w:rsid w:val="00C37424"/>
    <w:rsid w:val="00C5373F"/>
    <w:rsid w:val="00D10525"/>
    <w:rsid w:val="00D14B0F"/>
    <w:rsid w:val="00D276F9"/>
    <w:rsid w:val="00D36A26"/>
    <w:rsid w:val="00D44083"/>
    <w:rsid w:val="00D96229"/>
    <w:rsid w:val="00DB66F7"/>
    <w:rsid w:val="00E13FEA"/>
    <w:rsid w:val="00E86652"/>
    <w:rsid w:val="00E920A6"/>
    <w:rsid w:val="00EA6FAD"/>
    <w:rsid w:val="00F30C8E"/>
    <w:rsid w:val="00F703B6"/>
    <w:rsid w:val="00FB359B"/>
    <w:rsid w:val="00FB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paragraph" w:styleId="1">
    <w:name w:val="heading 1"/>
    <w:basedOn w:val="a"/>
    <w:next w:val="a"/>
    <w:link w:val="10"/>
    <w:uiPriority w:val="9"/>
    <w:qFormat/>
    <w:rsid w:val="00904A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table" w:styleId="a9">
    <w:name w:val="Table Grid"/>
    <w:basedOn w:val="a1"/>
    <w:uiPriority w:val="99"/>
    <w:rsid w:val="00020B4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EF7B96"/>
    <w:rPr>
      <w:color w:val="0000FF"/>
      <w:u w:val="single"/>
    </w:rPr>
  </w:style>
  <w:style w:type="character" w:customStyle="1" w:styleId="10">
    <w:name w:val="Заголовок 1 Знак"/>
    <w:basedOn w:val="a0"/>
    <w:link w:val="1"/>
    <w:uiPriority w:val="9"/>
    <w:rsid w:val="00904A8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paragraph" w:styleId="1">
    <w:name w:val="heading 1"/>
    <w:basedOn w:val="a"/>
    <w:next w:val="a"/>
    <w:link w:val="10"/>
    <w:uiPriority w:val="9"/>
    <w:qFormat/>
    <w:rsid w:val="00904A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table" w:styleId="a9">
    <w:name w:val="Table Grid"/>
    <w:basedOn w:val="a1"/>
    <w:uiPriority w:val="99"/>
    <w:rsid w:val="00020B4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EF7B96"/>
    <w:rPr>
      <w:color w:val="0000FF"/>
      <w:u w:val="single"/>
    </w:rPr>
  </w:style>
  <w:style w:type="character" w:customStyle="1" w:styleId="10">
    <w:name w:val="Заголовок 1 Знак"/>
    <w:basedOn w:val="a0"/>
    <w:link w:val="1"/>
    <w:uiPriority w:val="9"/>
    <w:rsid w:val="00904A8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3503</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1</cp:lastModifiedBy>
  <cp:revision>4</cp:revision>
  <cp:lastPrinted>2023-03-22T19:33:00Z</cp:lastPrinted>
  <dcterms:created xsi:type="dcterms:W3CDTF">2023-03-22T15:03:00Z</dcterms:created>
  <dcterms:modified xsi:type="dcterms:W3CDTF">2023-03-22T19:35:00Z</dcterms:modified>
</cp:coreProperties>
</file>