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09" w:rsidRPr="000A2999" w:rsidRDefault="00321554" w:rsidP="002C6109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1527810</wp:posOffset>
                </wp:positionV>
                <wp:extent cx="4505325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109" w:rsidRPr="0095792F" w:rsidRDefault="003215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    29.01.2024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  <w:t>41-567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9.95pt;margin-top:120.3pt;width:354.7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" fillcolor="white [3201]" stroked="f" strokeweight=".5pt">
                <v:fill opacity="0"/>
                <v:textbox>
                  <w:txbxContent>
                    <w:p w:rsidR="002C6109" w:rsidRPr="0095792F" w:rsidRDefault="003215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    29.01.2024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  <w:t>41-567</w:t>
                      </w:r>
                    </w:p>
                  </w:txbxContent>
                </v:textbox>
              </v:shape>
            </w:pict>
          </mc:Fallback>
        </mc:AlternateContent>
      </w:r>
      <w:r w:rsidRPr="000A2999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03452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9" w:rsidRPr="000A2999" w:rsidRDefault="002C6109" w:rsidP="002C61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109" w:rsidRPr="00321554" w:rsidRDefault="00321554" w:rsidP="002C61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554">
        <w:rPr>
          <w:rFonts w:ascii="Arial" w:hAnsi="Arial" w:cs="Arial"/>
          <w:sz w:val="24"/>
          <w:szCs w:val="24"/>
          <w:lang w:val="tt" w:eastAsia="ru-RU"/>
        </w:rPr>
        <w:t xml:space="preserve"> «2024 елга, 2025 һәм 2026 еллар план чорына Югары Ослан муниципаль районы бюджеты турында» Татарстан Республикасы Югары Ослан муниципаль районының 2023 елның 11 декабрендәге 39-531 номерлы карарына үзгәрешләр кертү хакында</w:t>
      </w:r>
    </w:p>
    <w:p w:rsidR="002C6109" w:rsidRPr="00321554" w:rsidRDefault="002C6109" w:rsidP="002C61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C6109" w:rsidRPr="00321554" w:rsidRDefault="00321554" w:rsidP="002C61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554">
        <w:rPr>
          <w:rFonts w:ascii="Arial" w:eastAsia="Times New Roman" w:hAnsi="Arial" w:cs="Arial"/>
          <w:sz w:val="24"/>
          <w:szCs w:val="24"/>
          <w:lang w:val="tt" w:eastAsia="ru-RU"/>
        </w:rPr>
        <w:t>Югары Ослан муниципаль районыны</w:t>
      </w:r>
      <w:r w:rsidRPr="00321554">
        <w:rPr>
          <w:rFonts w:ascii="Arial" w:eastAsia="Times New Roman" w:hAnsi="Arial" w:cs="Arial"/>
          <w:sz w:val="24"/>
          <w:szCs w:val="24"/>
          <w:lang w:val="tt" w:eastAsia="ru-RU"/>
        </w:rPr>
        <w:t>ң Финанс-бюджет Палатасы рәисе Колесова Е.Е. мәгълүматын тыңлап,</w:t>
      </w:r>
    </w:p>
    <w:p w:rsidR="00321554" w:rsidRDefault="00321554" w:rsidP="002C61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  <w:r w:rsidRPr="00321554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 </w:t>
      </w:r>
    </w:p>
    <w:p w:rsidR="002C6109" w:rsidRPr="00321554" w:rsidRDefault="00321554" w:rsidP="002C610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1554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Югары Ослан муниципаль районы   Советы  </w:t>
      </w:r>
    </w:p>
    <w:p w:rsidR="002C6109" w:rsidRPr="00321554" w:rsidRDefault="00321554" w:rsidP="002C610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карар итте:</w:t>
      </w:r>
    </w:p>
    <w:p w:rsidR="006762BB" w:rsidRPr="00321554" w:rsidRDefault="00321554" w:rsidP="006762BB">
      <w:pPr>
        <w:pStyle w:val="a5"/>
        <w:ind w:left="510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1 статьяның 1 өлешендә:</w:t>
      </w:r>
    </w:p>
    <w:p w:rsidR="006762BB" w:rsidRPr="00321554" w:rsidRDefault="00321554" w:rsidP="006762BB">
      <w:pPr>
        <w:pStyle w:val="a5"/>
        <w:ind w:left="510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2)</w:t>
      </w:r>
      <w:r w:rsidRPr="00321554">
        <w:rPr>
          <w:rFonts w:ascii="Arial" w:eastAsia="Calibri" w:hAnsi="Arial" w:cs="Arial"/>
          <w:sz w:val="24"/>
          <w:szCs w:val="24"/>
          <w:lang w:val="tt"/>
        </w:rPr>
        <w:tab/>
        <w:t>пунктчада «851634,99» саннарын «871411,82» саннарына алмаштырырга;</w:t>
      </w:r>
    </w:p>
    <w:p w:rsidR="006762BB" w:rsidRPr="00321554" w:rsidRDefault="00321554" w:rsidP="006762BB">
      <w:pPr>
        <w:pStyle w:val="a5"/>
        <w:ind w:left="510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3)</w:t>
      </w:r>
      <w:r w:rsidRPr="00321554">
        <w:rPr>
          <w:rFonts w:ascii="Arial" w:eastAsia="Calibri" w:hAnsi="Arial" w:cs="Arial"/>
          <w:sz w:val="24"/>
          <w:szCs w:val="24"/>
          <w:lang w:val="tt"/>
        </w:rPr>
        <w:tab/>
        <w:t xml:space="preserve">пунктчада «0» саннарын «19776,83» </w:t>
      </w:r>
      <w:r w:rsidRPr="00321554">
        <w:rPr>
          <w:rFonts w:ascii="Arial" w:eastAsia="Calibri" w:hAnsi="Arial" w:cs="Arial"/>
          <w:sz w:val="24"/>
          <w:szCs w:val="24"/>
          <w:lang w:val="tt"/>
        </w:rPr>
        <w:t>саннарына алмаштырырга;</w:t>
      </w:r>
    </w:p>
    <w:p w:rsidR="006762BB" w:rsidRPr="00321554" w:rsidRDefault="00321554" w:rsidP="006762BB">
      <w:pPr>
        <w:pStyle w:val="a5"/>
        <w:ind w:left="510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hAnsi="Arial" w:cs="Arial"/>
          <w:sz w:val="24"/>
          <w:szCs w:val="24"/>
          <w:lang w:val="tt"/>
        </w:rPr>
        <w:t>1.2            1нче кушымтаны түбәндәге редакциядә бәян итәргә:</w:t>
      </w:r>
    </w:p>
    <w:p w:rsidR="006762BB" w:rsidRPr="00321554" w:rsidRDefault="006762BB" w:rsidP="006762BB">
      <w:pPr>
        <w:pStyle w:val="a5"/>
        <w:ind w:left="51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5B6C5F" w:rsidRPr="00321554" w:rsidTr="00C90E16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762BB" w:rsidRPr="00321554" w:rsidRDefault="006762BB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62BB" w:rsidRPr="00321554" w:rsidRDefault="006762BB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«2024 елга, 2025 һәм 2026 еллар план чорына Татарстан Республикасы Югары Ослан муниципаль районы бюджеты турында» Татарстан Республикасы Югары Ослан муниципаль районы Советының </w:t>
            </w:r>
          </w:p>
          <w:p w:rsid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2023 елның 11 декабрендәге 39-531 номерлы карарына </w:t>
            </w:r>
          </w:p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                                       </w:t>
            </w: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1нче кушымта</w:t>
            </w:r>
          </w:p>
          <w:p w:rsidR="006762BB" w:rsidRPr="00321554" w:rsidRDefault="006762BB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762BB" w:rsidRPr="00321554" w:rsidRDefault="00321554" w:rsidP="00321554">
      <w:pPr>
        <w:pStyle w:val="a5"/>
        <w:ind w:left="510"/>
        <w:jc w:val="center"/>
        <w:rPr>
          <w:rFonts w:ascii="Arial" w:eastAsia="Calibri" w:hAnsi="Arial" w:cs="Arial"/>
          <w:sz w:val="24"/>
          <w:szCs w:val="24"/>
          <w:lang w:val="tt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Югары Ослан </w:t>
      </w:r>
      <w:r w:rsidRPr="00321554">
        <w:rPr>
          <w:rFonts w:ascii="Arial" w:eastAsia="Calibri" w:hAnsi="Arial" w:cs="Arial"/>
          <w:sz w:val="24"/>
          <w:szCs w:val="24"/>
          <w:lang w:val="tt"/>
        </w:rPr>
        <w:t>муниципаль районының 2024 елга бюджет кытлыгын финанслау чыганаклары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943"/>
        <w:gridCol w:w="5104"/>
        <w:gridCol w:w="1418"/>
      </w:tblGrid>
      <w:tr w:rsidR="005B6C5F" w:rsidRPr="00321554" w:rsidTr="00C90E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Коды</w:t>
            </w:r>
          </w:p>
          <w:p w:rsidR="006762BB" w:rsidRPr="00321554" w:rsidRDefault="00321554" w:rsidP="00C90E16">
            <w:pPr>
              <w:pStyle w:val="a5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Күрсәткеч коды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Күрсәткеч атамасы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Суммасы, мең сум.</w:t>
            </w:r>
          </w:p>
        </w:tc>
      </w:tr>
      <w:tr w:rsidR="005B6C5F" w:rsidRPr="00321554" w:rsidTr="00C90E16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01 00 00 00 00 0000 000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кытлыкларын эчке финанслау чыганаклары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rPr>
                <w:rFonts w:ascii="Arial" w:hAnsi="Arial" w:cs="Arial"/>
                <w:sz w:val="24"/>
                <w:szCs w:val="24"/>
              </w:rPr>
            </w:pPr>
            <w:r w:rsidRPr="00321554">
              <w:rPr>
                <w:rFonts w:ascii="Arial" w:hAnsi="Arial" w:cs="Arial"/>
                <w:sz w:val="24"/>
                <w:szCs w:val="24"/>
                <w:lang w:val="tt"/>
              </w:rPr>
              <w:t>19 776,83</w:t>
            </w:r>
          </w:p>
        </w:tc>
      </w:tr>
      <w:tr w:rsidR="005B6C5F" w:rsidRPr="00321554" w:rsidTr="00C90E16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Бюджет акчаларын </w:t>
            </w: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исәпкә алу счетларында калган акчаларны үзгәртү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rPr>
                <w:rFonts w:ascii="Arial" w:hAnsi="Arial" w:cs="Arial"/>
                <w:sz w:val="24"/>
                <w:szCs w:val="24"/>
              </w:rPr>
            </w:pPr>
            <w:r w:rsidRPr="00321554">
              <w:rPr>
                <w:rFonts w:ascii="Arial" w:hAnsi="Arial" w:cs="Arial"/>
                <w:sz w:val="24"/>
                <w:szCs w:val="24"/>
                <w:lang w:val="tt"/>
              </w:rPr>
              <w:t>19 776,83</w:t>
            </w:r>
          </w:p>
        </w:tc>
      </w:tr>
      <w:tr w:rsidR="005B6C5F" w:rsidRPr="00321554" w:rsidTr="00C90E16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lastRenderedPageBreak/>
              <w:t>01 05 00 00 00 0000 500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калдыкларын арттыру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-851634,99</w:t>
            </w:r>
          </w:p>
        </w:tc>
      </w:tr>
      <w:tr w:rsidR="005B6C5F" w:rsidRPr="00321554" w:rsidTr="00C90E16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башка калдыкларын арттыру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-851634,99</w:t>
            </w:r>
          </w:p>
        </w:tc>
      </w:tr>
      <w:tr w:rsidR="005B6C5F" w:rsidRPr="00321554" w:rsidTr="00C90E16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01 05 02 01 00 0000 510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Бюджет </w:t>
            </w: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акчаларының башка калдыкларын арттыру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-851634,99</w:t>
            </w:r>
          </w:p>
        </w:tc>
      </w:tr>
      <w:tr w:rsidR="005B6C5F" w:rsidRPr="00321554" w:rsidTr="00C90E16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01 05 02 01 05 0000 510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Муниципаль район бюджеты акчаларының башка калдыкларын арттыру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-851634,99</w:t>
            </w:r>
          </w:p>
        </w:tc>
      </w:tr>
      <w:tr w:rsidR="005B6C5F" w:rsidRPr="00321554" w:rsidTr="00C90E16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01 05 00 00 00 0000 600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калдыкларын киметү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rPr>
                <w:rFonts w:ascii="Arial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871 411,82</w:t>
            </w:r>
          </w:p>
        </w:tc>
      </w:tr>
      <w:tr w:rsidR="005B6C5F" w:rsidRPr="00321554" w:rsidTr="00C90E16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Бюджет </w:t>
            </w: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акчаларының башка калдыкларын киметү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B" w:rsidRPr="00321554" w:rsidRDefault="00321554" w:rsidP="00C90E16">
            <w:pPr>
              <w:rPr>
                <w:rFonts w:ascii="Arial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871 411,82</w:t>
            </w:r>
          </w:p>
        </w:tc>
      </w:tr>
      <w:tr w:rsidR="005B6C5F" w:rsidRPr="00321554" w:rsidTr="00C90E16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01 05 02 01 00 0000 610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башка калдыкларын киметү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B" w:rsidRPr="00321554" w:rsidRDefault="00321554" w:rsidP="00C90E16">
            <w:pPr>
              <w:rPr>
                <w:rFonts w:ascii="Arial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871 411,82</w:t>
            </w:r>
          </w:p>
        </w:tc>
      </w:tr>
      <w:tr w:rsidR="005B6C5F" w:rsidRPr="00321554" w:rsidTr="00C90E16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01 05 02 01 05 0000 610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BB" w:rsidRPr="00321554" w:rsidRDefault="00321554" w:rsidP="00C90E16">
            <w:pPr>
              <w:pStyle w:val="a5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Муниципаль район бюджеты акчаларының башка калдыкларын киметү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BB" w:rsidRPr="00321554" w:rsidRDefault="00321554" w:rsidP="00C90E16">
            <w:pPr>
              <w:rPr>
                <w:rFonts w:ascii="Arial" w:hAnsi="Arial" w:cs="Arial"/>
                <w:sz w:val="24"/>
                <w:szCs w:val="24"/>
              </w:rPr>
            </w:pPr>
            <w:r w:rsidRPr="00321554">
              <w:rPr>
                <w:rFonts w:ascii="Arial" w:eastAsia="Calibri" w:hAnsi="Arial" w:cs="Arial"/>
                <w:sz w:val="24"/>
                <w:szCs w:val="24"/>
                <w:lang w:val="tt"/>
              </w:rPr>
              <w:t>871 411,82</w:t>
            </w:r>
          </w:p>
        </w:tc>
      </w:tr>
    </w:tbl>
    <w:p w:rsidR="006762BB" w:rsidRPr="00321554" w:rsidRDefault="006762BB" w:rsidP="006762BB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321554">
        <w:rPr>
          <w:rFonts w:ascii="Arial" w:eastAsia="Calibri" w:hAnsi="Arial" w:cs="Arial"/>
          <w:bCs/>
          <w:sz w:val="24"/>
          <w:szCs w:val="24"/>
          <w:lang w:val="tt"/>
        </w:rPr>
        <w:t xml:space="preserve">1.3 «Татарстан Республикасы </w:t>
      </w:r>
      <w:r w:rsidRPr="00321554">
        <w:rPr>
          <w:rFonts w:ascii="Arial" w:eastAsia="Calibri" w:hAnsi="Arial" w:cs="Arial"/>
          <w:bCs/>
          <w:sz w:val="24"/>
          <w:szCs w:val="24"/>
          <w:lang w:val="tt"/>
        </w:rPr>
        <w:t>Югары Ослан муниципаль районы бюджетының бюджет ассигнованиеләрен 2024 елга бюджет чыгымнары классификациясенең бүлекләре, бүлекчәләре, максатчан статьялары (Татарстан Республикасы Югары Ослан муниципаль районы муниципаль программалары һәм эшчәнлекнең прог</w:t>
      </w:r>
      <w:r w:rsidRPr="00321554">
        <w:rPr>
          <w:rFonts w:ascii="Arial" w:eastAsia="Calibri" w:hAnsi="Arial" w:cs="Arial"/>
          <w:bCs/>
          <w:sz w:val="24"/>
          <w:szCs w:val="24"/>
          <w:lang w:val="tt"/>
        </w:rPr>
        <w:t>раммага карамаган юнәлешләре), чыгымнар төрләре төркемнәре буенча бүлү» 5 нче кушымтада: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0103 9900002040 200» юлында «3519,53» саннарын «2655,86»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0104 9900002040 200» юлында «3624,95» саннарын «2105,49»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«Башка бюджет ассигнованиеләре 0104 9900002040 800» юлында «6,30» саннарын «8,90» сан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tt"/>
        </w:rPr>
        <w:t xml:space="preserve">- </w:t>
      </w:r>
      <w:r w:rsidRPr="00321554">
        <w:rPr>
          <w:rFonts w:ascii="Arial" w:eastAsia="Calibri" w:hAnsi="Arial" w:cs="Arial"/>
          <w:sz w:val="24"/>
          <w:szCs w:val="24"/>
          <w:lang w:val="tt"/>
        </w:rPr>
        <w:t>«Дәүләт (муниципаль) ихтыяҗлары өчен товарлар, эшләр һәм хезмәт күрсәтүләр сатып алу 0104 9900010000 200» юлын «385,5»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0106 990020</w:t>
      </w:r>
      <w:r w:rsidRPr="00321554">
        <w:rPr>
          <w:rFonts w:ascii="Arial" w:eastAsia="Calibri" w:hAnsi="Arial" w:cs="Arial"/>
          <w:sz w:val="24"/>
          <w:szCs w:val="24"/>
          <w:lang w:val="tt"/>
        </w:rPr>
        <w:t>40 200» юлында «1108,64» саннарын «1007,94»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0113 08Е144020 100» юлында  «450,36» саннарын «450,06»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0113 9900002040 200» юлында «952,94» саннарын «849,94»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«Башка б</w:t>
      </w:r>
      <w:r w:rsidRPr="00321554">
        <w:rPr>
          <w:rFonts w:ascii="Arial" w:eastAsia="Calibri" w:hAnsi="Arial" w:cs="Arial"/>
          <w:sz w:val="24"/>
          <w:szCs w:val="24"/>
          <w:lang w:val="tt"/>
        </w:rPr>
        <w:t>юджет ассигнованиеләре  0104 9900002040 800» юлын «2,00» саннарын  төшереп калдырырга;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«Башка бюджет ассигнованиеләре 0113 9900002950 800» юлында «3821,40» саннарын «3824,30»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lastRenderedPageBreak/>
        <w:t xml:space="preserve">- «Дәүләт (муниципаль) ихтыяҗлары өчен товарлар, эшләр </w:t>
      </w:r>
      <w:r w:rsidRPr="00321554">
        <w:rPr>
          <w:rFonts w:ascii="Arial" w:eastAsia="Calibri" w:hAnsi="Arial" w:cs="Arial"/>
          <w:sz w:val="24"/>
          <w:szCs w:val="24"/>
          <w:lang w:val="tt"/>
        </w:rPr>
        <w:t>һәм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хезмәт күрсәтүләр сатып алу 0113 9900010000 200» юлын «22,7»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0113 9900029900 200» юлында «351,20» саннарын «151,2»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</w:t>
      </w:r>
      <w:r w:rsidRPr="00321554">
        <w:rPr>
          <w:rFonts w:ascii="Arial" w:eastAsia="Calibri" w:hAnsi="Arial" w:cs="Arial"/>
          <w:sz w:val="24"/>
          <w:szCs w:val="24"/>
          <w:lang w:val="tt"/>
        </w:rPr>
        <w:t>«Дәүләт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0113 9900092350 100 юлын «2578,0»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ниеләренә, автоном учреждениеләргә һәм коммерциягә карамаган башка оешмаларга субсидияләр 0113 9900092350 600» юлын «763,0»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0408 99003180 200» юлын «4,</w:t>
      </w:r>
      <w:r w:rsidRPr="00321554">
        <w:rPr>
          <w:rFonts w:ascii="Arial" w:eastAsia="Calibri" w:hAnsi="Arial" w:cs="Arial"/>
          <w:sz w:val="24"/>
          <w:szCs w:val="24"/>
          <w:lang w:val="tt"/>
        </w:rPr>
        <w:t>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0409 Д100650200 200» юлында «44646,40» саннарын «53101,36»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күрсәтүләр сатып алу 0503 9900010000 200» юлын «474,0»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0701 0210342000 600» юлында «66319,20» саннарын «59038,30» саннарына алмашт</w:t>
      </w:r>
      <w:r w:rsidRPr="00321554">
        <w:rPr>
          <w:rFonts w:ascii="Arial" w:eastAsia="Calibri" w:hAnsi="Arial" w:cs="Arial"/>
          <w:sz w:val="24"/>
          <w:szCs w:val="24"/>
          <w:lang w:val="tt"/>
        </w:rPr>
        <w:t>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0701 02103S0050 600» юлын «26557,85»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0701 9900010000 200» юлында «39749,60» саннарын «3033,00»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</w:t>
      </w:r>
      <w:r w:rsidRPr="00321554">
        <w:rPr>
          <w:rFonts w:ascii="Arial" w:eastAsia="Calibri" w:hAnsi="Arial" w:cs="Arial"/>
          <w:sz w:val="24"/>
          <w:szCs w:val="24"/>
          <w:lang w:val="tt"/>
        </w:rPr>
        <w:t>түләү чыгымнары 0702 0220242100» юлын «41325,97»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0702 0220242100 600» юлында «192586,10» саннарын «101384,86» саннарына алмаштырырг</w:t>
      </w:r>
      <w:r w:rsidRPr="00321554">
        <w:rPr>
          <w:rFonts w:ascii="Arial" w:eastAsia="Calibri" w:hAnsi="Arial" w:cs="Arial"/>
          <w:sz w:val="24"/>
          <w:szCs w:val="24"/>
          <w:lang w:val="tt"/>
        </w:rPr>
        <w:t>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0702 02202S0050 600» юлын «77487,11»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</w:t>
      </w:r>
      <w:r w:rsidRPr="00321554">
        <w:rPr>
          <w:rFonts w:ascii="Arial" w:eastAsia="Calibri" w:hAnsi="Arial" w:cs="Arial"/>
          <w:sz w:val="24"/>
          <w:szCs w:val="24"/>
          <w:lang w:val="tt"/>
        </w:rPr>
        <w:t>рга субсидияләр 0702 02209230411 600» юлында «435,80» саннарын «621,54»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0703 0230142310 600» юлында «12975,40» саннарын «1310</w:t>
      </w:r>
      <w:r w:rsidRPr="00321554">
        <w:rPr>
          <w:rFonts w:ascii="Arial" w:eastAsia="Calibri" w:hAnsi="Arial" w:cs="Arial"/>
          <w:sz w:val="24"/>
          <w:szCs w:val="24"/>
          <w:lang w:val="tt"/>
        </w:rPr>
        <w:t>3,01»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0703 0230142320 600» юлында «43506,10» саннарын «38506,10»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«Бюджет учреждениеләренә, автоном </w:t>
      </w:r>
      <w:r w:rsidRPr="00321554">
        <w:rPr>
          <w:rFonts w:ascii="Arial" w:eastAsia="Calibri" w:hAnsi="Arial" w:cs="Arial"/>
          <w:sz w:val="24"/>
          <w:szCs w:val="24"/>
          <w:lang w:val="tt"/>
        </w:rPr>
        <w:t>учреждениеләргә һәм коммерциягә карамаган башка оешмаларга субсидияләр 0707 0640110991 600» юлын «5,00» саннарын төшереп калдырырга;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lastRenderedPageBreak/>
        <w:t>- «Дәүләт (муниципаль) органнары, казна учреждениеләре, бюджеттан тыш дәүләт фондларының идарә органнары тарафыннан функция</w:t>
      </w:r>
      <w:r w:rsidRPr="00321554">
        <w:rPr>
          <w:rFonts w:ascii="Arial" w:eastAsia="Calibri" w:hAnsi="Arial" w:cs="Arial"/>
          <w:sz w:val="24"/>
          <w:szCs w:val="24"/>
          <w:lang w:val="tt"/>
        </w:rPr>
        <w:t>ләр башкаруны тәэмин итү максатларында персоналга түләү чыгымнары 0707 38303190 100» юлын «582,18»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«Бюджет учреждениеләренә, автоном учреждениеләргә һәм коммерциягә карамаган башка оешмаларга субсидияләр 0703 3810143190 600» юлында </w:t>
      </w:r>
      <w:r w:rsidRPr="00321554">
        <w:rPr>
          <w:rFonts w:ascii="Arial" w:eastAsia="Calibri" w:hAnsi="Arial" w:cs="Arial"/>
          <w:sz w:val="24"/>
          <w:szCs w:val="24"/>
          <w:lang w:val="tt"/>
        </w:rPr>
        <w:t>«21038,00» саннарын «21042,95»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0707 9900010000 200» юлында «1247,2» саннарын «134,91»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</w:t>
      </w:r>
      <w:r w:rsidRPr="00321554">
        <w:rPr>
          <w:rFonts w:ascii="Arial" w:eastAsia="Calibri" w:hAnsi="Arial" w:cs="Arial"/>
          <w:sz w:val="24"/>
          <w:szCs w:val="24"/>
          <w:lang w:val="tt"/>
        </w:rPr>
        <w:t>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0709 0220825301 100» юлында «5796,20» саннарын «5627,47»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</w:t>
      </w:r>
      <w:r w:rsidRPr="00321554">
        <w:rPr>
          <w:rFonts w:ascii="Arial" w:eastAsia="Calibri" w:hAnsi="Arial" w:cs="Arial"/>
          <w:sz w:val="24"/>
          <w:szCs w:val="24"/>
          <w:lang w:val="tt"/>
        </w:rPr>
        <w:t>) ихтыяҗлары өчен товарлар, эшләр һәм хезмәт күрсәтүләр сатып алу 0709 0220825301 200» юлында «579,20» саннарын «747,93»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0709 3810122320» юлын «9</w:t>
      </w:r>
      <w:r w:rsidRPr="00321554">
        <w:rPr>
          <w:rFonts w:ascii="Arial" w:eastAsia="Calibri" w:hAnsi="Arial" w:cs="Arial"/>
          <w:sz w:val="24"/>
          <w:szCs w:val="24"/>
          <w:lang w:val="tt"/>
        </w:rPr>
        <w:t>35,06»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0709 3810122320 600» юлында «3469,70» саннарын «2569,70»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ниеләргә һәм коммерциягә карамаган башка оешмаларга субсидияләр 0801 0610110990 600» юлын «5,00»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0801 0610110991 600» юлында «60,00</w:t>
      </w:r>
      <w:r w:rsidRPr="00321554">
        <w:rPr>
          <w:rFonts w:ascii="Arial" w:eastAsia="Calibri" w:hAnsi="Arial" w:cs="Arial"/>
          <w:sz w:val="24"/>
          <w:szCs w:val="24"/>
          <w:lang w:val="tt"/>
        </w:rPr>
        <w:t>» саннарын «120,00»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0801 08101490 600» юлында «3435,40» саннарын «3113,33»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</w:t>
      </w:r>
      <w:r w:rsidRPr="00321554">
        <w:rPr>
          <w:rFonts w:ascii="Arial" w:eastAsia="Calibri" w:hAnsi="Arial" w:cs="Arial"/>
          <w:sz w:val="24"/>
          <w:szCs w:val="24"/>
          <w:lang w:val="tt"/>
        </w:rPr>
        <w:t>, автоном учреждениеләргә һәм коммерциягә карамаган башка оешмаларга субсидияләр 0801 0830144090 600» юлында «24738,70» саннарын «24910,58»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Дәүләт (муниципаль) органнары, казна учреждениеләре, бюджеттан тыш дәүләт фондларының идар</w:t>
      </w:r>
      <w:r w:rsidRPr="00321554">
        <w:rPr>
          <w:rFonts w:ascii="Arial" w:eastAsia="Calibri" w:hAnsi="Arial" w:cs="Arial"/>
          <w:sz w:val="24"/>
          <w:szCs w:val="24"/>
          <w:lang w:val="tt"/>
        </w:rPr>
        <w:t>ә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органнары тарафыннан функцияләр башкаруны тәэмин итү максатларында персоналга түләү чыгымнары 0801 084091 100»  юлын «16428,60»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органнары, казна учреждениеләре, бюджеттан тыш дәүләт фондларының идарә органнары </w:t>
      </w:r>
      <w:r w:rsidRPr="00321554">
        <w:rPr>
          <w:rFonts w:ascii="Arial" w:eastAsia="Calibri" w:hAnsi="Arial" w:cs="Arial"/>
          <w:sz w:val="24"/>
          <w:szCs w:val="24"/>
          <w:lang w:val="tt"/>
        </w:rPr>
        <w:t>тарафыннан функцияләр башкаруны тәэмин итү максатларында персоналга түләү чыгымнары 0801 0840144091 100» юлында «37252,00» саннарын «37819,98»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</w:t>
      </w:r>
      <w:r w:rsidRPr="00321554">
        <w:rPr>
          <w:rFonts w:ascii="Arial" w:eastAsia="Calibri" w:hAnsi="Arial" w:cs="Arial"/>
          <w:sz w:val="24"/>
          <w:szCs w:val="24"/>
          <w:lang w:val="tt"/>
        </w:rPr>
        <w:t>ларга субсидияләр 0801 0860110990 600» юлында «989,00» саннарын «506,21»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</w:t>
      </w:r>
      <w:r w:rsidRPr="00321554">
        <w:rPr>
          <w:rFonts w:ascii="Arial" w:eastAsia="Calibri" w:hAnsi="Arial" w:cs="Arial"/>
          <w:sz w:val="24"/>
          <w:szCs w:val="24"/>
          <w:lang w:val="tt"/>
        </w:rPr>
        <w:t>да персоналга түләү чыгымнары 0801 9900010000 100» юлында «16428,60» саннарын «1015,30»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lastRenderedPageBreak/>
        <w:t>- «Дәүләт (муниципаль) ихтыяҗлары өчен товарлар, эшләр һәм хезмәт күрсәтүләр сатып алу 0804 08Ж0145200 200» юлында «665,64» саннарын «677,48» са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«Социаль тәэмин итү һәм халыкка башка түләүләр 1004 0350113200 300» юлында «3011,10» саннарын «4948,35»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органнары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тарафыннан функцияләр башкаруны тәэмин итү максатларында персоналга түләү чыгымнары 1103 3720148220 100» юлын «1384,93»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алу» юлында «2496,80» саннарын «29</w:t>
      </w:r>
      <w:r w:rsidRPr="00321554">
        <w:rPr>
          <w:rFonts w:ascii="Arial" w:eastAsia="Calibri" w:hAnsi="Arial" w:cs="Arial"/>
          <w:sz w:val="24"/>
          <w:szCs w:val="24"/>
          <w:lang w:val="tt"/>
        </w:rPr>
        <w:t>6,10»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«Бюджетара трансфертлар 1403 9900025151 500» юлын «246,46»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«Барлык чыгымнар» юлында «851634,99» саннарын «871411,82» саннарына алмаштырырга.</w:t>
      </w:r>
    </w:p>
    <w:p w:rsidR="006762BB" w:rsidRPr="00321554" w:rsidRDefault="00321554" w:rsidP="006762BB">
      <w:pPr>
        <w:pStyle w:val="a5"/>
        <w:numPr>
          <w:ilvl w:val="1"/>
          <w:numId w:val="1"/>
        </w:numPr>
        <w:ind w:left="0"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321554">
        <w:rPr>
          <w:rFonts w:ascii="Arial" w:eastAsia="Calibri" w:hAnsi="Arial" w:cs="Arial"/>
          <w:bCs/>
          <w:sz w:val="24"/>
          <w:szCs w:val="24"/>
          <w:lang w:val="tt"/>
        </w:rPr>
        <w:t>«2024 елга Татарстан Республикасы Югары Ослан муниципаль районы</w:t>
      </w:r>
      <w:r w:rsidRPr="00321554">
        <w:rPr>
          <w:rFonts w:ascii="Arial" w:eastAsia="Calibri" w:hAnsi="Arial" w:cs="Arial"/>
          <w:bCs/>
          <w:sz w:val="24"/>
          <w:szCs w:val="24"/>
          <w:lang w:val="tt"/>
        </w:rPr>
        <w:t xml:space="preserve"> бюджеты чыгымнарының ведомство структурасы» 7 нче кушымтасында: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 «Югары Ослан муниципаль районының мәгариф бүеге» муниципаль казна учреждениесе» 076 ведомствосында: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</w:t>
      </w:r>
      <w:r w:rsidRPr="00321554">
        <w:rPr>
          <w:rFonts w:ascii="Arial" w:eastAsia="Calibri" w:hAnsi="Arial" w:cs="Arial"/>
          <w:sz w:val="24"/>
          <w:szCs w:val="24"/>
          <w:lang w:val="tt"/>
        </w:rPr>
        <w:t>аларга субсидияләр 076 0701 0210342000 600» юлында «66319,20» саннарын «59038,30»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076 0701 02103S0050 600» юлын «26557,85» са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076 0701 9900010000 200» юлында «39749,60» саннарын «3033,00»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</w:t>
      </w:r>
      <w:r w:rsidRPr="00321554">
        <w:rPr>
          <w:rFonts w:ascii="Arial" w:eastAsia="Calibri" w:hAnsi="Arial" w:cs="Arial"/>
          <w:sz w:val="24"/>
          <w:szCs w:val="24"/>
          <w:lang w:val="tt"/>
        </w:rPr>
        <w:t>ыш дәүләт фондларының идарә органнары тарафыннан функцияләр башкаруны тәэмин итү максатларында персоналга түләү чыгымнары 076 0702 0220242100 100» юлын «41325,97»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</w:t>
      </w:r>
      <w:r w:rsidRPr="00321554">
        <w:rPr>
          <w:rFonts w:ascii="Arial" w:eastAsia="Calibri" w:hAnsi="Arial" w:cs="Arial"/>
          <w:sz w:val="24"/>
          <w:szCs w:val="24"/>
          <w:lang w:val="tt"/>
        </w:rPr>
        <w:t>ан башка оешмаларга субсидияләр 076 0702 0220242100 600» юлында «192586,10» саннарын «101384,86»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076 0702 02202S0050 600» юлы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 «77487,11»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076 0702 02209230411 600» юлында «435,80» саннарын «621,54»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</w:t>
      </w:r>
      <w:r w:rsidRPr="00321554">
        <w:rPr>
          <w:rFonts w:ascii="Arial" w:eastAsia="Calibri" w:hAnsi="Arial" w:cs="Arial"/>
          <w:sz w:val="24"/>
          <w:szCs w:val="24"/>
          <w:lang w:val="tt"/>
        </w:rPr>
        <w:t>м учреждениеләргә һәм коммерциягә карамаган башка оешмаларга субсидияләр 076 0703 0230142310 600» юлында «12975,40» саннарын «13103,01»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</w:t>
      </w:r>
      <w:r w:rsidRPr="00321554">
        <w:rPr>
          <w:rFonts w:ascii="Arial" w:eastAsia="Calibri" w:hAnsi="Arial" w:cs="Arial"/>
          <w:sz w:val="24"/>
          <w:szCs w:val="24"/>
          <w:lang w:val="tt"/>
        </w:rPr>
        <w:t>рганнары тарафыннан функцияләр башкаруны тәэмин итү максатларында персоналга түләү чыгымнары 076 0709 0220825301 100» юлында «5796,20» саннарын «5627,47»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lastRenderedPageBreak/>
        <w:t>- «Дәүләт (муниципаль) ихтыяҗлары өчен товарлар, эшләр һәм хезмәт күрсәтүләр с</w:t>
      </w:r>
      <w:r w:rsidRPr="00321554">
        <w:rPr>
          <w:rFonts w:ascii="Arial" w:eastAsia="Calibri" w:hAnsi="Arial" w:cs="Arial"/>
          <w:sz w:val="24"/>
          <w:szCs w:val="24"/>
          <w:lang w:val="tt"/>
        </w:rPr>
        <w:t>атып алу 076 0709 0220825301 200» юлында «579,20» саннарын «747,93»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«Социаль тәэмин итү һәм халыкка башка түләүләр 076 1004 350113200 300» юлында «3011,10» саннарын «4948,35»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 «Югары Ослан муниципаль райо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нының Финанс-бюджет Палатасы» 300 ведомствосында;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300 0106 9900002040 200» юлында «989,54» саннарын «888,54»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«Бюджетара трансфертлар 1403 </w:t>
      </w:r>
      <w:r w:rsidRPr="00321554">
        <w:rPr>
          <w:rFonts w:ascii="Arial" w:eastAsia="Calibri" w:hAnsi="Arial" w:cs="Arial"/>
          <w:sz w:val="24"/>
          <w:szCs w:val="24"/>
          <w:lang w:val="tt"/>
        </w:rPr>
        <w:t>9900025151 500» юлын «246,46»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</w:t>
      </w:r>
      <w:r>
        <w:rPr>
          <w:rFonts w:ascii="Arial" w:eastAsia="Calibri" w:hAnsi="Arial" w:cs="Arial"/>
          <w:sz w:val="24"/>
          <w:szCs w:val="24"/>
          <w:lang w:val="tt"/>
        </w:rPr>
        <w:t xml:space="preserve"> 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«Югары Ослан муниципаль районы Советы» 314 ведомствосында: 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314 0103 9900002040 200» юлында «3519,53» саннарын «2655,86»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саннарына алмаштырырга.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«Югары Ослан муниципаль районы Башкарма комитеты»  315 ведомствосында: 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ихтыяҗлары өчен товарлар, эшләр һәм хезмәт күрсәтүләр сатып алу 315 0104 9900002040 200» юлында «3227,90» саннарн «1759,94» саннарына </w:t>
      </w:r>
      <w:r w:rsidRPr="00321554">
        <w:rPr>
          <w:rFonts w:ascii="Arial" w:eastAsia="Calibri" w:hAnsi="Arial" w:cs="Arial"/>
          <w:sz w:val="24"/>
          <w:szCs w:val="24"/>
          <w:lang w:val="tt"/>
        </w:rPr>
        <w:t>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315 0104 9900010000 200» юлын «385,5»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 (муниципаль) органнары, казна учреждениеләре, бюджеттан тыш дәүләт фондларының идарә орг</w:t>
      </w:r>
      <w:r w:rsidRPr="00321554">
        <w:rPr>
          <w:rFonts w:ascii="Arial" w:eastAsia="Calibri" w:hAnsi="Arial" w:cs="Arial"/>
          <w:sz w:val="24"/>
          <w:szCs w:val="24"/>
          <w:lang w:val="tt"/>
        </w:rPr>
        <w:t>аннары тарафыннан функцияләр башкаруны тәэмин итү максатларында персоналга түләү чыгымнары 315 0113 08Е144020 100» юлында «450,36» саннарын «450,06»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«Башка бюджет ассигнованиеләре 315 0113 9900002950 800» юлында «3730,20» саннарын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«3682,20»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tt"/>
        </w:rPr>
        <w:t xml:space="preserve">- </w:t>
      </w:r>
      <w:r w:rsidRPr="00321554">
        <w:rPr>
          <w:rFonts w:ascii="Arial" w:eastAsia="Calibri" w:hAnsi="Arial" w:cs="Arial"/>
          <w:sz w:val="24"/>
          <w:szCs w:val="24"/>
          <w:lang w:val="tt"/>
        </w:rPr>
        <w:t>«Дәүләт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315 0113 9900092350 100» юлын «257</w:t>
      </w:r>
      <w:r w:rsidRPr="00321554">
        <w:rPr>
          <w:rFonts w:ascii="Arial" w:eastAsia="Calibri" w:hAnsi="Arial" w:cs="Arial"/>
          <w:sz w:val="24"/>
          <w:szCs w:val="24"/>
          <w:lang w:val="tt"/>
        </w:rPr>
        <w:t>8,0»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315 0113 9900092350 600»  юлын «763,0»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</w:t>
      </w:r>
      <w:r w:rsidRPr="00321554">
        <w:rPr>
          <w:rFonts w:ascii="Arial" w:eastAsia="Calibri" w:hAnsi="Arial" w:cs="Arial"/>
          <w:sz w:val="24"/>
          <w:szCs w:val="24"/>
          <w:lang w:val="tt"/>
        </w:rPr>
        <w:t>сәтүләр сатып алу 315 011 9900010000 200» юлын «22,70»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315 0409 Д1006v 200» юлында «44646,40» саннарын «53101,36»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ниципаль) ихтыяҗлары өчен товарлар, эшләр һәм хезмәт күрсәтүләр сатып алу 315 0503 9900010000 200» юлын «474,0»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органнары тарафыннан функцияләр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башкаруны тәэмин итү максатларында персоналга түләү чыгымнары 315 0707 3830143190 100» юлын «582,18»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315 0707 38301490 200» юлында «21038,00» саннарын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«21042,95»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lastRenderedPageBreak/>
        <w:t>- «Дәүләт (муниципаль) ихтыяҗлары өчен товарлар, эшләр һәм хезмәт күрсәтүләр сатып алу 315 0707 9900010000 200» юлында «1247,2» саннарын «134,90»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</w:t>
      </w:r>
      <w:r w:rsidRPr="00321554">
        <w:rPr>
          <w:rFonts w:ascii="Arial" w:eastAsia="Calibri" w:hAnsi="Arial" w:cs="Arial"/>
          <w:sz w:val="24"/>
          <w:szCs w:val="24"/>
          <w:lang w:val="tt"/>
        </w:rPr>
        <w:t>шләр һәм хезмәт күрсәтүләр сатып алу 315 0709 3810122320» юлын «935,06»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</w:t>
      </w:r>
      <w:r w:rsidRPr="00321554">
        <w:rPr>
          <w:rFonts w:ascii="Arial" w:eastAsia="Calibri" w:hAnsi="Arial" w:cs="Arial"/>
          <w:sz w:val="24"/>
          <w:szCs w:val="24"/>
          <w:lang w:val="tt"/>
        </w:rPr>
        <w:t>соналга түләү чыгымнары 315 1103 320148220 100» юлын «1384,93»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субсидияләр» юлында «31790,30» саннарын «34287,10»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</w:t>
      </w:r>
      <w:r w:rsidRPr="00321554">
        <w:rPr>
          <w:rFonts w:ascii="Arial" w:eastAsia="Calibri" w:hAnsi="Arial" w:cs="Arial"/>
          <w:sz w:val="24"/>
          <w:szCs w:val="24"/>
          <w:lang w:val="tt"/>
        </w:rPr>
        <w:t>үләт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(муниципаль) ихтыяҗлары өчен товарлар, эшләр һәм хезмәт күрсәтүләр сатып алу 315 1103 9900010000 200» юлында «2496,80» саннарын «296,10»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  <w:lang w:val="tt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-</w:t>
      </w:r>
      <w:r>
        <w:rPr>
          <w:rFonts w:ascii="Arial" w:eastAsia="Calibri" w:hAnsi="Arial" w:cs="Arial"/>
          <w:sz w:val="24"/>
          <w:szCs w:val="24"/>
          <w:lang w:val="tt"/>
        </w:rPr>
        <w:t xml:space="preserve"> </w:t>
      </w:r>
      <w:r w:rsidRPr="00321554">
        <w:rPr>
          <w:rFonts w:ascii="Arial" w:eastAsia="Calibri" w:hAnsi="Arial" w:cs="Arial"/>
          <w:sz w:val="24"/>
          <w:szCs w:val="24"/>
          <w:lang w:val="tt"/>
        </w:rPr>
        <w:t>«Югары Ослан муниципаль районының җир һәм мөлкәт мөнәсәбәтләре палатасы» 316 ведомствосы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нда: 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  <w:lang w:val="tt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316 0113 9900002040 200» юлында «952,94» саннарын «849,94»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«Башка бюджет ассигнованиеләре 0113 9900002040 800» юлын «80,10» саннарын төше</w:t>
      </w:r>
      <w:r w:rsidRPr="00321554">
        <w:rPr>
          <w:rFonts w:ascii="Arial" w:eastAsia="Calibri" w:hAnsi="Arial" w:cs="Arial"/>
          <w:sz w:val="24"/>
          <w:szCs w:val="24"/>
          <w:lang w:val="tt"/>
        </w:rPr>
        <w:t>реп калдырырга;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«Башка бюджет ассигнованиеләре 0113 9900002950 800» юлын «82,10»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  «Югары Ослан муниципаль районының мәдәният бүлеге» муниципаль казна учреждениесе 317 ведомствосында: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</w:t>
      </w:r>
      <w:r w:rsidRPr="00321554">
        <w:rPr>
          <w:rFonts w:ascii="Arial" w:eastAsia="Calibri" w:hAnsi="Arial" w:cs="Arial"/>
          <w:sz w:val="24"/>
          <w:szCs w:val="24"/>
          <w:lang w:val="tt"/>
        </w:rPr>
        <w:t>шләр һәм хезмәт күрсәтүләр сатып алу 317 0104 9900002040 200» юлында «5,20» саннарын «2,60»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tt"/>
        </w:rPr>
        <w:t xml:space="preserve">- </w:t>
      </w:r>
      <w:bookmarkStart w:id="0" w:name="_GoBack"/>
      <w:bookmarkEnd w:id="0"/>
      <w:r w:rsidRPr="00321554">
        <w:rPr>
          <w:rFonts w:ascii="Arial" w:eastAsia="Calibri" w:hAnsi="Arial" w:cs="Arial"/>
          <w:sz w:val="24"/>
          <w:szCs w:val="24"/>
          <w:lang w:val="tt"/>
        </w:rPr>
        <w:t>«Башка бюджет ассигнованиеләре 317 0104 9900002040 800» юлын «2,60»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</w:t>
      </w:r>
      <w:r w:rsidRPr="00321554">
        <w:rPr>
          <w:rFonts w:ascii="Arial" w:eastAsia="Calibri" w:hAnsi="Arial" w:cs="Arial"/>
          <w:sz w:val="24"/>
          <w:szCs w:val="24"/>
          <w:lang w:val="tt"/>
        </w:rPr>
        <w:t>м коммерциягә карамаган башка оешмаларга субсидияләр» юлында «43506,10» саннарын «38506,10»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Бюджет учреждениеләренә, автоном учреждениеләргә һәм коммерциягә карамаган башка оешмаларга субсидияләр 317 0801 0640110991 600» юлын «5,0</w:t>
      </w:r>
      <w:r w:rsidRPr="00321554">
        <w:rPr>
          <w:rFonts w:ascii="Arial" w:eastAsia="Calibri" w:hAnsi="Arial" w:cs="Arial"/>
          <w:sz w:val="24"/>
          <w:szCs w:val="24"/>
          <w:lang w:val="tt"/>
        </w:rPr>
        <w:t>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317 0801 0610110991 600» юлында  «60,00» саннарын «120,00»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«Бюджет учреждениеләренә, автоном </w:t>
      </w:r>
      <w:r w:rsidRPr="00321554">
        <w:rPr>
          <w:rFonts w:ascii="Arial" w:eastAsia="Calibri" w:hAnsi="Arial" w:cs="Arial"/>
          <w:sz w:val="24"/>
          <w:szCs w:val="24"/>
          <w:lang w:val="tt"/>
        </w:rPr>
        <w:t>учреждениеләргә һәм коммерциягә карамаган башка оешмаларга субсидияләр 317 0801 0810144090 600» саннарын» юлында  «3435,40» саннарын «3113,33»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</w:t>
      </w:r>
      <w:r w:rsidRPr="00321554">
        <w:rPr>
          <w:rFonts w:ascii="Arial" w:eastAsia="Calibri" w:hAnsi="Arial" w:cs="Arial"/>
          <w:sz w:val="24"/>
          <w:szCs w:val="24"/>
          <w:lang w:val="tt"/>
        </w:rPr>
        <w:t>ларга субсидияләр» юлында «24738,70» саннарын «24910,58»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түл</w:t>
      </w:r>
      <w:r w:rsidRPr="00321554">
        <w:rPr>
          <w:rFonts w:ascii="Arial" w:eastAsia="Calibri" w:hAnsi="Arial" w:cs="Arial"/>
          <w:sz w:val="24"/>
          <w:szCs w:val="24"/>
          <w:lang w:val="tt"/>
        </w:rPr>
        <w:t>әү</w:t>
      </w: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 чыгымнары 317 0801 0840144091 100» юлын «16428,60»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lastRenderedPageBreak/>
        <w:t>- «Бюджет учреждениеләренә, автоном учреждениеләргә һәм коммерциягә карамаган башка оешмаларга субсидияләр 317 0801 0840144091 600» юлында «37252,00» саннарын «37819,98» саннарына алма</w:t>
      </w:r>
      <w:r w:rsidRPr="00321554">
        <w:rPr>
          <w:rFonts w:ascii="Arial" w:eastAsia="Calibri" w:hAnsi="Arial" w:cs="Arial"/>
          <w:sz w:val="24"/>
          <w:szCs w:val="24"/>
          <w:lang w:val="tt"/>
        </w:rPr>
        <w:t>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317 0801 0860110990 600» юлында «989,00» саннарын «506,21»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органнары, казна учреждениеләре, </w:t>
      </w:r>
      <w:r w:rsidRPr="00321554">
        <w:rPr>
          <w:rFonts w:ascii="Arial" w:eastAsia="Calibri" w:hAnsi="Arial" w:cs="Arial"/>
          <w:sz w:val="24"/>
          <w:szCs w:val="24"/>
          <w:lang w:val="tt"/>
        </w:rPr>
        <w:t>бюджеттан тыш дәүләт фондларының идарә органнары тарафыннан функцияләр башкаруны тәэмин итү максатларында персоналга түләү чыгымнары 317 0801 9900010000 100» юлында «16428,60» саннарын «1015,30»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</w:t>
      </w:r>
      <w:r w:rsidRPr="00321554">
        <w:rPr>
          <w:rFonts w:ascii="Arial" w:eastAsia="Calibri" w:hAnsi="Arial" w:cs="Arial"/>
          <w:sz w:val="24"/>
          <w:szCs w:val="24"/>
          <w:lang w:val="tt"/>
        </w:rPr>
        <w:t>н товарлар, эшләр һәм хезмәт күрсәтүләр сатып алу 0804 08Ж0145200 200» юлында «665,64» саннарын «677,48»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«Югары Ослан муниципаль районы авыл җирлекләренең үзәкләштерелгән бухгалтериясе» муниципаль казна учреждениесе» 327 ведомство</w:t>
      </w:r>
      <w:r w:rsidRPr="00321554">
        <w:rPr>
          <w:rFonts w:ascii="Arial" w:eastAsia="Calibri" w:hAnsi="Arial" w:cs="Arial"/>
          <w:sz w:val="24"/>
          <w:szCs w:val="24"/>
          <w:lang w:val="tt"/>
        </w:rPr>
        <w:t>сында: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327 0113 9900010000 200» юлын «22,7» саннарын өстәргә;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ихтыяҗлары өчен товарлар, эшләр һәм хезмәт күрсәтүләр сатып алу 327 0113 9900029900 </w:t>
      </w:r>
      <w:r w:rsidRPr="00321554">
        <w:rPr>
          <w:rFonts w:ascii="Arial" w:eastAsia="Calibri" w:hAnsi="Arial" w:cs="Arial"/>
          <w:sz w:val="24"/>
          <w:szCs w:val="24"/>
          <w:lang w:val="tt"/>
        </w:rPr>
        <w:t>200» юлында «351,20» саннарын «151,2» саннарына алмаштырырга;</w:t>
      </w:r>
    </w:p>
    <w:p w:rsidR="006762BB" w:rsidRPr="00321554" w:rsidRDefault="00321554" w:rsidP="006762BB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21554">
        <w:rPr>
          <w:rFonts w:ascii="Arial" w:eastAsia="Calibri" w:hAnsi="Arial" w:cs="Arial"/>
          <w:sz w:val="24"/>
          <w:szCs w:val="24"/>
          <w:lang w:val="tt"/>
        </w:rPr>
        <w:t>- «Барлык чыгымнар» юлында «851634,99» саннарын «871411,82» саннарына алмаштырырга.</w:t>
      </w:r>
    </w:p>
    <w:p w:rsidR="002C6109" w:rsidRPr="00321554" w:rsidRDefault="00321554" w:rsidP="006762B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554">
        <w:rPr>
          <w:rFonts w:ascii="Arial" w:eastAsia="Times New Roman" w:hAnsi="Arial" w:cs="Arial"/>
          <w:color w:val="000000"/>
          <w:sz w:val="24"/>
          <w:szCs w:val="24"/>
          <w:lang w:val="tt" w:eastAsia="ru-RU"/>
        </w:rPr>
        <w:t xml:space="preserve">Әлеге карарны Татарстан Республикасы хокукый мәгълүматының рәсми порталында һәм Югары Ослан муниципаль </w:t>
      </w:r>
      <w:r w:rsidRPr="00321554">
        <w:rPr>
          <w:rFonts w:ascii="Arial" w:eastAsia="Times New Roman" w:hAnsi="Arial" w:cs="Arial"/>
          <w:color w:val="000000"/>
          <w:sz w:val="24"/>
          <w:szCs w:val="24"/>
          <w:lang w:val="tt" w:eastAsia="ru-RU"/>
        </w:rPr>
        <w:t>районының рәсми сайтында урнаштырырга.</w:t>
      </w:r>
    </w:p>
    <w:p w:rsidR="002C6109" w:rsidRPr="00321554" w:rsidRDefault="002C6109" w:rsidP="006762B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6109" w:rsidRPr="00321554" w:rsidRDefault="00321554" w:rsidP="006762BB">
      <w:pPr>
        <w:tabs>
          <w:tab w:val="left" w:pos="294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21554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2C6109" w:rsidRPr="00321554" w:rsidRDefault="002C6109" w:rsidP="002C6109">
      <w:pPr>
        <w:tabs>
          <w:tab w:val="left" w:pos="29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C6109" w:rsidRPr="00321554" w:rsidRDefault="002C6109" w:rsidP="002C6109">
      <w:pPr>
        <w:tabs>
          <w:tab w:val="left" w:pos="29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C6109" w:rsidRPr="00321554" w:rsidRDefault="002C6109" w:rsidP="002C6109">
      <w:pPr>
        <w:tabs>
          <w:tab w:val="left" w:pos="29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C6109" w:rsidRPr="00321554" w:rsidRDefault="002C6109" w:rsidP="002C61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C6109" w:rsidRPr="00321554" w:rsidRDefault="00321554" w:rsidP="002C610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21554">
        <w:rPr>
          <w:rFonts w:ascii="Arial" w:eastAsia="Calibri" w:hAnsi="Arial" w:cs="Arial"/>
          <w:sz w:val="24"/>
          <w:szCs w:val="24"/>
          <w:lang w:val="tt" w:eastAsia="ru-RU"/>
        </w:rPr>
        <w:t>Совет рәисе,</w:t>
      </w:r>
    </w:p>
    <w:p w:rsidR="00D87A54" w:rsidRPr="00321554" w:rsidRDefault="00321554" w:rsidP="0095792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21554">
        <w:rPr>
          <w:rFonts w:ascii="Arial" w:eastAsia="Calibri" w:hAnsi="Arial" w:cs="Arial"/>
          <w:sz w:val="24"/>
          <w:szCs w:val="24"/>
          <w:lang w:val="tt" w:eastAsia="ru-RU"/>
        </w:rPr>
        <w:t>Югары Ослан муниципаль районы  Башлыгы</w:t>
      </w:r>
      <w:r>
        <w:rPr>
          <w:rFonts w:ascii="Arial" w:eastAsia="Calibri" w:hAnsi="Arial" w:cs="Arial"/>
          <w:sz w:val="24"/>
          <w:szCs w:val="24"/>
          <w:lang w:val="tt-RU" w:eastAsia="ru-RU"/>
        </w:rPr>
        <w:t xml:space="preserve">                                      </w:t>
      </w:r>
      <w:r w:rsidRPr="00321554">
        <w:rPr>
          <w:rFonts w:ascii="Arial" w:eastAsia="Calibri" w:hAnsi="Arial" w:cs="Arial"/>
          <w:sz w:val="24"/>
          <w:szCs w:val="24"/>
          <w:lang w:val="tt" w:eastAsia="ru-RU"/>
        </w:rPr>
        <w:t>М. Г. Зиатдинов</w:t>
      </w:r>
    </w:p>
    <w:sectPr w:rsidR="00D87A54" w:rsidRPr="00321554" w:rsidSect="003215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4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09"/>
    <w:rsid w:val="000A2999"/>
    <w:rsid w:val="000B4006"/>
    <w:rsid w:val="002C6109"/>
    <w:rsid w:val="00321554"/>
    <w:rsid w:val="005B6C5F"/>
    <w:rsid w:val="006762BB"/>
    <w:rsid w:val="0095792F"/>
    <w:rsid w:val="00C90E16"/>
    <w:rsid w:val="00D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E164"/>
  <w15:docId w15:val="{A456D7CE-E5D9-4460-837D-82616F3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610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C6109"/>
  </w:style>
  <w:style w:type="paragraph" w:styleId="a5">
    <w:name w:val="No Spacing"/>
    <w:uiPriority w:val="1"/>
    <w:qFormat/>
    <w:rsid w:val="002C61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User</cp:lastModifiedBy>
  <cp:revision>4</cp:revision>
  <cp:lastPrinted>2024-01-30T07:34:00Z</cp:lastPrinted>
  <dcterms:created xsi:type="dcterms:W3CDTF">2024-01-29T10:22:00Z</dcterms:created>
  <dcterms:modified xsi:type="dcterms:W3CDTF">2024-02-05T13:03:00Z</dcterms:modified>
</cp:coreProperties>
</file>