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FB6114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2367915</wp:posOffset>
                </wp:positionV>
                <wp:extent cx="6038850" cy="1303020"/>
                <wp:effectExtent l="4445" t="5715" r="508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303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D66" w:rsidRDefault="00FB6114">
                            <w:r>
                              <w:rPr>
                                <w:lang w:val="tt"/>
                              </w:rPr>
                              <w:t xml:space="preserve">               13.11.2015                                                                  12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6pt;margin-top:186.45pt;width:475.5pt;height:1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" stroked="f">
                <v:fill opacity="0"/>
                <v:textbox>
                  <w:txbxContent>
                    <w:p w:rsidR="005B7D66" w:rsidRDefault="00FB6114">
                      <w:r>
                        <w:rPr>
                          <w:lang w:val="tt"/>
                        </w:rPr>
                        <w:t xml:space="preserve">               13.11.2015                                                                  12</w:t>
                      </w:r>
                    </w:p>
                  </w:txbxContent>
                </v:textbox>
              </v:shape>
            </w:pict>
          </mc:Fallback>
        </mc:AlternateContent>
      </w:r>
      <w:r w:rsidR="007A11E7"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77333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2CA" w:rsidRDefault="00F742CA" w:rsidP="00F742CA">
      <w:pPr>
        <w:spacing w:line="300" w:lineRule="exact"/>
      </w:pPr>
    </w:p>
    <w:p w:rsidR="00DE1CC5" w:rsidRPr="00FB6114" w:rsidRDefault="00FB6114" w:rsidP="00DE1CC5">
      <w:pPr>
        <w:pStyle w:val="1"/>
        <w:spacing w:before="0" w:beforeAutospacing="0" w:after="0" w:afterAutospacing="0"/>
        <w:ind w:left="-540" w:firstLine="360"/>
        <w:jc w:val="center"/>
        <w:rPr>
          <w:rFonts w:ascii="Arial" w:hAnsi="Arial" w:cs="Arial"/>
          <w:b w:val="0"/>
          <w:sz w:val="24"/>
          <w:szCs w:val="24"/>
        </w:rPr>
      </w:pPr>
      <w:r w:rsidRPr="00FB6114">
        <w:rPr>
          <w:rStyle w:val="normalchar"/>
          <w:rFonts w:ascii="Arial" w:hAnsi="Arial" w:cs="Arial"/>
          <w:b w:val="0"/>
          <w:bCs w:val="0"/>
          <w:sz w:val="24"/>
          <w:szCs w:val="24"/>
          <w:lang w:val="tt"/>
        </w:rPr>
        <w:t xml:space="preserve">2016 елга Югары Ослан муниципаль районының Югары Ослан авыл җирлеге бюджеты турында </w:t>
      </w:r>
    </w:p>
    <w:p w:rsidR="00DE1CC5" w:rsidRPr="00FB6114" w:rsidRDefault="00DE1CC5" w:rsidP="00DE1CC5">
      <w:pPr>
        <w:pStyle w:val="consplusnormal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</w:p>
    <w:p w:rsidR="00DE1CC5" w:rsidRPr="00FB6114" w:rsidRDefault="00FB6114" w:rsidP="00DE1CC5">
      <w:pPr>
        <w:pStyle w:val="consplusnormal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FB6114">
        <w:rPr>
          <w:rStyle w:val="consplusnormalchar"/>
          <w:rFonts w:ascii="Arial" w:hAnsi="Arial" w:cs="Arial"/>
          <w:lang w:val="tt"/>
        </w:rPr>
        <w:t xml:space="preserve">Югары Ослан </w:t>
      </w:r>
      <w:r w:rsidRPr="00FB6114">
        <w:rPr>
          <w:rStyle w:val="consplusnormalchar"/>
          <w:rFonts w:ascii="Arial" w:hAnsi="Arial" w:cs="Arial"/>
          <w:lang w:val="tt"/>
        </w:rPr>
        <w:t>муниципаль</w:t>
      </w:r>
      <w:r w:rsidRPr="00FB6114">
        <w:rPr>
          <w:rStyle w:val="consplusnormalchar"/>
          <w:rFonts w:ascii="Arial" w:hAnsi="Arial" w:cs="Arial"/>
          <w:lang w:val="tt"/>
        </w:rPr>
        <w:t xml:space="preserve"> </w:t>
      </w:r>
      <w:r w:rsidRPr="00FB6114">
        <w:rPr>
          <w:rStyle w:val="consplusnormalchar"/>
          <w:rFonts w:ascii="Arial" w:hAnsi="Arial" w:cs="Arial"/>
          <w:lang w:val="tt"/>
        </w:rPr>
        <w:t xml:space="preserve">районы  Югары Ослан авыл җирлеге Уставының 81 статьясы нигезендә </w:t>
      </w:r>
    </w:p>
    <w:p w:rsidR="00DE1CC5" w:rsidRPr="00FB6114" w:rsidRDefault="00FB6114" w:rsidP="00DE1CC5">
      <w:pPr>
        <w:pStyle w:val="consplusnormal"/>
        <w:spacing w:before="0" w:beforeAutospacing="0" w:after="0" w:afterAutospacing="0"/>
        <w:rPr>
          <w:rStyle w:val="consplusnormalchar"/>
          <w:rFonts w:ascii="Arial" w:hAnsi="Arial" w:cs="Arial"/>
          <w:bCs/>
        </w:rPr>
      </w:pPr>
      <w:r w:rsidRPr="00FB6114">
        <w:rPr>
          <w:rFonts w:ascii="Arial" w:hAnsi="Arial" w:cs="Arial"/>
        </w:rPr>
        <w:t xml:space="preserve">                                                      </w:t>
      </w:r>
      <w:r w:rsidRPr="00FB6114">
        <w:rPr>
          <w:rStyle w:val="consplusnormalchar"/>
          <w:rFonts w:ascii="Arial" w:hAnsi="Arial" w:cs="Arial"/>
          <w:bCs/>
        </w:rPr>
        <w:t xml:space="preserve"> </w:t>
      </w:r>
    </w:p>
    <w:p w:rsidR="00DE1CC5" w:rsidRPr="00FB6114" w:rsidRDefault="00FB6114" w:rsidP="00DE1CC5">
      <w:pPr>
        <w:pStyle w:val="consplusnormal"/>
        <w:spacing w:before="0" w:beforeAutospacing="0" w:after="0" w:afterAutospacing="0"/>
        <w:rPr>
          <w:rFonts w:ascii="Arial" w:hAnsi="Arial" w:cs="Arial"/>
          <w:lang w:val="tt"/>
        </w:rPr>
      </w:pPr>
      <w:r w:rsidRPr="00FB6114">
        <w:rPr>
          <w:rStyle w:val="consplusnormalchar"/>
          <w:rFonts w:ascii="Arial" w:hAnsi="Arial" w:cs="Arial"/>
          <w:bCs/>
          <w:lang w:val="tt"/>
        </w:rPr>
        <w:t xml:space="preserve">                                                 Карар бирәм:</w:t>
      </w:r>
    </w:p>
    <w:p w:rsidR="00DE1CC5" w:rsidRPr="00FB6114" w:rsidRDefault="00FB6114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rFonts w:ascii="Arial" w:hAnsi="Arial" w:cs="Arial"/>
          <w:lang w:val="tt"/>
        </w:rPr>
      </w:pPr>
      <w:r w:rsidRPr="00FB6114">
        <w:rPr>
          <w:rStyle w:val="consplusnormalchar"/>
          <w:rFonts w:ascii="Arial" w:hAnsi="Arial" w:cs="Arial"/>
          <w:lang w:val="tt"/>
        </w:rPr>
        <w:t>1. «</w:t>
      </w:r>
      <w:r>
        <w:rPr>
          <w:rStyle w:val="consplusnormalchar"/>
          <w:rFonts w:ascii="Arial" w:hAnsi="Arial" w:cs="Arial"/>
          <w:lang w:val="tt"/>
        </w:rPr>
        <w:t>Югары Ослан муниципаль районы</w:t>
      </w:r>
      <w:r w:rsidRPr="00FB6114">
        <w:rPr>
          <w:rStyle w:val="consplusnormalchar"/>
          <w:rFonts w:ascii="Arial" w:hAnsi="Arial" w:cs="Arial"/>
          <w:lang w:val="tt"/>
        </w:rPr>
        <w:t xml:space="preserve"> Югары Ослан авыл җирлег</w:t>
      </w:r>
      <w:r w:rsidRPr="00FB6114">
        <w:rPr>
          <w:rStyle w:val="consplusnormalchar"/>
          <w:rFonts w:ascii="Arial" w:hAnsi="Arial" w:cs="Arial"/>
          <w:lang w:val="tt"/>
        </w:rPr>
        <w:t>енең 2016 нчы елга бюджеты турында»гы карар проектын һәм аның белән бергә Югары Ослан муниципаль районы Советы утырышында карау өчен килгән документларны һәм материалларны хупларга.</w:t>
      </w:r>
    </w:p>
    <w:p w:rsidR="00DE1CC5" w:rsidRPr="00FB6114" w:rsidRDefault="00FB6114" w:rsidP="00FB6114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rFonts w:ascii="Arial" w:hAnsi="Arial" w:cs="Arial"/>
          <w:lang w:val="tt"/>
        </w:rPr>
      </w:pPr>
      <w:r w:rsidRPr="00FB6114">
        <w:rPr>
          <w:rStyle w:val="consplusnormalchar"/>
          <w:rFonts w:ascii="Arial" w:hAnsi="Arial" w:cs="Arial"/>
          <w:lang w:val="tt"/>
        </w:rPr>
        <w:t xml:space="preserve">2. Югары Ослан муниципаль районы Югары Ослан авыл җирлеге Советы каравына </w:t>
      </w:r>
      <w:r w:rsidRPr="00FB6114">
        <w:rPr>
          <w:rStyle w:val="consplusnormalchar"/>
          <w:rFonts w:ascii="Arial" w:hAnsi="Arial" w:cs="Arial"/>
          <w:lang w:val="tt"/>
        </w:rPr>
        <w:t xml:space="preserve"> «</w:t>
      </w:r>
      <w:bookmarkStart w:id="0" w:name="_GoBack"/>
      <w:bookmarkEnd w:id="0"/>
      <w:r w:rsidRPr="00FB6114">
        <w:rPr>
          <w:rStyle w:val="consplusnormalchar"/>
          <w:rFonts w:ascii="Arial" w:hAnsi="Arial" w:cs="Arial"/>
          <w:lang w:val="tt"/>
        </w:rPr>
        <w:t>Югары Ослан муниципаль районы Югары Ослан авыл җирлегенең 2016 нчы елга бюджеты турында» карар проектын кертергә</w:t>
      </w:r>
    </w:p>
    <w:p w:rsidR="00DE1CC5" w:rsidRPr="00FB6114" w:rsidRDefault="00FB6114" w:rsidP="00DE1CC5">
      <w:pPr>
        <w:pStyle w:val="consplusnormal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FB6114">
        <w:rPr>
          <w:rStyle w:val="consplusnormalchar"/>
          <w:rFonts w:ascii="Arial" w:hAnsi="Arial" w:cs="Arial"/>
          <w:lang w:val="tt"/>
        </w:rPr>
        <w:t>3. «2016 елга Югары Ослан муниципаль районы Югары Ослан авыл җирлегенең бюджеты турында» карар проектын Югары Ослан муниципаль районының рәсм</w:t>
      </w:r>
      <w:r w:rsidRPr="00FB6114">
        <w:rPr>
          <w:rStyle w:val="consplusnormalchar"/>
          <w:rFonts w:ascii="Arial" w:hAnsi="Arial" w:cs="Arial"/>
          <w:lang w:val="tt"/>
        </w:rPr>
        <w:t>и сайтында һәм Татарстан Республикасының рәсми хокукый мәгълүмат порталында урнаштырырга.</w:t>
      </w:r>
    </w:p>
    <w:p w:rsidR="00DE1CC5" w:rsidRPr="00FB6114" w:rsidRDefault="00FB6114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rFonts w:ascii="Arial" w:hAnsi="Arial" w:cs="Arial"/>
        </w:rPr>
      </w:pPr>
      <w:r w:rsidRPr="00FB6114">
        <w:rPr>
          <w:rStyle w:val="consplusnormalchar"/>
          <w:rFonts w:ascii="Arial" w:hAnsi="Arial" w:cs="Arial"/>
          <w:lang w:val="tt"/>
        </w:rPr>
        <w:t>4. Әлеге карарның үтәлешен тикшереп торуны үз өстемдә калдырам.</w:t>
      </w:r>
    </w:p>
    <w:p w:rsidR="00DE1CC5" w:rsidRPr="00FB6114" w:rsidRDefault="00DE1CC5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rFonts w:ascii="Arial" w:hAnsi="Arial" w:cs="Arial"/>
        </w:rPr>
      </w:pPr>
    </w:p>
    <w:p w:rsidR="00FB6114" w:rsidRDefault="00FB6114" w:rsidP="00DE1CC5">
      <w:pPr>
        <w:pStyle w:val="consplusnormal"/>
        <w:spacing w:before="0" w:beforeAutospacing="0" w:after="0" w:afterAutospacing="0"/>
        <w:jc w:val="both"/>
        <w:rPr>
          <w:rStyle w:val="consplusnormalchar"/>
          <w:rFonts w:ascii="Arial" w:hAnsi="Arial" w:cs="Arial"/>
          <w:bCs/>
          <w:lang w:val="tt"/>
        </w:rPr>
      </w:pPr>
      <w:r w:rsidRPr="00FB6114">
        <w:rPr>
          <w:rStyle w:val="consplusnormalchar"/>
          <w:rFonts w:ascii="Arial" w:hAnsi="Arial" w:cs="Arial"/>
          <w:bCs/>
          <w:lang w:val="tt"/>
        </w:rPr>
        <w:t xml:space="preserve">Югары Ослан авыл җирлеге      </w:t>
      </w:r>
    </w:p>
    <w:p w:rsidR="005B7D66" w:rsidRPr="00FB6114" w:rsidRDefault="00FB6114" w:rsidP="00FB6114">
      <w:pPr>
        <w:pStyle w:val="consplusnormal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B6114">
        <w:rPr>
          <w:rStyle w:val="consplusnormalchar"/>
          <w:rFonts w:ascii="Arial" w:hAnsi="Arial" w:cs="Arial"/>
          <w:bCs/>
          <w:lang w:val="tt"/>
        </w:rPr>
        <w:t>Башкарма комитет Җитәкчесе</w:t>
      </w:r>
      <w:r>
        <w:rPr>
          <w:rStyle w:val="consplusnormalchar"/>
          <w:rFonts w:ascii="Arial" w:hAnsi="Arial" w:cs="Arial"/>
          <w:bCs/>
        </w:rPr>
        <w:t xml:space="preserve">                                          </w:t>
      </w:r>
      <w:r w:rsidRPr="00FB6114">
        <w:rPr>
          <w:rStyle w:val="consplusnormalchar"/>
          <w:rFonts w:ascii="Arial" w:hAnsi="Arial" w:cs="Arial"/>
          <w:bCs/>
          <w:lang w:val="tt"/>
        </w:rPr>
        <w:t>Л.Р.Хөсәенов</w:t>
      </w:r>
    </w:p>
    <w:sectPr w:rsidR="005B7D66" w:rsidRPr="00FB6114" w:rsidSect="00FB6114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6"/>
    <w:rsid w:val="00053061"/>
    <w:rsid w:val="00057841"/>
    <w:rsid w:val="00092EC5"/>
    <w:rsid w:val="000A0754"/>
    <w:rsid w:val="000B2872"/>
    <w:rsid w:val="001F46DF"/>
    <w:rsid w:val="0033115F"/>
    <w:rsid w:val="004D05F9"/>
    <w:rsid w:val="004E4C30"/>
    <w:rsid w:val="00506141"/>
    <w:rsid w:val="00507DB5"/>
    <w:rsid w:val="00596B0B"/>
    <w:rsid w:val="005B7D66"/>
    <w:rsid w:val="0061378D"/>
    <w:rsid w:val="006164AF"/>
    <w:rsid w:val="006461AE"/>
    <w:rsid w:val="006616FB"/>
    <w:rsid w:val="00706061"/>
    <w:rsid w:val="007A11E7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C24E9A"/>
    <w:rsid w:val="00C57F32"/>
    <w:rsid w:val="00CD5E32"/>
    <w:rsid w:val="00D558A4"/>
    <w:rsid w:val="00D83FCD"/>
    <w:rsid w:val="00D86739"/>
    <w:rsid w:val="00DE1CC5"/>
    <w:rsid w:val="00E3262B"/>
    <w:rsid w:val="00E97915"/>
    <w:rsid w:val="00F123A4"/>
    <w:rsid w:val="00F742CA"/>
    <w:rsid w:val="00FA667A"/>
    <w:rsid w:val="00FB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DF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qFormat/>
    <w:rsid w:val="00DE1CC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1CC5"/>
    <w:rPr>
      <w:b/>
      <w:bCs/>
      <w:kern w:val="36"/>
      <w:sz w:val="48"/>
      <w:szCs w:val="48"/>
    </w:rPr>
  </w:style>
  <w:style w:type="paragraph" w:customStyle="1" w:styleId="consplusnormal">
    <w:name w:val="consplusnormal"/>
    <w:basedOn w:val="a"/>
    <w:rsid w:val="00DE1CC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DE1CC5"/>
    <w:rPr>
      <w:rFonts w:cs="Times New Roman"/>
    </w:rPr>
  </w:style>
  <w:style w:type="character" w:customStyle="1" w:styleId="consplusnormalchar">
    <w:name w:val="consplusnormal__char"/>
    <w:basedOn w:val="a0"/>
    <w:rsid w:val="00DE1CC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DF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qFormat/>
    <w:rsid w:val="00DE1CC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1CC5"/>
    <w:rPr>
      <w:b/>
      <w:bCs/>
      <w:kern w:val="36"/>
      <w:sz w:val="48"/>
      <w:szCs w:val="48"/>
    </w:rPr>
  </w:style>
  <w:style w:type="paragraph" w:customStyle="1" w:styleId="consplusnormal">
    <w:name w:val="consplusnormal"/>
    <w:basedOn w:val="a"/>
    <w:rsid w:val="00DE1CC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DE1CC5"/>
    <w:rPr>
      <w:rFonts w:cs="Times New Roman"/>
    </w:rPr>
  </w:style>
  <w:style w:type="character" w:customStyle="1" w:styleId="consplusnormalchar">
    <w:name w:val="consplusnormal__char"/>
    <w:basedOn w:val="a0"/>
    <w:rsid w:val="00DE1C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2022-06-04T10:30:00Z</cp:lastPrinted>
  <dcterms:created xsi:type="dcterms:W3CDTF">2022-04-11T06:34:00Z</dcterms:created>
  <dcterms:modified xsi:type="dcterms:W3CDTF">2022-06-04T10:30:00Z</dcterms:modified>
</cp:coreProperties>
</file>