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053A6" w:rsidRDefault="000053A6" w:rsidP="00026ED1">
      <w:pPr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8240" stroked="f">
            <v:fill opacity="0"/>
            <v:textbox>
              <w:txbxContent>
                <w:p w:rsidR="00BA68A5" w:rsidRDefault="000053A6">
                  <w:r>
                    <w:rPr>
                      <w:lang w:val="tt"/>
                    </w:rPr>
                    <w:t xml:space="preserve">               16.12.2016 ел    №17-82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 w:rsidR="00845D5B" w:rsidRPr="000053A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AF9240D" wp14:editId="62E8CF54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57819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E8C" w:rsidRPr="000053A6" w:rsidRDefault="000053A6" w:rsidP="004E3E8C">
      <w:pPr>
        <w:jc w:val="center"/>
        <w:rPr>
          <w:rFonts w:ascii="Arial" w:hAnsi="Arial" w:cs="Arial"/>
          <w:sz w:val="24"/>
          <w:szCs w:val="24"/>
        </w:rPr>
      </w:pPr>
      <w:r w:rsidRPr="000053A6">
        <w:rPr>
          <w:rFonts w:ascii="Arial" w:hAnsi="Arial" w:cs="Arial"/>
          <w:sz w:val="24"/>
          <w:szCs w:val="24"/>
          <w:lang w:val="tt"/>
        </w:rPr>
        <w:t xml:space="preserve">«Югары Ослан авыл җирлеге» муниципаль берәмлеге территориясендә эшкәртелгән терекөмеш </w:t>
      </w:r>
      <w:r w:rsidRPr="000053A6">
        <w:rPr>
          <w:rFonts w:ascii="Arial" w:hAnsi="Arial" w:cs="Arial"/>
          <w:sz w:val="24"/>
          <w:szCs w:val="24"/>
          <w:lang w:val="tt"/>
        </w:rPr>
        <w:t>лампаларын җыюны оештыру турында» 2012 елның 19 декабрендәге 26-136 номерлы карарны юкка чыгару хакында</w:t>
      </w:r>
    </w:p>
    <w:p w:rsidR="004E3E8C" w:rsidRPr="000053A6" w:rsidRDefault="000053A6" w:rsidP="004E3E8C">
      <w:pPr>
        <w:pStyle w:val="a6"/>
        <w:jc w:val="both"/>
        <w:rPr>
          <w:rFonts w:ascii="Arial" w:hAnsi="Arial" w:cs="Arial"/>
          <w:sz w:val="24"/>
          <w:szCs w:val="24"/>
          <w:lang w:val="tt"/>
        </w:rPr>
      </w:pPr>
      <w:r w:rsidRPr="000053A6">
        <w:rPr>
          <w:rFonts w:ascii="Arial" w:hAnsi="Arial" w:cs="Arial"/>
          <w:sz w:val="24"/>
          <w:szCs w:val="24"/>
          <w:lang w:val="tt"/>
        </w:rPr>
        <w:t xml:space="preserve"> “Яктырту җайланмалары, электр лампалары өлешендә җитештерү һәм куллану калдыклары белән эш итү кагыйдәләре турында, аларны тиешенчә җыю, туплау, куллан</w:t>
      </w:r>
      <w:r w:rsidRPr="000053A6">
        <w:rPr>
          <w:rFonts w:ascii="Arial" w:hAnsi="Arial" w:cs="Arial"/>
          <w:sz w:val="24"/>
          <w:szCs w:val="24"/>
          <w:lang w:val="tt"/>
        </w:rPr>
        <w:t>у, зарарсызландыру, транспортлау һәм урнаштыру гражданнарның тормышына, сәламәтлегенә, хайваннарга, үсемлекләргә һәм әйләнә-тирә мохиткә зыян китерергә мөмкин булган җитештерү һәм куллану калдыклары белән эш итү кагыйдәләре турында” Россия Федерациясе Хөкү</w:t>
      </w:r>
      <w:r w:rsidRPr="000053A6">
        <w:rPr>
          <w:rFonts w:ascii="Arial" w:hAnsi="Arial" w:cs="Arial"/>
          <w:sz w:val="24"/>
          <w:szCs w:val="24"/>
          <w:lang w:val="tt"/>
        </w:rPr>
        <w:t xml:space="preserve">мәтенең 2010 елның 03 сентябрендәге 681 номерлы карары, Югары Ослан муниципаль районының Югары Ослан авыл җирлеге Уставы нигезендә </w:t>
      </w:r>
    </w:p>
    <w:p w:rsidR="004E3E8C" w:rsidRPr="000053A6" w:rsidRDefault="004E3E8C" w:rsidP="004E3E8C">
      <w:pPr>
        <w:pStyle w:val="a6"/>
        <w:jc w:val="both"/>
        <w:rPr>
          <w:rFonts w:ascii="Arial" w:hAnsi="Arial" w:cs="Arial"/>
          <w:sz w:val="24"/>
          <w:szCs w:val="24"/>
          <w:lang w:val="tt"/>
        </w:rPr>
      </w:pPr>
    </w:p>
    <w:p w:rsidR="000053A6" w:rsidRDefault="000053A6" w:rsidP="004E3E8C">
      <w:pPr>
        <w:spacing w:after="0"/>
        <w:jc w:val="center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0053A6">
        <w:rPr>
          <w:rFonts w:ascii="Arial" w:eastAsia="Times New Roman" w:hAnsi="Arial" w:cs="Arial"/>
          <w:sz w:val="24"/>
          <w:szCs w:val="24"/>
          <w:lang w:val="tt" w:eastAsia="ru-RU"/>
        </w:rPr>
        <w:t xml:space="preserve"> Югары Ослан муниципаль районы </w:t>
      </w:r>
    </w:p>
    <w:p w:rsidR="004E3E8C" w:rsidRPr="000053A6" w:rsidRDefault="000053A6" w:rsidP="004E3E8C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0053A6">
        <w:rPr>
          <w:rFonts w:ascii="Arial" w:eastAsia="Times New Roman" w:hAnsi="Arial" w:cs="Arial"/>
          <w:sz w:val="24"/>
          <w:szCs w:val="24"/>
          <w:lang w:val="tt" w:eastAsia="ru-RU"/>
        </w:rPr>
        <w:t>Югары Ослан   авыл җирлеге Советы</w:t>
      </w:r>
    </w:p>
    <w:p w:rsidR="004E3E8C" w:rsidRPr="000053A6" w:rsidRDefault="000053A6" w:rsidP="004E3E8C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3A6">
        <w:rPr>
          <w:rFonts w:ascii="Arial" w:eastAsia="Times New Roman" w:hAnsi="Arial" w:cs="Arial"/>
          <w:sz w:val="24"/>
          <w:szCs w:val="24"/>
          <w:lang w:val="tt" w:eastAsia="ru-RU"/>
        </w:rPr>
        <w:t>карар итте:</w:t>
      </w:r>
    </w:p>
    <w:p w:rsidR="004E3E8C" w:rsidRPr="000053A6" w:rsidRDefault="000053A6" w:rsidP="004E3E8C">
      <w:pPr>
        <w:jc w:val="both"/>
        <w:rPr>
          <w:rFonts w:ascii="Arial" w:hAnsi="Arial" w:cs="Arial"/>
          <w:sz w:val="24"/>
          <w:szCs w:val="24"/>
        </w:rPr>
      </w:pPr>
      <w:r w:rsidRPr="000053A6">
        <w:rPr>
          <w:rFonts w:ascii="Arial" w:hAnsi="Arial" w:cs="Arial"/>
          <w:sz w:val="24"/>
          <w:szCs w:val="24"/>
          <w:lang w:val="tt"/>
        </w:rPr>
        <w:t>1.Югары Ослан авыл җирлегенең 2012 елның 1</w:t>
      </w:r>
      <w:r w:rsidRPr="000053A6">
        <w:rPr>
          <w:rFonts w:ascii="Arial" w:hAnsi="Arial" w:cs="Arial"/>
          <w:sz w:val="24"/>
          <w:szCs w:val="24"/>
          <w:lang w:val="tt"/>
        </w:rPr>
        <w:t>9 декабрендәге 26-136 номерлы «Югары Ослан авыл җирлеге» муниципаль берәмлеге территориясендә эшләнгән терекөмешле лампалар җыюны оештыру турында» карарын гамәлдән чыгарырга.</w:t>
      </w:r>
    </w:p>
    <w:p w:rsidR="004E3E8C" w:rsidRPr="000053A6" w:rsidRDefault="000053A6" w:rsidP="004E3E8C">
      <w:pPr>
        <w:jc w:val="both"/>
        <w:rPr>
          <w:rFonts w:ascii="Arial" w:hAnsi="Arial" w:cs="Arial"/>
          <w:sz w:val="24"/>
          <w:szCs w:val="24"/>
        </w:rPr>
      </w:pPr>
      <w:r w:rsidRPr="000053A6">
        <w:rPr>
          <w:rFonts w:ascii="Arial" w:hAnsi="Arial" w:cs="Arial"/>
          <w:sz w:val="24"/>
          <w:szCs w:val="24"/>
          <w:lang w:val="tt"/>
        </w:rPr>
        <w:t>2. Әлеге карарны авыл җирлегенең махсус мәгълүмат стендларында игълан итәргә, Юга</w:t>
      </w:r>
      <w:r w:rsidRPr="000053A6">
        <w:rPr>
          <w:rFonts w:ascii="Arial" w:hAnsi="Arial" w:cs="Arial"/>
          <w:sz w:val="24"/>
          <w:szCs w:val="24"/>
          <w:lang w:val="tt"/>
        </w:rPr>
        <w:t>ры Ослан муниципаль районының рәсми сайтында һәм Татарстан Республикасының хокукый мәгълүматның рәсми порталында урнаштырырга.</w:t>
      </w:r>
    </w:p>
    <w:p w:rsidR="00722464" w:rsidRPr="000053A6" w:rsidRDefault="000053A6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53A6">
        <w:rPr>
          <w:rFonts w:ascii="Arial" w:hAnsi="Arial" w:cs="Arial"/>
          <w:bCs/>
          <w:sz w:val="24"/>
          <w:szCs w:val="24"/>
          <w:lang w:val="tt"/>
        </w:rPr>
        <w:t xml:space="preserve">Совет рәисе, </w:t>
      </w:r>
    </w:p>
    <w:p w:rsidR="000053A6" w:rsidRDefault="000053A6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0053A6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</w:t>
      </w:r>
    </w:p>
    <w:p w:rsidR="00395D42" w:rsidRPr="000053A6" w:rsidRDefault="000053A6" w:rsidP="004E3E8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53A6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Pr="000053A6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sectPr w:rsidR="00395D42" w:rsidRPr="000053A6" w:rsidSect="000053A6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1DF2364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D2873B0" w:tentative="1">
      <w:start w:val="1"/>
      <w:numFmt w:val="lowerLetter"/>
      <w:lvlText w:val="%2."/>
      <w:lvlJc w:val="left"/>
      <w:pPr>
        <w:ind w:left="1788" w:hanging="360"/>
      </w:pPr>
    </w:lvl>
    <w:lvl w:ilvl="2" w:tplc="977CE62C" w:tentative="1">
      <w:start w:val="1"/>
      <w:numFmt w:val="lowerRoman"/>
      <w:lvlText w:val="%3."/>
      <w:lvlJc w:val="right"/>
      <w:pPr>
        <w:ind w:left="2508" w:hanging="180"/>
      </w:pPr>
    </w:lvl>
    <w:lvl w:ilvl="3" w:tplc="CF46626C" w:tentative="1">
      <w:start w:val="1"/>
      <w:numFmt w:val="decimal"/>
      <w:lvlText w:val="%4."/>
      <w:lvlJc w:val="left"/>
      <w:pPr>
        <w:ind w:left="3228" w:hanging="360"/>
      </w:pPr>
    </w:lvl>
    <w:lvl w:ilvl="4" w:tplc="4C2474A6" w:tentative="1">
      <w:start w:val="1"/>
      <w:numFmt w:val="lowerLetter"/>
      <w:lvlText w:val="%5."/>
      <w:lvlJc w:val="left"/>
      <w:pPr>
        <w:ind w:left="3948" w:hanging="360"/>
      </w:pPr>
    </w:lvl>
    <w:lvl w:ilvl="5" w:tplc="A198ACFA" w:tentative="1">
      <w:start w:val="1"/>
      <w:numFmt w:val="lowerRoman"/>
      <w:lvlText w:val="%6."/>
      <w:lvlJc w:val="right"/>
      <w:pPr>
        <w:ind w:left="4668" w:hanging="180"/>
      </w:pPr>
    </w:lvl>
    <w:lvl w:ilvl="6" w:tplc="A7AA8D56" w:tentative="1">
      <w:start w:val="1"/>
      <w:numFmt w:val="decimal"/>
      <w:lvlText w:val="%7."/>
      <w:lvlJc w:val="left"/>
      <w:pPr>
        <w:ind w:left="5388" w:hanging="360"/>
      </w:pPr>
    </w:lvl>
    <w:lvl w:ilvl="7" w:tplc="C7BC1262" w:tentative="1">
      <w:start w:val="1"/>
      <w:numFmt w:val="lowerLetter"/>
      <w:lvlText w:val="%8."/>
      <w:lvlJc w:val="left"/>
      <w:pPr>
        <w:ind w:left="6108" w:hanging="360"/>
      </w:pPr>
    </w:lvl>
    <w:lvl w:ilvl="8" w:tplc="7C041E5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720F08"/>
    <w:multiLevelType w:val="hybridMultilevel"/>
    <w:tmpl w:val="F948CEAA"/>
    <w:lvl w:ilvl="0" w:tplc="1DCC9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7942DCA" w:tentative="1">
      <w:start w:val="1"/>
      <w:numFmt w:val="lowerLetter"/>
      <w:lvlText w:val="%2."/>
      <w:lvlJc w:val="left"/>
      <w:pPr>
        <w:ind w:left="1440" w:hanging="360"/>
      </w:pPr>
    </w:lvl>
    <w:lvl w:ilvl="2" w:tplc="1EA4ED06" w:tentative="1">
      <w:start w:val="1"/>
      <w:numFmt w:val="lowerRoman"/>
      <w:lvlText w:val="%3."/>
      <w:lvlJc w:val="right"/>
      <w:pPr>
        <w:ind w:left="2160" w:hanging="180"/>
      </w:pPr>
    </w:lvl>
    <w:lvl w:ilvl="3" w:tplc="AEE40900" w:tentative="1">
      <w:start w:val="1"/>
      <w:numFmt w:val="decimal"/>
      <w:lvlText w:val="%4."/>
      <w:lvlJc w:val="left"/>
      <w:pPr>
        <w:ind w:left="2880" w:hanging="360"/>
      </w:pPr>
    </w:lvl>
    <w:lvl w:ilvl="4" w:tplc="9DEC023E" w:tentative="1">
      <w:start w:val="1"/>
      <w:numFmt w:val="lowerLetter"/>
      <w:lvlText w:val="%5."/>
      <w:lvlJc w:val="left"/>
      <w:pPr>
        <w:ind w:left="3600" w:hanging="360"/>
      </w:pPr>
    </w:lvl>
    <w:lvl w:ilvl="5" w:tplc="83281D1A" w:tentative="1">
      <w:start w:val="1"/>
      <w:numFmt w:val="lowerRoman"/>
      <w:lvlText w:val="%6."/>
      <w:lvlJc w:val="right"/>
      <w:pPr>
        <w:ind w:left="4320" w:hanging="180"/>
      </w:pPr>
    </w:lvl>
    <w:lvl w:ilvl="6" w:tplc="DF3449B8" w:tentative="1">
      <w:start w:val="1"/>
      <w:numFmt w:val="decimal"/>
      <w:lvlText w:val="%7."/>
      <w:lvlJc w:val="left"/>
      <w:pPr>
        <w:ind w:left="5040" w:hanging="360"/>
      </w:pPr>
    </w:lvl>
    <w:lvl w:ilvl="7" w:tplc="9C4EC96E" w:tentative="1">
      <w:start w:val="1"/>
      <w:numFmt w:val="lowerLetter"/>
      <w:lvlText w:val="%8."/>
      <w:lvlJc w:val="left"/>
      <w:pPr>
        <w:ind w:left="5760" w:hanging="360"/>
      </w:pPr>
    </w:lvl>
    <w:lvl w:ilvl="8" w:tplc="0EBA5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659DF"/>
    <w:multiLevelType w:val="hybridMultilevel"/>
    <w:tmpl w:val="C3B0AAEC"/>
    <w:lvl w:ilvl="0" w:tplc="1E24B004">
      <w:start w:val="1"/>
      <w:numFmt w:val="decimal"/>
      <w:lvlText w:val="%1."/>
      <w:lvlJc w:val="left"/>
      <w:pPr>
        <w:ind w:left="720" w:hanging="360"/>
      </w:pPr>
    </w:lvl>
    <w:lvl w:ilvl="1" w:tplc="13760626">
      <w:start w:val="1"/>
      <w:numFmt w:val="lowerLetter"/>
      <w:lvlText w:val="%2."/>
      <w:lvlJc w:val="left"/>
      <w:pPr>
        <w:ind w:left="1440" w:hanging="360"/>
      </w:pPr>
    </w:lvl>
    <w:lvl w:ilvl="2" w:tplc="4508D556">
      <w:start w:val="1"/>
      <w:numFmt w:val="lowerRoman"/>
      <w:lvlText w:val="%3."/>
      <w:lvlJc w:val="right"/>
      <w:pPr>
        <w:ind w:left="2160" w:hanging="180"/>
      </w:pPr>
    </w:lvl>
    <w:lvl w:ilvl="3" w:tplc="F56E46A0">
      <w:start w:val="1"/>
      <w:numFmt w:val="decimal"/>
      <w:lvlText w:val="%4."/>
      <w:lvlJc w:val="left"/>
      <w:pPr>
        <w:ind w:left="2880" w:hanging="360"/>
      </w:pPr>
    </w:lvl>
    <w:lvl w:ilvl="4" w:tplc="E05CC166">
      <w:start w:val="1"/>
      <w:numFmt w:val="lowerLetter"/>
      <w:lvlText w:val="%5."/>
      <w:lvlJc w:val="left"/>
      <w:pPr>
        <w:ind w:left="3600" w:hanging="360"/>
      </w:pPr>
    </w:lvl>
    <w:lvl w:ilvl="5" w:tplc="F15CF062">
      <w:start w:val="1"/>
      <w:numFmt w:val="lowerRoman"/>
      <w:lvlText w:val="%6."/>
      <w:lvlJc w:val="right"/>
      <w:pPr>
        <w:ind w:left="4320" w:hanging="180"/>
      </w:pPr>
    </w:lvl>
    <w:lvl w:ilvl="6" w:tplc="952AD7FA">
      <w:start w:val="1"/>
      <w:numFmt w:val="decimal"/>
      <w:lvlText w:val="%7."/>
      <w:lvlJc w:val="left"/>
      <w:pPr>
        <w:ind w:left="5040" w:hanging="360"/>
      </w:pPr>
    </w:lvl>
    <w:lvl w:ilvl="7" w:tplc="2B247D4E">
      <w:start w:val="1"/>
      <w:numFmt w:val="lowerLetter"/>
      <w:lvlText w:val="%8."/>
      <w:lvlJc w:val="left"/>
      <w:pPr>
        <w:ind w:left="5760" w:hanging="360"/>
      </w:pPr>
    </w:lvl>
    <w:lvl w:ilvl="8" w:tplc="7C880A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A68A5"/>
    <w:rsid w:val="000053A6"/>
    <w:rsid w:val="00021333"/>
    <w:rsid w:val="00026ED1"/>
    <w:rsid w:val="00037C3B"/>
    <w:rsid w:val="00053061"/>
    <w:rsid w:val="00056B9A"/>
    <w:rsid w:val="00057841"/>
    <w:rsid w:val="000642DD"/>
    <w:rsid w:val="00086A1B"/>
    <w:rsid w:val="00092EC5"/>
    <w:rsid w:val="000A0754"/>
    <w:rsid w:val="000B2872"/>
    <w:rsid w:val="000C3863"/>
    <w:rsid w:val="000D02DF"/>
    <w:rsid w:val="000E7D5C"/>
    <w:rsid w:val="000F6BFA"/>
    <w:rsid w:val="00154E0B"/>
    <w:rsid w:val="00156146"/>
    <w:rsid w:val="00173B3D"/>
    <w:rsid w:val="001C1E89"/>
    <w:rsid w:val="001D7B0F"/>
    <w:rsid w:val="001F1E1F"/>
    <w:rsid w:val="00212CEE"/>
    <w:rsid w:val="00242295"/>
    <w:rsid w:val="00252500"/>
    <w:rsid w:val="00291810"/>
    <w:rsid w:val="002B3BFC"/>
    <w:rsid w:val="002C0DF8"/>
    <w:rsid w:val="002C72CF"/>
    <w:rsid w:val="002D0608"/>
    <w:rsid w:val="002F30B7"/>
    <w:rsid w:val="00302FA8"/>
    <w:rsid w:val="0033115F"/>
    <w:rsid w:val="00335535"/>
    <w:rsid w:val="00355DCB"/>
    <w:rsid w:val="0036482C"/>
    <w:rsid w:val="00395D42"/>
    <w:rsid w:val="003C02DB"/>
    <w:rsid w:val="003D3339"/>
    <w:rsid w:val="003D6324"/>
    <w:rsid w:val="00406D54"/>
    <w:rsid w:val="0042436E"/>
    <w:rsid w:val="0049575C"/>
    <w:rsid w:val="004B4B12"/>
    <w:rsid w:val="004B4CC6"/>
    <w:rsid w:val="004D05F9"/>
    <w:rsid w:val="004E3E8C"/>
    <w:rsid w:val="00502200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07801"/>
    <w:rsid w:val="0061378D"/>
    <w:rsid w:val="006164AF"/>
    <w:rsid w:val="0061792F"/>
    <w:rsid w:val="006461AE"/>
    <w:rsid w:val="006616FB"/>
    <w:rsid w:val="0069220B"/>
    <w:rsid w:val="006B1D66"/>
    <w:rsid w:val="00706061"/>
    <w:rsid w:val="00722464"/>
    <w:rsid w:val="00732DA3"/>
    <w:rsid w:val="00732E0F"/>
    <w:rsid w:val="007365E4"/>
    <w:rsid w:val="00741104"/>
    <w:rsid w:val="00755256"/>
    <w:rsid w:val="00756A52"/>
    <w:rsid w:val="007607B3"/>
    <w:rsid w:val="007762B7"/>
    <w:rsid w:val="00781184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B314E"/>
    <w:rsid w:val="008B7AFA"/>
    <w:rsid w:val="008C7A76"/>
    <w:rsid w:val="008D4DC1"/>
    <w:rsid w:val="008F0CAA"/>
    <w:rsid w:val="008F1C01"/>
    <w:rsid w:val="0090504D"/>
    <w:rsid w:val="00906124"/>
    <w:rsid w:val="009148BB"/>
    <w:rsid w:val="009231ED"/>
    <w:rsid w:val="00940AE3"/>
    <w:rsid w:val="00943C38"/>
    <w:rsid w:val="00950E61"/>
    <w:rsid w:val="00962844"/>
    <w:rsid w:val="00993316"/>
    <w:rsid w:val="009A38A6"/>
    <w:rsid w:val="009B43F9"/>
    <w:rsid w:val="009C2F11"/>
    <w:rsid w:val="009C436C"/>
    <w:rsid w:val="009E643F"/>
    <w:rsid w:val="00A12A67"/>
    <w:rsid w:val="00A1324C"/>
    <w:rsid w:val="00A13384"/>
    <w:rsid w:val="00A21998"/>
    <w:rsid w:val="00A35E63"/>
    <w:rsid w:val="00A42A45"/>
    <w:rsid w:val="00A74C28"/>
    <w:rsid w:val="00A86369"/>
    <w:rsid w:val="00AB075D"/>
    <w:rsid w:val="00AB43F1"/>
    <w:rsid w:val="00B131F6"/>
    <w:rsid w:val="00B33B40"/>
    <w:rsid w:val="00B379CF"/>
    <w:rsid w:val="00B93B96"/>
    <w:rsid w:val="00BA68A5"/>
    <w:rsid w:val="00BB5C06"/>
    <w:rsid w:val="00BE1238"/>
    <w:rsid w:val="00C02FA5"/>
    <w:rsid w:val="00C037EE"/>
    <w:rsid w:val="00C24E9A"/>
    <w:rsid w:val="00C37415"/>
    <w:rsid w:val="00C75877"/>
    <w:rsid w:val="00CA2DC0"/>
    <w:rsid w:val="00CA6B33"/>
    <w:rsid w:val="00CA6C93"/>
    <w:rsid w:val="00CC413A"/>
    <w:rsid w:val="00CD2340"/>
    <w:rsid w:val="00CD5E32"/>
    <w:rsid w:val="00D2709C"/>
    <w:rsid w:val="00D558A4"/>
    <w:rsid w:val="00D83FCD"/>
    <w:rsid w:val="00D86739"/>
    <w:rsid w:val="00D91CE9"/>
    <w:rsid w:val="00D96E98"/>
    <w:rsid w:val="00DA34E5"/>
    <w:rsid w:val="00DA5157"/>
    <w:rsid w:val="00DF196F"/>
    <w:rsid w:val="00E05273"/>
    <w:rsid w:val="00E14088"/>
    <w:rsid w:val="00E17660"/>
    <w:rsid w:val="00E3262B"/>
    <w:rsid w:val="00E5621E"/>
    <w:rsid w:val="00E727A2"/>
    <w:rsid w:val="00E8637F"/>
    <w:rsid w:val="00EC5FF6"/>
    <w:rsid w:val="00EE17B8"/>
    <w:rsid w:val="00F123A4"/>
    <w:rsid w:val="00F342D3"/>
    <w:rsid w:val="00F463FD"/>
    <w:rsid w:val="00F65E2E"/>
    <w:rsid w:val="00F742CA"/>
    <w:rsid w:val="00F821CD"/>
    <w:rsid w:val="00FA667A"/>
    <w:rsid w:val="00FB268C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  <w:style w:type="paragraph" w:styleId="a6">
    <w:name w:val="No Spacing"/>
    <w:uiPriority w:val="1"/>
    <w:qFormat/>
    <w:rsid w:val="004E3E8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5</cp:revision>
  <cp:lastPrinted>2022-06-06T08:44:00Z</cp:lastPrinted>
  <dcterms:created xsi:type="dcterms:W3CDTF">2016-12-24T04:57:00Z</dcterms:created>
  <dcterms:modified xsi:type="dcterms:W3CDTF">2022-06-06T08:44:00Z</dcterms:modified>
</cp:coreProperties>
</file>