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FB" w:rsidRDefault="00175161" w:rsidP="006C78FB">
      <w:pPr>
        <w:spacing w:after="0" w:line="240" w:lineRule="auto"/>
        <w:ind w:left="180"/>
        <w:rPr>
          <w:rFonts w:ascii="Times New Roman" w:eastAsia="Times New Roman" w:hAnsi="Times New Roman" w:cs="Times New Roman"/>
          <w:sz w:val="24"/>
          <w:szCs w:val="24"/>
        </w:rPr>
      </w:pPr>
      <w:r>
        <w:rPr>
          <w:noProof/>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24487"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6C78FB" w:rsidRDefault="006C78FB" w:rsidP="006C78FB">
      <w:pPr>
        <w:spacing w:after="0" w:line="240" w:lineRule="auto"/>
        <w:rPr>
          <w:rFonts w:ascii="Times New Roman" w:eastAsia="Times New Roman" w:hAnsi="Times New Roman" w:cs="Times New Roman"/>
          <w:b/>
          <w:sz w:val="28"/>
          <w:szCs w:val="24"/>
        </w:rPr>
      </w:pPr>
    </w:p>
    <w:p w:rsidR="0071042C" w:rsidRPr="0071042C" w:rsidRDefault="00175161" w:rsidP="00643262">
      <w:pPr>
        <w:spacing w:after="0" w:line="240" w:lineRule="auto"/>
        <w:ind w:right="5102"/>
        <w:jc w:val="both"/>
        <w:rPr>
          <w:rFonts w:ascii="Arial" w:eastAsia="Times New Roman" w:hAnsi="Arial" w:cs="Arial"/>
          <w:sz w:val="24"/>
          <w:szCs w:val="24"/>
        </w:rPr>
      </w:pPr>
      <w:r w:rsidRPr="0071042C">
        <w:rPr>
          <w:rFonts w:ascii="Arial" w:eastAsia="Times New Roman" w:hAnsi="Arial" w:cs="Arial"/>
          <w:sz w:val="24"/>
          <w:szCs w:val="24"/>
          <w:lang w:val="tt"/>
        </w:rPr>
        <w:t>172</w:t>
      </w:r>
    </w:p>
    <w:p w:rsidR="006C78FB" w:rsidRPr="0071042C" w:rsidRDefault="00175161" w:rsidP="00643262">
      <w:pPr>
        <w:spacing w:after="0" w:line="240" w:lineRule="auto"/>
        <w:ind w:right="5102"/>
        <w:jc w:val="both"/>
        <w:rPr>
          <w:rFonts w:ascii="Arial" w:eastAsia="Times New Roman" w:hAnsi="Arial" w:cs="Arial"/>
          <w:sz w:val="24"/>
          <w:szCs w:val="24"/>
        </w:rPr>
      </w:pPr>
      <w:r w:rsidRPr="0071042C">
        <w:rPr>
          <w:rFonts w:ascii="Arial" w:eastAsia="Times New Roman" w:hAnsi="Arial" w:cs="Arial"/>
          <w:sz w:val="24"/>
          <w:szCs w:val="24"/>
          <w:lang w:val="tt"/>
        </w:rPr>
        <w:t xml:space="preserve">«Балигъ булмаганнарга карата опека һәм попечительлек өлкәсендә дәүләт хезмәтләре күрсәтүнең административ регламентларын раслау турында» Татарстан Республикасы Югары Ослан муниципаль районы Башкарма комитетының 2016 елның 05 сентябрендәге 1203 </w:t>
      </w:r>
      <w:r w:rsidRPr="0071042C">
        <w:rPr>
          <w:rFonts w:ascii="Arial" w:eastAsia="Times New Roman" w:hAnsi="Arial" w:cs="Arial"/>
          <w:sz w:val="24"/>
          <w:szCs w:val="24"/>
          <w:lang w:val="tt"/>
        </w:rPr>
        <w:t>номерлы карарына 8 нче кушымтага үзгәрешләр кертү хакында</w:t>
      </w:r>
    </w:p>
    <w:p w:rsidR="006C78FB" w:rsidRPr="0071042C" w:rsidRDefault="00175161" w:rsidP="006C78FB">
      <w:pPr>
        <w:spacing w:after="0" w:line="240" w:lineRule="auto"/>
        <w:rPr>
          <w:rFonts w:ascii="Arial" w:eastAsia="Times New Roman" w:hAnsi="Arial" w:cs="Arial"/>
          <w:sz w:val="24"/>
          <w:szCs w:val="24"/>
        </w:rPr>
      </w:pPr>
      <w:r w:rsidRPr="0071042C">
        <w:rPr>
          <w:rFonts w:ascii="Arial" w:eastAsia="Times New Roman" w:hAnsi="Arial" w:cs="Arial"/>
          <w:sz w:val="24"/>
          <w:szCs w:val="24"/>
        </w:rPr>
        <w:t xml:space="preserve">                 </w:t>
      </w:r>
    </w:p>
    <w:p w:rsidR="000F1FEA" w:rsidRPr="0071042C" w:rsidRDefault="00175161" w:rsidP="00643262">
      <w:pPr>
        <w:ind w:firstLine="567"/>
        <w:jc w:val="both"/>
        <w:rPr>
          <w:rFonts w:ascii="Arial" w:hAnsi="Arial" w:cs="Arial"/>
          <w:sz w:val="24"/>
          <w:szCs w:val="24"/>
        </w:rPr>
      </w:pPr>
      <w:r w:rsidRPr="0071042C">
        <w:rPr>
          <w:rFonts w:ascii="Arial" w:eastAsia="Times New Roman" w:hAnsi="Arial" w:cs="Arial"/>
          <w:bCs/>
          <w:sz w:val="24"/>
          <w:szCs w:val="24"/>
          <w:lang w:val="tt"/>
        </w:rPr>
        <w:t xml:space="preserve">“Инвалидлар хокуклары турында конвенцияне ратификацияләүгә бәйле рәвештә инвалидларны социаль яклау мәсьәләләре буенча Россия Федерациясенең аерым закон актларына үзгәрешләр кертү </w:t>
      </w:r>
      <w:r w:rsidRPr="0071042C">
        <w:rPr>
          <w:rFonts w:ascii="Arial" w:eastAsia="Times New Roman" w:hAnsi="Arial" w:cs="Arial"/>
          <w:bCs/>
          <w:sz w:val="24"/>
          <w:szCs w:val="24"/>
          <w:lang w:val="tt"/>
        </w:rPr>
        <w:t>турында” 2014 елның 01 декабрендәге 419-ФЗ номерлы Федераль законның 26 статьясындагы 4 өлешенең 2 пункты, Татарстан Республикасы Мәгариф һәм фән министрлыгының 2016 елның 14 октябрендәге 2107/16 номерлы “Ятим балаларга һәм ата-ана тәрбиясеннән мәхрүм калг</w:t>
      </w:r>
      <w:r w:rsidRPr="0071042C">
        <w:rPr>
          <w:rFonts w:ascii="Arial" w:eastAsia="Times New Roman" w:hAnsi="Arial" w:cs="Arial"/>
          <w:bCs/>
          <w:sz w:val="24"/>
          <w:szCs w:val="24"/>
          <w:lang w:val="tt"/>
        </w:rPr>
        <w:t>ан балаларга, даими яшәүче гражданнарга (түләүле яисә түләүсез шартларда) опека (попечительлек) билгеләү буенча дәүләт хезмәте күрсәтүнең административ регламентына үзгәрешләр кертү турында” боерыгы нигезендә Татарстан Республикасы Югары Ослан муниципаль р</w:t>
      </w:r>
      <w:r w:rsidRPr="0071042C">
        <w:rPr>
          <w:rFonts w:ascii="Arial" w:eastAsia="Times New Roman" w:hAnsi="Arial" w:cs="Arial"/>
          <w:bCs/>
          <w:sz w:val="24"/>
          <w:szCs w:val="24"/>
          <w:lang w:val="tt"/>
        </w:rPr>
        <w:t>айонының башкарма комитеты КАРАР БИРӘ:</w:t>
      </w:r>
    </w:p>
    <w:p w:rsidR="006C78FB" w:rsidRPr="0071042C" w:rsidRDefault="00175161" w:rsidP="002D211A">
      <w:pPr>
        <w:pStyle w:val="a9"/>
        <w:numPr>
          <w:ilvl w:val="0"/>
          <w:numId w:val="1"/>
        </w:numPr>
        <w:spacing w:after="0" w:line="240" w:lineRule="auto"/>
        <w:ind w:left="0" w:firstLine="0"/>
        <w:jc w:val="both"/>
        <w:rPr>
          <w:rFonts w:ascii="Arial" w:hAnsi="Arial" w:cs="Arial"/>
          <w:sz w:val="24"/>
          <w:szCs w:val="24"/>
        </w:rPr>
      </w:pPr>
      <w:r w:rsidRPr="0071042C">
        <w:rPr>
          <w:rFonts w:ascii="Arial" w:eastAsia="Times New Roman" w:hAnsi="Arial" w:cs="Arial"/>
          <w:sz w:val="24"/>
          <w:szCs w:val="24"/>
          <w:lang w:val="tt"/>
        </w:rPr>
        <w:t>«Балигъ булмаганнарга карата дәүләт хезмәтләре күрсәтүнең административ регламентларын раслау турында» Татарстан Республикасы Югары Ослан муниципаль районы Башкарма комитетының 2016 елның 05 сентябрендәге 1203 номерлы</w:t>
      </w:r>
      <w:r w:rsidRPr="0071042C">
        <w:rPr>
          <w:rFonts w:ascii="Arial" w:eastAsia="Times New Roman" w:hAnsi="Arial" w:cs="Arial"/>
          <w:sz w:val="24"/>
          <w:szCs w:val="24"/>
          <w:lang w:val="tt"/>
        </w:rPr>
        <w:t xml:space="preserve"> карарына 8 нче кушымтага түбәндәге үзгәрешләрне кертергә:</w:t>
      </w:r>
    </w:p>
    <w:p w:rsidR="00D75631" w:rsidRPr="0071042C" w:rsidRDefault="00175161" w:rsidP="00605247">
      <w:pPr>
        <w:pStyle w:val="a9"/>
        <w:numPr>
          <w:ilvl w:val="1"/>
          <w:numId w:val="2"/>
        </w:numPr>
        <w:spacing w:after="0" w:line="240" w:lineRule="auto"/>
        <w:ind w:left="0" w:firstLine="0"/>
        <w:jc w:val="both"/>
        <w:rPr>
          <w:rFonts w:ascii="Arial" w:eastAsia="Times New Roman" w:hAnsi="Arial" w:cs="Arial"/>
          <w:bCs/>
          <w:sz w:val="24"/>
          <w:szCs w:val="24"/>
        </w:rPr>
      </w:pPr>
      <w:r w:rsidRPr="0071042C">
        <w:rPr>
          <w:rFonts w:ascii="Arial" w:eastAsia="Times New Roman" w:hAnsi="Arial" w:cs="Arial"/>
          <w:sz w:val="24"/>
          <w:szCs w:val="24"/>
          <w:lang w:val="tt"/>
        </w:rPr>
        <w:t>2.5 пунктының 2 нче баганасы б подпунктында «эш урыныннан белешмә-соңгы 12 айда хезмәт хакының вазыйфасын һәм күләмен күрсәтеп, ә хезмәт мөнәсәбәтләрендә тормаган гражданнар өчен - керемнәрне расла</w:t>
      </w:r>
      <w:r w:rsidRPr="0071042C">
        <w:rPr>
          <w:rFonts w:ascii="Arial" w:eastAsia="Times New Roman" w:hAnsi="Arial" w:cs="Arial"/>
          <w:sz w:val="24"/>
          <w:szCs w:val="24"/>
          <w:lang w:val="tt"/>
        </w:rPr>
        <w:t xml:space="preserve">учы бүтән документ (пенсионерлар өчен - пенсия таныклыгы күчермәләре, Россия Федерациясе Пенсия фондының территориаль органыннан яисә пенсия белән тәэмин итүне гамәлгә ашыручы башка органнан белешмә)» графасын түбәндәге редакциядә бәян итәргә: </w:t>
      </w:r>
    </w:p>
    <w:p w:rsidR="002D211A" w:rsidRPr="0071042C" w:rsidRDefault="00175161" w:rsidP="00D75631">
      <w:pPr>
        <w:spacing w:after="0" w:line="240" w:lineRule="auto"/>
        <w:jc w:val="both"/>
        <w:rPr>
          <w:rFonts w:ascii="Arial" w:eastAsia="Times New Roman" w:hAnsi="Arial" w:cs="Arial"/>
          <w:bCs/>
          <w:sz w:val="24"/>
          <w:szCs w:val="24"/>
        </w:rPr>
      </w:pPr>
      <w:r w:rsidRPr="0071042C">
        <w:rPr>
          <w:rFonts w:ascii="Arial" w:eastAsia="Times New Roman" w:hAnsi="Arial" w:cs="Arial"/>
          <w:bCs/>
          <w:sz w:val="24"/>
          <w:szCs w:val="24"/>
          <w:lang w:val="tt"/>
        </w:rPr>
        <w:lastRenderedPageBreak/>
        <w:t>«соңгы 12 а</w:t>
      </w:r>
      <w:r w:rsidRPr="0071042C">
        <w:rPr>
          <w:rFonts w:ascii="Arial" w:eastAsia="Times New Roman" w:hAnsi="Arial" w:cs="Arial"/>
          <w:bCs/>
          <w:sz w:val="24"/>
          <w:szCs w:val="24"/>
          <w:lang w:val="tt"/>
        </w:rPr>
        <w:t>йда уртача хезмәт хакы вазыйфасын һәм күләмен күрсәтеп, эш урыныннан белешмә, ә хезмәт мөнәсәбәтләрендә тормаучы гражданнар өчен - керемнәрне раслый торган башка документ (пенсионерлар өчен - пенсия таныклыгы күчермәләре)»;</w:t>
      </w:r>
    </w:p>
    <w:p w:rsidR="003C2748" w:rsidRPr="0071042C" w:rsidRDefault="00175161" w:rsidP="00C65AB1">
      <w:pPr>
        <w:pStyle w:val="a9"/>
        <w:numPr>
          <w:ilvl w:val="1"/>
          <w:numId w:val="2"/>
        </w:numPr>
        <w:spacing w:after="0"/>
        <w:ind w:left="0" w:firstLine="0"/>
        <w:jc w:val="both"/>
        <w:rPr>
          <w:rFonts w:ascii="Arial" w:hAnsi="Arial" w:cs="Arial"/>
          <w:sz w:val="24"/>
          <w:szCs w:val="24"/>
        </w:rPr>
      </w:pPr>
      <w:r w:rsidRPr="0071042C">
        <w:rPr>
          <w:rFonts w:ascii="Arial" w:eastAsia="Times New Roman" w:hAnsi="Arial" w:cs="Arial"/>
          <w:bCs/>
          <w:sz w:val="24"/>
          <w:szCs w:val="24"/>
          <w:lang w:val="tt"/>
        </w:rPr>
        <w:t xml:space="preserve">2.6 пунктындагы 2 нче баганада </w:t>
      </w:r>
      <w:r w:rsidRPr="0071042C">
        <w:rPr>
          <w:rFonts w:ascii="Arial" w:eastAsia="Times New Roman" w:hAnsi="Arial" w:cs="Arial"/>
          <w:bCs/>
          <w:sz w:val="24"/>
          <w:szCs w:val="24"/>
          <w:lang w:val="tt"/>
        </w:rPr>
        <w:t>«Ведомствоара хезмәттәшлек кысаларында белгеч тарафыннан соралырга мөмкин булган документлар» графасын:</w:t>
      </w:r>
    </w:p>
    <w:p w:rsidR="003C2748" w:rsidRPr="0071042C" w:rsidRDefault="00175161" w:rsidP="00C65AB1">
      <w:pPr>
        <w:spacing w:after="0"/>
        <w:ind w:firstLine="567"/>
        <w:jc w:val="both"/>
        <w:rPr>
          <w:rFonts w:ascii="Arial" w:hAnsi="Arial" w:cs="Arial"/>
          <w:sz w:val="24"/>
          <w:szCs w:val="24"/>
        </w:rPr>
      </w:pPr>
      <w:r w:rsidRPr="0071042C">
        <w:rPr>
          <w:rFonts w:ascii="Arial" w:hAnsi="Arial" w:cs="Arial"/>
          <w:sz w:val="24"/>
          <w:szCs w:val="24"/>
          <w:lang w:val="tt"/>
        </w:rPr>
        <w:t>- яшәү урыныннан йорт (фатир) китабыннан өземтә яисә торак урыннан файдалану хокукын йә торак урынга милек хокукын, яшәү урыныннан финанс счеты күчермәс</w:t>
      </w:r>
      <w:r w:rsidRPr="0071042C">
        <w:rPr>
          <w:rFonts w:ascii="Arial" w:hAnsi="Arial" w:cs="Arial"/>
          <w:sz w:val="24"/>
          <w:szCs w:val="24"/>
          <w:lang w:val="tt"/>
        </w:rPr>
        <w:t>ен раслый торган башка документ;</w:t>
      </w:r>
    </w:p>
    <w:p w:rsidR="003C2748" w:rsidRPr="0071042C" w:rsidRDefault="00175161" w:rsidP="00C65AB1">
      <w:pPr>
        <w:spacing w:after="0"/>
        <w:ind w:firstLine="567"/>
        <w:jc w:val="both"/>
        <w:rPr>
          <w:rFonts w:ascii="Arial" w:hAnsi="Arial" w:cs="Arial"/>
          <w:sz w:val="24"/>
          <w:szCs w:val="24"/>
        </w:rPr>
      </w:pPr>
      <w:r w:rsidRPr="0071042C">
        <w:rPr>
          <w:rFonts w:ascii="Arial" w:hAnsi="Arial" w:cs="Arial"/>
          <w:sz w:val="24"/>
          <w:szCs w:val="24"/>
          <w:lang w:val="tt"/>
        </w:rPr>
        <w:t>- гражданнар гомеренә һәм сәламәтлегенә каршы белә торып җинаять кылган өчен опекун булырга теләк белдергән гражданның булмавын раслаучы эчке эшләр органнары белешмәсе;</w:t>
      </w:r>
    </w:p>
    <w:p w:rsidR="003C2748" w:rsidRPr="0071042C" w:rsidRDefault="00175161" w:rsidP="00C65AB1">
      <w:pPr>
        <w:spacing w:after="0"/>
        <w:ind w:firstLine="567"/>
        <w:jc w:val="both"/>
        <w:rPr>
          <w:rFonts w:ascii="Arial" w:hAnsi="Arial" w:cs="Arial"/>
          <w:sz w:val="24"/>
          <w:szCs w:val="24"/>
        </w:rPr>
      </w:pPr>
      <w:r w:rsidRPr="0071042C">
        <w:rPr>
          <w:rFonts w:ascii="Arial" w:hAnsi="Arial" w:cs="Arial"/>
          <w:sz w:val="24"/>
          <w:szCs w:val="24"/>
          <w:lang w:val="tt"/>
        </w:rPr>
        <w:t>- мөрәҗәгать итүченең торак-көнкүреш шартларын тикшерү</w:t>
      </w:r>
      <w:r w:rsidRPr="0071042C">
        <w:rPr>
          <w:rFonts w:ascii="Arial" w:hAnsi="Arial" w:cs="Arial"/>
          <w:sz w:val="24"/>
          <w:szCs w:val="24"/>
          <w:lang w:val="tt"/>
        </w:rPr>
        <w:t xml:space="preserve"> акты.</w:t>
      </w:r>
    </w:p>
    <w:p w:rsidR="003C2748" w:rsidRPr="0071042C" w:rsidRDefault="00175161" w:rsidP="00C65AB1">
      <w:pPr>
        <w:spacing w:after="0"/>
        <w:ind w:firstLine="567"/>
        <w:jc w:val="both"/>
        <w:rPr>
          <w:rFonts w:ascii="Arial" w:hAnsi="Arial" w:cs="Arial"/>
          <w:sz w:val="24"/>
          <w:szCs w:val="24"/>
        </w:rPr>
      </w:pPr>
      <w:r w:rsidRPr="0071042C">
        <w:rPr>
          <w:rFonts w:ascii="Arial" w:hAnsi="Arial" w:cs="Arial"/>
          <w:sz w:val="24"/>
          <w:szCs w:val="24"/>
          <w:lang w:val="tt"/>
        </w:rPr>
        <w:t>- тиешле вәкаләтле органнар тарафыннан бирелгән санитария һәм техник кагыйдәләргә һәм нормаларга туры килә торган торак урыннарның (опека һәм попечительлек органы белгеченең мөрәҗәгать итүче белән торак бинага керү мөмкинлеге буенча алдан килештереп</w:t>
      </w:r>
      <w:r w:rsidRPr="0071042C">
        <w:rPr>
          <w:rFonts w:ascii="Arial" w:hAnsi="Arial" w:cs="Arial"/>
          <w:sz w:val="24"/>
          <w:szCs w:val="24"/>
          <w:lang w:val="tt"/>
        </w:rPr>
        <w:t>) туры килүе турындагы белешмәләр»  түбәндәге эчтәлекле юл ахырында һәм абзац өстәргә:</w:t>
      </w:r>
    </w:p>
    <w:p w:rsidR="003C2748" w:rsidRPr="0071042C" w:rsidRDefault="00175161" w:rsidP="003C2748">
      <w:pPr>
        <w:autoSpaceDE w:val="0"/>
        <w:autoSpaceDN w:val="0"/>
        <w:adjustRightInd w:val="0"/>
        <w:spacing w:after="0"/>
        <w:ind w:firstLine="320"/>
        <w:jc w:val="both"/>
        <w:rPr>
          <w:rFonts w:ascii="Arial" w:hAnsi="Arial" w:cs="Arial"/>
          <w:sz w:val="24"/>
          <w:szCs w:val="24"/>
        </w:rPr>
      </w:pPr>
      <w:r w:rsidRPr="0071042C">
        <w:rPr>
          <w:rFonts w:ascii="Arial" w:hAnsi="Arial" w:cs="Arial"/>
          <w:sz w:val="24"/>
          <w:szCs w:val="24"/>
          <w:lang w:val="tt"/>
        </w:rPr>
        <w:t xml:space="preserve">«- соңгы 12 айда уртача хезмәт хакы вазыйфасын һәм күләмен күрсәтеп, эш урыныннан белешмә, ә хезмәт мөнәсәбәтләрендә тормаучы гражданнар өчен - керемнәрне раслый торган </w:t>
      </w:r>
      <w:r w:rsidRPr="0071042C">
        <w:rPr>
          <w:rFonts w:ascii="Arial" w:hAnsi="Arial" w:cs="Arial"/>
          <w:sz w:val="24"/>
          <w:szCs w:val="24"/>
          <w:lang w:val="tt"/>
        </w:rPr>
        <w:t>башка документ (пенсионерлар өчен - пенсия таныклыгы күчермәсе).</w:t>
      </w:r>
    </w:p>
    <w:p w:rsidR="003C2748" w:rsidRPr="0071042C" w:rsidRDefault="00175161" w:rsidP="003C2748">
      <w:pPr>
        <w:autoSpaceDE w:val="0"/>
        <w:autoSpaceDN w:val="0"/>
        <w:adjustRightInd w:val="0"/>
        <w:spacing w:after="0"/>
        <w:ind w:firstLine="320"/>
        <w:jc w:val="both"/>
        <w:rPr>
          <w:rFonts w:ascii="Arial" w:hAnsi="Arial" w:cs="Arial"/>
          <w:sz w:val="24"/>
          <w:szCs w:val="24"/>
        </w:rPr>
      </w:pPr>
      <w:r w:rsidRPr="0071042C">
        <w:rPr>
          <w:rFonts w:ascii="Arial" w:hAnsi="Arial" w:cs="Arial"/>
          <w:sz w:val="24"/>
          <w:szCs w:val="24"/>
          <w:lang w:val="tt"/>
        </w:rPr>
        <w:t>Дәүләт хезмәтен күрсәтү тәртибе турында визуаль, тест һәм мультимедиа мәгълүмат мөрәҗәгать итүчеләр өчен уңайлы урыннарда, шул исәптән инвалидларның чикләнгән мөмкинлекләрен исәпкә алып урнаш</w:t>
      </w:r>
      <w:r w:rsidRPr="0071042C">
        <w:rPr>
          <w:rFonts w:ascii="Arial" w:hAnsi="Arial" w:cs="Arial"/>
          <w:sz w:val="24"/>
          <w:szCs w:val="24"/>
          <w:lang w:val="tt"/>
        </w:rPr>
        <w:t>тырыла.»</w:t>
      </w:r>
    </w:p>
    <w:p w:rsidR="003C2748" w:rsidRPr="0071042C" w:rsidRDefault="00175161" w:rsidP="00FB25E2">
      <w:pPr>
        <w:pStyle w:val="a9"/>
        <w:numPr>
          <w:ilvl w:val="0"/>
          <w:numId w:val="2"/>
        </w:numPr>
        <w:autoSpaceDE w:val="0"/>
        <w:autoSpaceDN w:val="0"/>
        <w:adjustRightInd w:val="0"/>
        <w:jc w:val="both"/>
        <w:rPr>
          <w:rFonts w:ascii="Arial" w:hAnsi="Arial" w:cs="Arial"/>
          <w:sz w:val="24"/>
          <w:szCs w:val="24"/>
        </w:rPr>
      </w:pPr>
      <w:r w:rsidRPr="0071042C">
        <w:rPr>
          <w:rFonts w:ascii="Arial" w:hAnsi="Arial" w:cs="Arial"/>
          <w:sz w:val="24"/>
          <w:szCs w:val="24"/>
          <w:lang w:val="tt"/>
        </w:rPr>
        <w:t>Әлеге</w:t>
      </w:r>
      <w:r w:rsidRPr="0071042C">
        <w:rPr>
          <w:rFonts w:ascii="Arial" w:hAnsi="Arial" w:cs="Arial"/>
          <w:sz w:val="24"/>
          <w:szCs w:val="24"/>
          <w:lang w:val="tt"/>
        </w:rPr>
        <w:t xml:space="preserve"> карарның үтәлешен тикшереп торуны Югары Ослан муниципаль районы Башкарма комитеты җитәкчесенең социаль-икътисадый үсеш буенча урынбасарына йөкләргә.</w:t>
      </w:r>
    </w:p>
    <w:p w:rsidR="003C2748" w:rsidRPr="0071042C" w:rsidRDefault="003C2748" w:rsidP="003C2748">
      <w:pPr>
        <w:spacing w:after="0"/>
        <w:ind w:firstLine="567"/>
        <w:rPr>
          <w:rFonts w:ascii="Arial" w:hAnsi="Arial" w:cs="Arial"/>
          <w:sz w:val="24"/>
          <w:szCs w:val="24"/>
        </w:rPr>
      </w:pPr>
    </w:p>
    <w:p w:rsidR="003C2748" w:rsidRPr="0071042C" w:rsidRDefault="003C2748" w:rsidP="003C2748">
      <w:pPr>
        <w:pStyle w:val="a9"/>
        <w:ind w:left="0"/>
        <w:jc w:val="both"/>
        <w:rPr>
          <w:rFonts w:ascii="Arial" w:hAnsi="Arial" w:cs="Arial"/>
          <w:sz w:val="24"/>
          <w:szCs w:val="24"/>
        </w:rPr>
      </w:pPr>
    </w:p>
    <w:p w:rsidR="006C78FB" w:rsidRPr="0071042C" w:rsidRDefault="00175161" w:rsidP="006C78FB">
      <w:pPr>
        <w:spacing w:after="0" w:line="240" w:lineRule="auto"/>
        <w:rPr>
          <w:rFonts w:ascii="Arial" w:eastAsia="Times New Roman" w:hAnsi="Arial" w:cs="Arial"/>
          <w:sz w:val="24"/>
          <w:szCs w:val="24"/>
        </w:rPr>
      </w:pPr>
      <w:r w:rsidRPr="0071042C">
        <w:rPr>
          <w:rFonts w:ascii="Arial" w:eastAsia="Times New Roman" w:hAnsi="Arial" w:cs="Arial"/>
          <w:sz w:val="24"/>
          <w:szCs w:val="24"/>
          <w:lang w:val="tt"/>
        </w:rPr>
        <w:t xml:space="preserve">Башкарма комитет    Җитәкчесе      </w:t>
      </w:r>
      <w:r>
        <w:rPr>
          <w:rFonts w:ascii="Arial" w:eastAsia="Times New Roman" w:hAnsi="Arial" w:cs="Arial"/>
          <w:sz w:val="24"/>
          <w:szCs w:val="24"/>
          <w:lang w:val="tt"/>
        </w:rPr>
        <w:t xml:space="preserve">                                                 </w:t>
      </w:r>
      <w:bookmarkStart w:id="0" w:name="_GoBack"/>
      <w:bookmarkEnd w:id="0"/>
      <w:r w:rsidRPr="0071042C">
        <w:rPr>
          <w:rFonts w:ascii="Arial" w:eastAsia="Times New Roman" w:hAnsi="Arial" w:cs="Arial"/>
          <w:sz w:val="24"/>
          <w:szCs w:val="24"/>
          <w:lang w:val="tt"/>
        </w:rPr>
        <w:t xml:space="preserve">Л.С. Хакимзянов                                      </w:t>
      </w:r>
      <w:r w:rsidRPr="0071042C">
        <w:rPr>
          <w:rFonts w:ascii="Arial" w:eastAsia="Times New Roman" w:hAnsi="Arial" w:cs="Arial"/>
          <w:sz w:val="24"/>
          <w:szCs w:val="24"/>
          <w:lang w:val="tt"/>
        </w:rPr>
        <w:t xml:space="preserve">                                                                                                                                                                                </w:t>
      </w:r>
    </w:p>
    <w:p w:rsidR="006C78FB" w:rsidRPr="0071042C" w:rsidRDefault="006C78FB" w:rsidP="006C78FB">
      <w:pPr>
        <w:spacing w:after="0" w:line="240" w:lineRule="auto"/>
        <w:rPr>
          <w:rFonts w:ascii="Arial" w:eastAsia="Times New Roman" w:hAnsi="Arial" w:cs="Arial"/>
          <w:sz w:val="24"/>
          <w:szCs w:val="24"/>
        </w:rPr>
      </w:pPr>
    </w:p>
    <w:p w:rsidR="006F4A8F" w:rsidRPr="0071042C" w:rsidRDefault="00175161" w:rsidP="006F4A8F">
      <w:pPr>
        <w:keepNext/>
        <w:spacing w:after="0" w:line="240" w:lineRule="auto"/>
        <w:rPr>
          <w:rFonts w:ascii="Arial" w:hAnsi="Arial" w:cs="Arial"/>
          <w:sz w:val="24"/>
          <w:szCs w:val="24"/>
        </w:rPr>
      </w:pPr>
      <w:r w:rsidRPr="0071042C">
        <w:rPr>
          <w:rFonts w:ascii="Arial" w:hAnsi="Arial" w:cs="Arial"/>
          <w:sz w:val="24"/>
          <w:szCs w:val="24"/>
          <w:lang w:val="tt"/>
        </w:rPr>
        <w:t>Әзерләде</w:t>
      </w:r>
      <w:r w:rsidRPr="0071042C">
        <w:rPr>
          <w:rFonts w:ascii="Arial" w:hAnsi="Arial" w:cs="Arial"/>
          <w:sz w:val="24"/>
          <w:szCs w:val="24"/>
          <w:lang w:val="tt"/>
        </w:rPr>
        <w:t xml:space="preserve"> һәм бастырды</w:t>
      </w:r>
    </w:p>
    <w:p w:rsidR="006F4A8F" w:rsidRPr="0071042C" w:rsidRDefault="00175161" w:rsidP="006F4A8F">
      <w:pPr>
        <w:keepNext/>
        <w:spacing w:after="0" w:line="240" w:lineRule="auto"/>
        <w:rPr>
          <w:rFonts w:ascii="Arial" w:hAnsi="Arial" w:cs="Arial"/>
          <w:sz w:val="24"/>
          <w:szCs w:val="24"/>
        </w:rPr>
      </w:pPr>
      <w:r w:rsidRPr="0071042C">
        <w:rPr>
          <w:rFonts w:ascii="Arial" w:hAnsi="Arial" w:cs="Arial"/>
          <w:sz w:val="24"/>
          <w:szCs w:val="24"/>
          <w:lang w:val="tt"/>
        </w:rPr>
        <w:t>Р.Р.Филиппова</w:t>
      </w:r>
    </w:p>
    <w:p w:rsidR="006F4A8F" w:rsidRPr="0071042C" w:rsidRDefault="00175161" w:rsidP="006F4A8F">
      <w:pPr>
        <w:keepNext/>
        <w:spacing w:after="0" w:line="240" w:lineRule="auto"/>
        <w:rPr>
          <w:rFonts w:ascii="Arial" w:hAnsi="Arial" w:cs="Arial"/>
          <w:sz w:val="24"/>
          <w:szCs w:val="24"/>
        </w:rPr>
      </w:pPr>
      <w:r w:rsidRPr="0071042C">
        <w:rPr>
          <w:rFonts w:ascii="Arial" w:hAnsi="Arial" w:cs="Arial"/>
          <w:sz w:val="24"/>
          <w:szCs w:val="24"/>
          <w:lang w:val="tt"/>
        </w:rPr>
        <w:t>5 нөсхәдә</w:t>
      </w:r>
    </w:p>
    <w:p w:rsidR="006C78FB" w:rsidRPr="0071042C" w:rsidRDefault="006C78FB" w:rsidP="006C78FB">
      <w:pPr>
        <w:spacing w:after="0" w:line="240" w:lineRule="auto"/>
        <w:rPr>
          <w:rFonts w:ascii="Arial" w:eastAsia="Times New Roman" w:hAnsi="Arial" w:cs="Arial"/>
          <w:sz w:val="24"/>
          <w:szCs w:val="24"/>
        </w:rPr>
      </w:pPr>
    </w:p>
    <w:p w:rsidR="006C78FB" w:rsidRPr="0071042C" w:rsidRDefault="006C78FB" w:rsidP="006C78FB">
      <w:pPr>
        <w:rPr>
          <w:rFonts w:ascii="Arial" w:hAnsi="Arial" w:cs="Arial"/>
          <w:sz w:val="24"/>
          <w:szCs w:val="24"/>
        </w:rPr>
      </w:pPr>
    </w:p>
    <w:sectPr w:rsidR="006C78FB" w:rsidRPr="0071042C" w:rsidSect="007104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23B9"/>
    <w:multiLevelType w:val="multilevel"/>
    <w:tmpl w:val="5AFCDBCA"/>
    <w:lvl w:ilvl="0">
      <w:start w:val="1"/>
      <w:numFmt w:val="decimal"/>
      <w:lvlText w:val="%1."/>
      <w:lvlJc w:val="left"/>
      <w:pPr>
        <w:ind w:left="435" w:hanging="435"/>
      </w:pPr>
      <w:rPr>
        <w:rFonts w:hint="default"/>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96B72E8"/>
    <w:multiLevelType w:val="multilevel"/>
    <w:tmpl w:val="E55A34D0"/>
    <w:lvl w:ilvl="0">
      <w:start w:val="1"/>
      <w:numFmt w:val="decimal"/>
      <w:lvlText w:val="%1."/>
      <w:lvlJc w:val="left"/>
      <w:pPr>
        <w:ind w:left="885" w:hanging="525"/>
      </w:pPr>
      <w:rPr>
        <w:rFonts w:ascii="Times New Roman" w:eastAsia="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AA"/>
    <w:rsid w:val="000F1FEA"/>
    <w:rsid w:val="00175161"/>
    <w:rsid w:val="00185AAD"/>
    <w:rsid w:val="00202BF9"/>
    <w:rsid w:val="00257C75"/>
    <w:rsid w:val="002D211A"/>
    <w:rsid w:val="00314D12"/>
    <w:rsid w:val="003224EC"/>
    <w:rsid w:val="003C2748"/>
    <w:rsid w:val="004E3A7C"/>
    <w:rsid w:val="00511685"/>
    <w:rsid w:val="00536DEE"/>
    <w:rsid w:val="005C58BA"/>
    <w:rsid w:val="00605247"/>
    <w:rsid w:val="00643262"/>
    <w:rsid w:val="006C78FB"/>
    <w:rsid w:val="006F4A8F"/>
    <w:rsid w:val="0071042C"/>
    <w:rsid w:val="007D5A6D"/>
    <w:rsid w:val="008614AA"/>
    <w:rsid w:val="009232E1"/>
    <w:rsid w:val="00A9087F"/>
    <w:rsid w:val="00AA3E74"/>
    <w:rsid w:val="00AF19A1"/>
    <w:rsid w:val="00B01658"/>
    <w:rsid w:val="00B338A5"/>
    <w:rsid w:val="00B96239"/>
    <w:rsid w:val="00C65AB1"/>
    <w:rsid w:val="00C6621D"/>
    <w:rsid w:val="00CF4626"/>
    <w:rsid w:val="00D75631"/>
    <w:rsid w:val="00D977BC"/>
    <w:rsid w:val="00DF71D6"/>
    <w:rsid w:val="00F011AA"/>
    <w:rsid w:val="00FB25E2"/>
    <w:rsid w:val="00FF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Body Text Indent"/>
    <w:basedOn w:val="a"/>
    <w:link w:val="a6"/>
    <w:uiPriority w:val="99"/>
    <w:semiHidden/>
    <w:unhideWhenUsed/>
    <w:rsid w:val="00511685"/>
    <w:pPr>
      <w:spacing w:after="120"/>
      <w:ind w:left="283"/>
    </w:pPr>
  </w:style>
  <w:style w:type="character" w:customStyle="1" w:styleId="a6">
    <w:name w:val="Основной текст с отступом Знак"/>
    <w:basedOn w:val="a0"/>
    <w:link w:val="a5"/>
    <w:uiPriority w:val="99"/>
    <w:semiHidden/>
    <w:rsid w:val="00511685"/>
  </w:style>
  <w:style w:type="paragraph" w:styleId="a7">
    <w:name w:val="Body Text"/>
    <w:basedOn w:val="a"/>
    <w:link w:val="a8"/>
    <w:uiPriority w:val="99"/>
    <w:unhideWhenUsed/>
    <w:rsid w:val="00A9087F"/>
    <w:pPr>
      <w:spacing w:after="120"/>
    </w:pPr>
  </w:style>
  <w:style w:type="character" w:customStyle="1" w:styleId="a8">
    <w:name w:val="Основной текст Знак"/>
    <w:basedOn w:val="a0"/>
    <w:link w:val="a7"/>
    <w:uiPriority w:val="99"/>
    <w:rsid w:val="00A9087F"/>
  </w:style>
  <w:style w:type="paragraph" w:styleId="a9">
    <w:name w:val="List Paragraph"/>
    <w:basedOn w:val="a"/>
    <w:uiPriority w:val="34"/>
    <w:qFormat/>
    <w:rsid w:val="00C66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Body Text Indent"/>
    <w:basedOn w:val="a"/>
    <w:link w:val="a6"/>
    <w:uiPriority w:val="99"/>
    <w:semiHidden/>
    <w:unhideWhenUsed/>
    <w:rsid w:val="00511685"/>
    <w:pPr>
      <w:spacing w:after="120"/>
      <w:ind w:left="283"/>
    </w:pPr>
  </w:style>
  <w:style w:type="character" w:customStyle="1" w:styleId="a6">
    <w:name w:val="Основной текст с отступом Знак"/>
    <w:basedOn w:val="a0"/>
    <w:link w:val="a5"/>
    <w:uiPriority w:val="99"/>
    <w:semiHidden/>
    <w:rsid w:val="00511685"/>
  </w:style>
  <w:style w:type="paragraph" w:styleId="a7">
    <w:name w:val="Body Text"/>
    <w:basedOn w:val="a"/>
    <w:link w:val="a8"/>
    <w:uiPriority w:val="99"/>
    <w:unhideWhenUsed/>
    <w:rsid w:val="00A9087F"/>
    <w:pPr>
      <w:spacing w:after="120"/>
    </w:pPr>
  </w:style>
  <w:style w:type="character" w:customStyle="1" w:styleId="a8">
    <w:name w:val="Основной текст Знак"/>
    <w:basedOn w:val="a0"/>
    <w:link w:val="a7"/>
    <w:uiPriority w:val="99"/>
    <w:rsid w:val="00A9087F"/>
  </w:style>
  <w:style w:type="paragraph" w:styleId="a9">
    <w:name w:val="List Paragraph"/>
    <w:basedOn w:val="a"/>
    <w:uiPriority w:val="34"/>
    <w:qFormat/>
    <w:rsid w:val="00C66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1</cp:lastModifiedBy>
  <cp:revision>6</cp:revision>
  <cp:lastPrinted>2023-01-11T11:46:00Z</cp:lastPrinted>
  <dcterms:created xsi:type="dcterms:W3CDTF">2023-01-10T11:38:00Z</dcterms:created>
  <dcterms:modified xsi:type="dcterms:W3CDTF">2023-01-11T11:46:00Z</dcterms:modified>
</cp:coreProperties>
</file>