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A0" w:rsidRPr="00F604A0" w:rsidRDefault="009337EC" w:rsidP="0054523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1564005</wp:posOffset>
                </wp:positionV>
                <wp:extent cx="5105400" cy="2667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5477" w:rsidRPr="00A15477" w:rsidRDefault="009337E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 xml:space="preserve">    18.02.2021                                                                           142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61.8pt;margin-top:123.15pt;width:402pt;height:21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" filled="f" stroked="f" strokeweight=".5pt">
                <v:textbox>
                  <w:txbxContent>
                    <w:p w:rsidR="00A15477" w:rsidRPr="00A15477" w:rsidRDefault="009337E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 xml:space="preserve">    18.02.2021                                                                           142</w:t>
                      </w:r>
                    </w:p>
                  </w:txbxContent>
                </v:textbox>
              </v:shape>
            </w:pict>
          </mc:Fallback>
        </mc:AlternateContent>
      </w:r>
      <w:r w:rsidR="00F604A0" w:rsidRPr="00F604A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65701" cy="2142490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961731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450" cy="2150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4A0" w:rsidRPr="00CF7102" w:rsidRDefault="009337EC" w:rsidP="0054523A">
      <w:pPr>
        <w:tabs>
          <w:tab w:val="left" w:pos="4962"/>
        </w:tabs>
        <w:spacing w:after="0" w:line="240" w:lineRule="auto"/>
        <w:ind w:right="4818"/>
        <w:jc w:val="both"/>
        <w:rPr>
          <w:rFonts w:ascii="Arial" w:eastAsia="Calibri" w:hAnsi="Arial" w:cs="Arial"/>
          <w:sz w:val="24"/>
          <w:szCs w:val="24"/>
        </w:rPr>
      </w:pPr>
      <w:r w:rsidRPr="00CF7102">
        <w:rPr>
          <w:rFonts w:ascii="Arial" w:eastAsia="Calibri" w:hAnsi="Arial" w:cs="Arial"/>
          <w:sz w:val="24"/>
          <w:szCs w:val="24"/>
          <w:lang w:val="tt-RU"/>
        </w:rPr>
        <w:t xml:space="preserve">«Муниципаль торак фондының торак урыннарын милеккә тапшырганда документлар рәсмиләштерү буенча муниципаль хезмәт күрсәтүнең административ регламенты» Югары </w:t>
      </w:r>
      <w:r w:rsidRPr="00CF7102">
        <w:rPr>
          <w:rFonts w:ascii="Arial" w:eastAsia="Calibri" w:hAnsi="Arial" w:cs="Arial"/>
          <w:sz w:val="24"/>
          <w:szCs w:val="24"/>
          <w:lang w:val="tt-RU"/>
        </w:rPr>
        <w:t>Ослан муниципаль районында муниципаль хезмәтләр күрсәтүнең административ регламентын раслау турында» Татарстан Республикасы Югары Ослан муниципаль районы Башкарма комитетының 2019нчы елның 5нче августындагы 736нчы номерлы карарына үзгәрешләр кертү хакында</w:t>
      </w:r>
    </w:p>
    <w:p w:rsidR="00F604A0" w:rsidRPr="00CF7102" w:rsidRDefault="00F604A0" w:rsidP="0054523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F604A0" w:rsidRPr="00CF7102" w:rsidRDefault="009337EC" w:rsidP="0054523A">
      <w:pPr>
        <w:spacing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F7102">
        <w:rPr>
          <w:rFonts w:ascii="Arial" w:eastAsia="Calibri" w:hAnsi="Arial" w:cs="Arial"/>
          <w:sz w:val="24"/>
          <w:szCs w:val="24"/>
          <w:lang w:val="tt-RU"/>
        </w:rPr>
        <w:t>2016нчы елның 1нче ноябреннән 143нче номерлы административ реформаны уздыру буенч</w:t>
      </w:r>
      <w:r w:rsidR="0054523A">
        <w:rPr>
          <w:rFonts w:ascii="Arial" w:eastAsia="Calibri" w:hAnsi="Arial" w:cs="Arial"/>
          <w:sz w:val="24"/>
          <w:szCs w:val="24"/>
          <w:lang w:val="tt-RU"/>
        </w:rPr>
        <w:t>а  Хөкүмәт комиссиясе утырышы</w:t>
      </w:r>
      <w:r w:rsidRPr="00CF7102">
        <w:rPr>
          <w:rFonts w:ascii="Arial" w:eastAsia="Calibri" w:hAnsi="Arial" w:cs="Arial"/>
          <w:sz w:val="24"/>
          <w:szCs w:val="24"/>
          <w:lang w:val="tt-RU"/>
        </w:rPr>
        <w:t xml:space="preserve"> беркетмәсенең III бүлегенең 5нче пункты нигезендә, Югары Ослан муниципаль районы Башкарма комитеты  КАРАР БИРӘ:</w:t>
      </w:r>
    </w:p>
    <w:p w:rsidR="00434CE5" w:rsidRPr="00CF7102" w:rsidRDefault="009337EC" w:rsidP="0054523A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CF7102">
        <w:rPr>
          <w:rStyle w:val="fontstyle01"/>
          <w:rFonts w:ascii="Arial" w:hAnsi="Arial" w:cs="Arial"/>
          <w:lang w:val="tt-RU"/>
        </w:rPr>
        <w:t xml:space="preserve"> «Муниципаль торак фондының т</w:t>
      </w:r>
      <w:r w:rsidRPr="00CF7102">
        <w:rPr>
          <w:rStyle w:val="fontstyle01"/>
          <w:rFonts w:ascii="Arial" w:hAnsi="Arial" w:cs="Arial"/>
          <w:lang w:val="tt-RU"/>
        </w:rPr>
        <w:t>орак урыннарын милеккә тапшырганда документлар рәсмиләштерү буенча муниципаль хезмәт күрсәтүнең административ регламенты» Югары Ослан муниципаль районында муниципаль хезмәтләр күрсәтүнең административ регламентын раслау турында» Татарстан Республикасы Югар</w:t>
      </w:r>
      <w:r w:rsidRPr="00CF7102">
        <w:rPr>
          <w:rStyle w:val="fontstyle01"/>
          <w:rFonts w:ascii="Arial" w:hAnsi="Arial" w:cs="Arial"/>
          <w:lang w:val="tt-RU"/>
        </w:rPr>
        <w:t>ы Ослан муниципаль районы Башкарма комитетының 2019нчы елның 5нче августындагы 736нчы номерлы карарына үзгәрешләр кертү турында» 2021нче елның 12нче февралендәге 120нче номерлы Татарстан Республикасы Югары Ослан муниципаль районы Башкарма комитетының карар</w:t>
      </w:r>
      <w:r w:rsidRPr="00CF7102">
        <w:rPr>
          <w:rStyle w:val="fontstyle01"/>
          <w:rFonts w:ascii="Arial" w:hAnsi="Arial" w:cs="Arial"/>
          <w:lang w:val="tt-RU"/>
        </w:rPr>
        <w:t>ы гамәлдә түгел дип танырга.</w:t>
      </w:r>
    </w:p>
    <w:p w:rsidR="00F604A0" w:rsidRPr="00CF7102" w:rsidRDefault="009337EC" w:rsidP="0054523A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F7102">
        <w:rPr>
          <w:rFonts w:ascii="Arial" w:eastAsia="Times New Roman" w:hAnsi="Arial" w:cs="Arial"/>
          <w:sz w:val="24"/>
          <w:szCs w:val="24"/>
          <w:lang w:val="tt-RU"/>
        </w:rPr>
        <w:t xml:space="preserve">Татарстан Республикасы Югары Ослан муниципаль районы Башкарма комитетының «Муниципаль торак фондының торак урыннарын гражданнар милкенә тапшырганда документлар рәсмиләштерү буенча муниципаль хезмәт күрсәтүнең административ </w:t>
      </w:r>
      <w:r w:rsidRPr="00CF7102">
        <w:rPr>
          <w:rFonts w:ascii="Arial" w:eastAsia="Times New Roman" w:hAnsi="Arial" w:cs="Arial"/>
          <w:sz w:val="24"/>
          <w:szCs w:val="24"/>
          <w:lang w:val="tt-RU"/>
        </w:rPr>
        <w:t>регламенты» Югары Ослан муниципаль районында муниципаль хезмәтләр күрсәтүнең административ регламентын раслау турында» (алга таба – Регламент) 2019нчы елның 5нче августындагы 736нчы номерлы карарының 1нче Кушымтасыннан  2.5</w:t>
      </w:r>
      <w:r w:rsidR="0054523A">
        <w:rPr>
          <w:rFonts w:ascii="Arial" w:eastAsia="Times New Roman" w:hAnsi="Arial" w:cs="Arial"/>
          <w:sz w:val="24"/>
          <w:szCs w:val="24"/>
          <w:lang w:val="tt-RU"/>
        </w:rPr>
        <w:t>нче</w:t>
      </w:r>
      <w:r w:rsidRPr="00CF7102">
        <w:rPr>
          <w:rFonts w:ascii="Arial" w:eastAsia="Times New Roman" w:hAnsi="Arial" w:cs="Arial"/>
          <w:sz w:val="24"/>
          <w:szCs w:val="24"/>
          <w:lang w:val="tt-RU"/>
        </w:rPr>
        <w:t xml:space="preserve"> пунктының 5</w:t>
      </w:r>
      <w:r w:rsidR="0054523A">
        <w:rPr>
          <w:rFonts w:ascii="Arial" w:eastAsia="Times New Roman" w:hAnsi="Arial" w:cs="Arial"/>
          <w:sz w:val="24"/>
          <w:szCs w:val="24"/>
          <w:lang w:val="tt-RU"/>
        </w:rPr>
        <w:t>нче</w:t>
      </w:r>
      <w:r w:rsidRPr="00CF7102">
        <w:rPr>
          <w:rFonts w:ascii="Arial" w:eastAsia="Times New Roman" w:hAnsi="Arial" w:cs="Arial"/>
          <w:sz w:val="24"/>
          <w:szCs w:val="24"/>
          <w:lang w:val="tt-RU"/>
        </w:rPr>
        <w:t xml:space="preserve"> пунктчасын төшереп к</w:t>
      </w:r>
      <w:r w:rsidRPr="00CF7102">
        <w:rPr>
          <w:rFonts w:ascii="Arial" w:eastAsia="Times New Roman" w:hAnsi="Arial" w:cs="Arial"/>
          <w:sz w:val="24"/>
          <w:szCs w:val="24"/>
          <w:lang w:val="tt-RU"/>
        </w:rPr>
        <w:t>алдырырга.</w:t>
      </w:r>
    </w:p>
    <w:p w:rsidR="00176F22" w:rsidRPr="00CF7102" w:rsidRDefault="009337EC" w:rsidP="0054523A">
      <w:pPr>
        <w:pStyle w:val="a5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F7102">
        <w:rPr>
          <w:rFonts w:ascii="Arial" w:hAnsi="Arial" w:cs="Arial"/>
          <w:sz w:val="24"/>
          <w:szCs w:val="24"/>
          <w:lang w:val="tt-RU" w:bidi="en-US"/>
        </w:rPr>
        <w:t>2.6нчы пунктка үзгәрешләр һәм өстәмәләр кертергә  һәм түбәндәге редакциядә бәян итәргә:</w:t>
      </w:r>
    </w:p>
    <w:p w:rsidR="00176F22" w:rsidRPr="00CF7102" w:rsidRDefault="009337EC" w:rsidP="0054523A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F710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1) </w:t>
      </w:r>
      <w:r w:rsidR="0054523A" w:rsidRPr="00CF7102">
        <w:rPr>
          <w:rFonts w:ascii="Arial" w:eastAsia="Times New Roman" w:hAnsi="Arial" w:cs="Arial"/>
          <w:sz w:val="24"/>
          <w:szCs w:val="24"/>
          <w:lang w:val="tt-RU" w:eastAsia="ru-RU"/>
        </w:rPr>
        <w:t>Я</w:t>
      </w:r>
      <w:r w:rsidRPr="00CF7102">
        <w:rPr>
          <w:rFonts w:ascii="Arial" w:eastAsia="Times New Roman" w:hAnsi="Arial" w:cs="Arial"/>
          <w:sz w:val="24"/>
          <w:szCs w:val="24"/>
          <w:lang w:val="tt-RU" w:eastAsia="ru-RU"/>
        </w:rPr>
        <w:t>шәү урыны буенча теркәлү турында мәгълүматлар-Россия ЭЭМ;</w:t>
      </w:r>
    </w:p>
    <w:p w:rsidR="00967368" w:rsidRPr="00CF7102" w:rsidRDefault="009337EC" w:rsidP="0054523A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7102">
        <w:rPr>
          <w:rFonts w:ascii="Arial" w:eastAsia="Times New Roman" w:hAnsi="Arial" w:cs="Arial"/>
          <w:sz w:val="24"/>
          <w:szCs w:val="24"/>
          <w:lang w:val="tt-RU" w:eastAsia="ru-RU"/>
        </w:rPr>
        <w:lastRenderedPageBreak/>
        <w:t xml:space="preserve">2) Күчемсез милекнең Бердәм дәүләт реестрыннан булган  күчемсез милек объектларына хокуклары </w:t>
      </w:r>
      <w:r w:rsidRPr="00CF7102">
        <w:rPr>
          <w:rFonts w:ascii="Arial" w:eastAsia="Times New Roman" w:hAnsi="Arial" w:cs="Arial"/>
          <w:sz w:val="24"/>
          <w:szCs w:val="24"/>
          <w:lang w:val="tt-RU" w:eastAsia="ru-RU"/>
        </w:rPr>
        <w:t>турында өземтә;</w:t>
      </w:r>
    </w:p>
    <w:p w:rsidR="00967368" w:rsidRPr="00CF7102" w:rsidRDefault="009337EC" w:rsidP="0054523A">
      <w:pPr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7102">
        <w:rPr>
          <w:rFonts w:ascii="Arial" w:eastAsia="Times New Roman" w:hAnsi="Arial" w:cs="Arial"/>
          <w:sz w:val="24"/>
          <w:szCs w:val="24"/>
          <w:lang w:val="tt-RU" w:eastAsia="ru-RU"/>
        </w:rPr>
        <w:t>3) Күчемсез милекнең Бердәм дәүләт реестрыннан төп характеристикалар һәм күчемсез милек объектына теркәлгән хокуклар турында өземтә.</w:t>
      </w:r>
    </w:p>
    <w:p w:rsidR="006826CA" w:rsidRPr="00176F22" w:rsidRDefault="0054523A" w:rsidP="0054523A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</w:t>
      </w:r>
      <w:r w:rsidR="009337EC" w:rsidRPr="00CF7102">
        <w:rPr>
          <w:rFonts w:ascii="Arial" w:eastAsia="Times New Roman" w:hAnsi="Arial" w:cs="Arial"/>
          <w:sz w:val="24"/>
          <w:szCs w:val="24"/>
          <w:lang w:val="tt-RU" w:eastAsia="ru-RU"/>
        </w:rPr>
        <w:t>4) гариза бирүченең гаилә әгъзаларының 14 яше тулмаган барлык әгъзаларын бала туу турында таныклык- граждан</w:t>
      </w:r>
      <w:r w:rsidR="009337EC" w:rsidRPr="00CF710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хәле актларын теркәү органнары;</w:t>
      </w:r>
    </w:p>
    <w:p w:rsidR="006826CA" w:rsidRPr="00176F22" w:rsidRDefault="0054523A" w:rsidP="0054523A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</w:t>
      </w:r>
      <w:r w:rsidR="009337EC" w:rsidRPr="00CF7102">
        <w:rPr>
          <w:rFonts w:ascii="Arial" w:eastAsia="Times New Roman" w:hAnsi="Arial" w:cs="Arial"/>
          <w:sz w:val="24"/>
          <w:szCs w:val="24"/>
          <w:lang w:val="tt-RU" w:eastAsia="ru-RU"/>
        </w:rPr>
        <w:t>5)</w:t>
      </w:r>
      <w:r w:rsidR="009337EC" w:rsidRPr="00CF7102">
        <w:rPr>
          <w:rFonts w:ascii="Arial" w:eastAsia="Times New Roman" w:hAnsi="Arial" w:cs="Arial"/>
          <w:sz w:val="24"/>
          <w:szCs w:val="24"/>
          <w:lang w:val="tt-RU" w:eastAsia="ru-RU"/>
        </w:rPr>
        <w:tab/>
        <w:t>Граждан хәле актларын теркәү органнары-гариза бирүче һәм/яки аның гаилә әгъзалары өчен никах теркәү турында таныклык;</w:t>
      </w:r>
    </w:p>
    <w:p w:rsidR="006826CA" w:rsidRPr="00176F22" w:rsidRDefault="0054523A" w:rsidP="0054523A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</w:t>
      </w:r>
      <w:r w:rsidR="009337EC" w:rsidRPr="00CF7102">
        <w:rPr>
          <w:rFonts w:ascii="Arial" w:eastAsia="Times New Roman" w:hAnsi="Arial" w:cs="Arial"/>
          <w:sz w:val="24"/>
          <w:szCs w:val="24"/>
          <w:lang w:val="tt-RU" w:eastAsia="ru-RU"/>
        </w:rPr>
        <w:t>6)</w:t>
      </w:r>
      <w:r w:rsidR="009337EC" w:rsidRPr="00CF7102">
        <w:rPr>
          <w:rFonts w:ascii="Arial" w:eastAsia="Times New Roman" w:hAnsi="Arial" w:cs="Arial"/>
          <w:sz w:val="24"/>
          <w:szCs w:val="24"/>
          <w:lang w:val="tt-RU" w:eastAsia="ru-RU"/>
        </w:rPr>
        <w:tab/>
        <w:t>Граждан хәле актларын теркәү органнары-  ата булу турында таныклык;</w:t>
      </w:r>
    </w:p>
    <w:p w:rsidR="006826CA" w:rsidRPr="00176F22" w:rsidRDefault="0054523A" w:rsidP="0054523A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</w:t>
      </w:r>
      <w:r w:rsidR="009337EC" w:rsidRPr="00CF7102">
        <w:rPr>
          <w:rFonts w:ascii="Arial" w:eastAsia="Times New Roman" w:hAnsi="Arial" w:cs="Arial"/>
          <w:sz w:val="24"/>
          <w:szCs w:val="24"/>
          <w:lang w:val="tt-RU" w:eastAsia="ru-RU"/>
        </w:rPr>
        <w:t>7)</w:t>
      </w:r>
      <w:r w:rsidR="009337EC" w:rsidRPr="00CF7102">
        <w:rPr>
          <w:rFonts w:ascii="Arial" w:eastAsia="Times New Roman" w:hAnsi="Arial" w:cs="Arial"/>
          <w:sz w:val="24"/>
          <w:szCs w:val="24"/>
          <w:lang w:val="tt-RU" w:eastAsia="ru-RU"/>
        </w:rPr>
        <w:tab/>
        <w:t>Аерылышу турында таныклык-гр</w:t>
      </w:r>
      <w:r w:rsidR="009337EC" w:rsidRPr="00CF7102">
        <w:rPr>
          <w:rFonts w:ascii="Arial" w:eastAsia="Times New Roman" w:hAnsi="Arial" w:cs="Arial"/>
          <w:sz w:val="24"/>
          <w:szCs w:val="24"/>
          <w:lang w:val="tt-RU" w:eastAsia="ru-RU"/>
        </w:rPr>
        <w:t>ажданлык хәле актларын теркәү органнары;</w:t>
      </w:r>
    </w:p>
    <w:p w:rsidR="006826CA" w:rsidRPr="00176F22" w:rsidRDefault="0054523A" w:rsidP="0054523A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</w:t>
      </w:r>
      <w:r w:rsidR="009337EC" w:rsidRPr="00CF7102">
        <w:rPr>
          <w:rFonts w:ascii="Arial" w:eastAsia="Times New Roman" w:hAnsi="Arial" w:cs="Arial"/>
          <w:sz w:val="24"/>
          <w:szCs w:val="24"/>
          <w:lang w:val="tt-RU" w:eastAsia="ru-RU"/>
        </w:rPr>
        <w:t>8) Россия Пенсия фонды идарәсе- опека билгеләү турында мәгълүматлар.</w:t>
      </w:r>
    </w:p>
    <w:p w:rsidR="006826CA" w:rsidRPr="006826CA" w:rsidRDefault="009337EC" w:rsidP="0054523A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6CA">
        <w:rPr>
          <w:rFonts w:ascii="Arial" w:eastAsia="Times New Roman" w:hAnsi="Arial" w:cs="Arial"/>
          <w:sz w:val="24"/>
          <w:szCs w:val="24"/>
          <w:lang w:val="tt-RU" w:eastAsia="ru-RU"/>
        </w:rPr>
        <w:t>Гариза бирүче тапшырырга хокуклы документларны алу ысуллары һәм тапшыру тәртибе әлеге Регламентның 2.5</w:t>
      </w:r>
      <w:r w:rsidR="0054523A">
        <w:rPr>
          <w:rFonts w:ascii="Arial" w:eastAsia="Times New Roman" w:hAnsi="Arial" w:cs="Arial"/>
          <w:sz w:val="24"/>
          <w:szCs w:val="24"/>
          <w:lang w:val="tt-RU" w:eastAsia="ru-RU"/>
        </w:rPr>
        <w:t>нче</w:t>
      </w:r>
      <w:bookmarkStart w:id="0" w:name="_GoBack"/>
      <w:bookmarkEnd w:id="0"/>
      <w:r w:rsidRPr="006826C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пункты белән билгеләнгән.</w:t>
      </w:r>
    </w:p>
    <w:p w:rsidR="006826CA" w:rsidRPr="006826CA" w:rsidRDefault="009337EC" w:rsidP="0054523A">
      <w:pPr>
        <w:suppressAutoHyphens/>
        <w:spacing w:after="0" w:line="240" w:lineRule="auto"/>
        <w:ind w:righ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26CA">
        <w:rPr>
          <w:rFonts w:ascii="Arial" w:eastAsia="Times New Roman" w:hAnsi="Arial" w:cs="Arial"/>
          <w:sz w:val="24"/>
          <w:szCs w:val="24"/>
          <w:lang w:val="tt-RU" w:eastAsia="ru-RU"/>
        </w:rPr>
        <w:t>Дәүләт органнары,</w:t>
      </w:r>
      <w:r w:rsidRPr="006826C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җирле үзидарә органнары һәм башка оешмалар карамагында булган югарыда санап үтелгән документларны гариза бирүчедән таләп итү тыела.</w:t>
      </w:r>
    </w:p>
    <w:p w:rsidR="006826CA" w:rsidRPr="00CF7102" w:rsidRDefault="009337EC" w:rsidP="0054523A">
      <w:pPr>
        <w:spacing w:after="0" w:line="240" w:lineRule="auto"/>
        <w:ind w:righ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710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Мөрәҗәгать итүче тарафыннан югарыда күрсәтелгән белешмәләрне үз эченә алган документларны тапшырмау мөрәҗәгать итүченең </w:t>
      </w:r>
      <w:r w:rsidRPr="00CF7102">
        <w:rPr>
          <w:rFonts w:ascii="Arial" w:eastAsia="Times New Roman" w:hAnsi="Arial" w:cs="Arial"/>
          <w:sz w:val="24"/>
          <w:szCs w:val="24"/>
          <w:lang w:val="tt-RU" w:eastAsia="ru-RU"/>
        </w:rPr>
        <w:t>хезмәт күрсәтүдән баш тартуы өчен нигез булып тормый.»</w:t>
      </w:r>
    </w:p>
    <w:p w:rsidR="006826CA" w:rsidRPr="0054523A" w:rsidRDefault="0054523A" w:rsidP="0054523A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bidi="en-US"/>
        </w:rPr>
        <w:t xml:space="preserve">   4.</w:t>
      </w:r>
      <w:r w:rsidR="009337EC" w:rsidRPr="0054523A">
        <w:rPr>
          <w:rFonts w:ascii="Arial" w:hAnsi="Arial" w:cs="Arial"/>
          <w:sz w:val="24"/>
          <w:szCs w:val="24"/>
          <w:lang w:val="tt-RU" w:bidi="en-US"/>
        </w:rPr>
        <w:t>3.</w:t>
      </w:r>
      <w:r>
        <w:rPr>
          <w:rFonts w:ascii="Arial" w:hAnsi="Arial" w:cs="Arial"/>
          <w:sz w:val="24"/>
          <w:szCs w:val="24"/>
          <w:lang w:val="tt-RU" w:bidi="en-US"/>
        </w:rPr>
        <w:t xml:space="preserve"> </w:t>
      </w:r>
      <w:r w:rsidR="009337EC" w:rsidRPr="0054523A">
        <w:rPr>
          <w:rFonts w:ascii="Arial" w:hAnsi="Arial" w:cs="Arial"/>
          <w:sz w:val="24"/>
          <w:szCs w:val="24"/>
          <w:lang w:val="tt-RU" w:bidi="en-US"/>
        </w:rPr>
        <w:t>4.1нче пунктка  үзгәрешлә</w:t>
      </w:r>
      <w:proofErr w:type="gramStart"/>
      <w:r w:rsidR="009337EC" w:rsidRPr="0054523A">
        <w:rPr>
          <w:rFonts w:ascii="Arial" w:hAnsi="Arial" w:cs="Arial"/>
          <w:sz w:val="24"/>
          <w:szCs w:val="24"/>
          <w:lang w:val="tt-RU" w:bidi="en-US"/>
        </w:rPr>
        <w:t>р</w:t>
      </w:r>
      <w:proofErr w:type="gramEnd"/>
      <w:r w:rsidR="009337EC" w:rsidRPr="0054523A">
        <w:rPr>
          <w:rFonts w:ascii="Arial" w:hAnsi="Arial" w:cs="Arial"/>
          <w:sz w:val="24"/>
          <w:szCs w:val="24"/>
          <w:lang w:val="tt-RU" w:bidi="en-US"/>
        </w:rPr>
        <w:t xml:space="preserve"> һәм өстәмәләр кертергә һәм түбәндәге редакциядә бәян итәргә:</w:t>
      </w:r>
    </w:p>
    <w:p w:rsidR="006826CA" w:rsidRPr="006826CA" w:rsidRDefault="0054523A" w:rsidP="0054523A">
      <w:pPr>
        <w:suppressAutoHyphens/>
        <w:spacing w:after="0" w:line="240" w:lineRule="auto"/>
        <w:ind w:righ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-1"/>
          <w:sz w:val="24"/>
          <w:szCs w:val="24"/>
          <w:lang w:val="tt-RU" w:eastAsia="ru-RU"/>
        </w:rPr>
        <w:t xml:space="preserve">  </w:t>
      </w:r>
      <w:r w:rsidR="009337EC" w:rsidRPr="00CF7102">
        <w:rPr>
          <w:rFonts w:ascii="Arial" w:eastAsia="Times New Roman" w:hAnsi="Arial" w:cs="Arial"/>
          <w:spacing w:val="-1"/>
          <w:sz w:val="24"/>
          <w:szCs w:val="24"/>
          <w:lang w:val="tt-RU" w:eastAsia="ru-RU"/>
        </w:rPr>
        <w:t>«3.4.1. Палата белгече электрон формада ведомствоара электрон хезмәттәшлек системасы аша түбәндәге белешмәләрне</w:t>
      </w:r>
      <w:r w:rsidR="009337EC" w:rsidRPr="00CF7102">
        <w:rPr>
          <w:rFonts w:ascii="Arial" w:eastAsia="Times New Roman" w:hAnsi="Arial" w:cs="Arial"/>
          <w:spacing w:val="-1"/>
          <w:sz w:val="24"/>
          <w:szCs w:val="24"/>
          <w:lang w:val="tt-RU" w:eastAsia="ru-RU"/>
        </w:rPr>
        <w:t xml:space="preserve"> бирү турында запрос җибәрә:</w:t>
      </w:r>
    </w:p>
    <w:p w:rsidR="006826CA" w:rsidRPr="0054523A" w:rsidRDefault="0054523A" w:rsidP="0054523A">
      <w:pPr>
        <w:tabs>
          <w:tab w:val="left" w:pos="1134"/>
        </w:tabs>
        <w:suppressAutoHyphens/>
        <w:spacing w:after="0" w:line="240" w:lineRule="auto"/>
        <w:ind w:righ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1) </w:t>
      </w:r>
      <w:r w:rsidRPr="0054523A">
        <w:rPr>
          <w:rFonts w:ascii="Arial" w:eastAsia="Times New Roman" w:hAnsi="Arial" w:cs="Arial"/>
          <w:sz w:val="24"/>
          <w:szCs w:val="24"/>
          <w:lang w:val="tt-RU" w:eastAsia="ru-RU"/>
        </w:rPr>
        <w:t>Я</w:t>
      </w:r>
      <w:r w:rsidR="009337EC" w:rsidRPr="0054523A">
        <w:rPr>
          <w:rFonts w:ascii="Arial" w:eastAsia="Times New Roman" w:hAnsi="Arial" w:cs="Arial"/>
          <w:sz w:val="24"/>
          <w:szCs w:val="24"/>
          <w:lang w:val="tt-RU" w:eastAsia="ru-RU"/>
        </w:rPr>
        <w:t>шәү урыны буенча теркәлү турында белешмәләр;</w:t>
      </w:r>
    </w:p>
    <w:p w:rsidR="006826CA" w:rsidRPr="0054523A" w:rsidRDefault="0054523A" w:rsidP="0054523A">
      <w:pPr>
        <w:tabs>
          <w:tab w:val="left" w:pos="1134"/>
        </w:tabs>
        <w:suppressAutoHyphens/>
        <w:spacing w:after="0" w:line="240" w:lineRule="auto"/>
        <w:ind w:righ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2) </w:t>
      </w:r>
      <w:r w:rsidR="009337EC" w:rsidRPr="0054523A">
        <w:rPr>
          <w:rFonts w:ascii="Arial" w:eastAsia="Times New Roman" w:hAnsi="Arial" w:cs="Arial"/>
          <w:sz w:val="24"/>
          <w:szCs w:val="24"/>
          <w:lang w:val="tt-RU" w:eastAsia="ru-RU"/>
        </w:rPr>
        <w:t>Аерым затның үзендә булган күчемсез мөлкәт объектларына хокуклары турында Бердәм дәүләт күчемсез мөлкәт реестрыннан өземтә;</w:t>
      </w:r>
    </w:p>
    <w:p w:rsidR="006826CA" w:rsidRPr="0054523A" w:rsidRDefault="0054523A" w:rsidP="0054523A">
      <w:pPr>
        <w:tabs>
          <w:tab w:val="left" w:pos="1134"/>
        </w:tabs>
        <w:suppressAutoHyphens/>
        <w:spacing w:after="0" w:line="240" w:lineRule="auto"/>
        <w:ind w:righ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3) </w:t>
      </w:r>
      <w:r w:rsidR="009337EC" w:rsidRPr="0054523A">
        <w:rPr>
          <w:rFonts w:ascii="Arial" w:eastAsia="Times New Roman" w:hAnsi="Arial" w:cs="Arial"/>
          <w:sz w:val="24"/>
          <w:szCs w:val="24"/>
          <w:lang w:val="tt-RU" w:eastAsia="ru-RU"/>
        </w:rPr>
        <w:t>Тө</w:t>
      </w:r>
      <w:proofErr w:type="gramStart"/>
      <w:r w:rsidR="009337EC" w:rsidRPr="0054523A">
        <w:rPr>
          <w:rFonts w:ascii="Arial" w:eastAsia="Times New Roman" w:hAnsi="Arial" w:cs="Arial"/>
          <w:sz w:val="24"/>
          <w:szCs w:val="24"/>
          <w:lang w:val="tt-RU" w:eastAsia="ru-RU"/>
        </w:rPr>
        <w:t>п</w:t>
      </w:r>
      <w:proofErr w:type="gramEnd"/>
      <w:r w:rsidR="009337EC" w:rsidRPr="0054523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характеристикалар һәм күчемсез милек объектына теркәл</w:t>
      </w:r>
      <w:r w:rsidR="009337EC" w:rsidRPr="0054523A">
        <w:rPr>
          <w:rFonts w:ascii="Arial" w:eastAsia="Times New Roman" w:hAnsi="Arial" w:cs="Arial"/>
          <w:sz w:val="24"/>
          <w:szCs w:val="24"/>
          <w:lang w:val="tt-RU" w:eastAsia="ru-RU"/>
        </w:rPr>
        <w:t>гән хокуклар турында күчемсез милекнең Бердәм дәүләт реестрыннан өземтә;</w:t>
      </w:r>
    </w:p>
    <w:p w:rsidR="00CF7102" w:rsidRPr="0054523A" w:rsidRDefault="0054523A" w:rsidP="0054523A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4) </w:t>
      </w:r>
      <w:r w:rsidR="009337EC" w:rsidRPr="0054523A">
        <w:rPr>
          <w:rFonts w:ascii="Arial" w:eastAsia="Times New Roman" w:hAnsi="Arial" w:cs="Arial"/>
          <w:sz w:val="24"/>
          <w:szCs w:val="24"/>
          <w:lang w:val="tt-RU" w:eastAsia="ru-RU"/>
        </w:rPr>
        <w:t>Б</w:t>
      </w:r>
      <w:r w:rsidRPr="0054523A">
        <w:rPr>
          <w:rFonts w:ascii="Arial" w:eastAsia="Times New Roman" w:hAnsi="Arial" w:cs="Arial"/>
          <w:sz w:val="24"/>
          <w:szCs w:val="24"/>
          <w:lang w:val="tt-RU" w:eastAsia="ru-RU"/>
        </w:rPr>
        <w:t>а</w:t>
      </w:r>
      <w:r w:rsidR="009337EC" w:rsidRPr="0054523A">
        <w:rPr>
          <w:rFonts w:ascii="Arial" w:eastAsia="Times New Roman" w:hAnsi="Arial" w:cs="Arial"/>
          <w:sz w:val="24"/>
          <w:szCs w:val="24"/>
          <w:lang w:val="tt-RU" w:eastAsia="ru-RU"/>
        </w:rPr>
        <w:t>ланың туу турында таныклыгы;</w:t>
      </w:r>
    </w:p>
    <w:p w:rsidR="00CF7102" w:rsidRPr="0054523A" w:rsidRDefault="0054523A" w:rsidP="0054523A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5) </w:t>
      </w:r>
      <w:r w:rsidR="009337EC" w:rsidRPr="0054523A">
        <w:rPr>
          <w:rFonts w:ascii="Arial" w:eastAsia="Times New Roman" w:hAnsi="Arial" w:cs="Arial"/>
          <w:sz w:val="24"/>
          <w:szCs w:val="24"/>
          <w:lang w:val="tt-RU" w:eastAsia="ru-RU"/>
        </w:rPr>
        <w:t>Никах теркәү турында таныклык;</w:t>
      </w:r>
    </w:p>
    <w:p w:rsidR="00CF7102" w:rsidRPr="0054523A" w:rsidRDefault="0054523A" w:rsidP="0054523A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6) </w:t>
      </w:r>
      <w:r w:rsidR="009337EC" w:rsidRPr="0054523A">
        <w:rPr>
          <w:rFonts w:ascii="Arial" w:eastAsia="Times New Roman" w:hAnsi="Arial" w:cs="Arial"/>
          <w:sz w:val="24"/>
          <w:szCs w:val="24"/>
          <w:lang w:val="tt-RU" w:eastAsia="ru-RU"/>
        </w:rPr>
        <w:t>Ата</w:t>
      </w:r>
      <w:r w:rsidR="009337EC" w:rsidRPr="0054523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булу турында таныклык;</w:t>
      </w:r>
    </w:p>
    <w:p w:rsidR="00CF7102" w:rsidRPr="0054523A" w:rsidRDefault="0054523A" w:rsidP="0054523A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7) </w:t>
      </w:r>
      <w:r w:rsidR="009337EC" w:rsidRPr="0054523A">
        <w:rPr>
          <w:rFonts w:ascii="Arial" w:eastAsia="Times New Roman" w:hAnsi="Arial" w:cs="Arial"/>
          <w:sz w:val="24"/>
          <w:szCs w:val="24"/>
          <w:lang w:val="tt-RU" w:eastAsia="ru-RU"/>
        </w:rPr>
        <w:t>Аерылышу турында таныклык;</w:t>
      </w:r>
    </w:p>
    <w:p w:rsidR="00CF7102" w:rsidRPr="0054523A" w:rsidRDefault="0054523A" w:rsidP="0054523A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right="-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8) </w:t>
      </w:r>
      <w:r w:rsidR="009337EC" w:rsidRPr="0054523A">
        <w:rPr>
          <w:rFonts w:ascii="Arial" w:eastAsia="Times New Roman" w:hAnsi="Arial" w:cs="Arial"/>
          <w:sz w:val="24"/>
          <w:szCs w:val="24"/>
          <w:lang w:val="tt-RU" w:eastAsia="ru-RU"/>
        </w:rPr>
        <w:t>Опека билгеләү турында мәгълүмат.</w:t>
      </w:r>
    </w:p>
    <w:p w:rsidR="006826CA" w:rsidRPr="006826CA" w:rsidRDefault="0054523A" w:rsidP="0054523A">
      <w:pPr>
        <w:suppressAutoHyphens/>
        <w:spacing w:after="0" w:line="240" w:lineRule="auto"/>
        <w:ind w:right="-567"/>
        <w:jc w:val="both"/>
        <w:rPr>
          <w:rFonts w:ascii="Arial" w:eastAsia="Times New Roman" w:hAnsi="Arial" w:cs="Arial"/>
          <w:spacing w:val="-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-1"/>
          <w:sz w:val="24"/>
          <w:szCs w:val="24"/>
          <w:lang w:val="tt-RU" w:eastAsia="ru-RU"/>
        </w:rPr>
        <w:t xml:space="preserve">   </w:t>
      </w:r>
      <w:r w:rsidR="009337EC" w:rsidRPr="006826CA">
        <w:rPr>
          <w:rFonts w:ascii="Arial" w:eastAsia="Times New Roman" w:hAnsi="Arial" w:cs="Arial"/>
          <w:spacing w:val="-1"/>
          <w:sz w:val="24"/>
          <w:szCs w:val="24"/>
          <w:lang w:val="tt-RU" w:eastAsia="ru-RU"/>
        </w:rPr>
        <w:t>Әлеге пункт белән билгеләнә торган</w:t>
      </w:r>
      <w:r w:rsidR="009337EC" w:rsidRPr="006826CA">
        <w:rPr>
          <w:rFonts w:ascii="Arial" w:eastAsia="Times New Roman" w:hAnsi="Arial" w:cs="Arial"/>
          <w:spacing w:val="-1"/>
          <w:sz w:val="24"/>
          <w:szCs w:val="24"/>
          <w:lang w:val="tt-RU" w:eastAsia="ru-RU"/>
        </w:rPr>
        <w:t xml:space="preserve"> процедуралар муниципаль хезмәт күрсәтү турында гариза килгән вакыттан алып бер эш көне эчендә гамәлгә ашырыла.</w:t>
      </w:r>
    </w:p>
    <w:p w:rsidR="006826CA" w:rsidRPr="006826CA" w:rsidRDefault="0054523A" w:rsidP="0054523A">
      <w:pPr>
        <w:suppressAutoHyphens/>
        <w:spacing w:after="0" w:line="240" w:lineRule="auto"/>
        <w:ind w:right="-567"/>
        <w:jc w:val="both"/>
        <w:rPr>
          <w:rFonts w:ascii="Arial" w:eastAsia="Times New Roman" w:hAnsi="Arial" w:cs="Arial"/>
          <w:spacing w:val="-1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-1"/>
          <w:sz w:val="24"/>
          <w:szCs w:val="24"/>
          <w:lang w:val="tt-RU" w:eastAsia="ru-RU"/>
        </w:rPr>
        <w:t xml:space="preserve">   </w:t>
      </w:r>
      <w:r w:rsidR="009337EC" w:rsidRPr="006826CA">
        <w:rPr>
          <w:rFonts w:ascii="Arial" w:eastAsia="Times New Roman" w:hAnsi="Arial" w:cs="Arial"/>
          <w:spacing w:val="-1"/>
          <w:sz w:val="24"/>
          <w:szCs w:val="24"/>
          <w:lang w:val="tt-RU" w:eastAsia="ru-RU"/>
        </w:rPr>
        <w:t>Процедураның нәтиҗәсе: җибәрелгән запрослар.»</w:t>
      </w:r>
    </w:p>
    <w:p w:rsidR="00F604A0" w:rsidRPr="0054523A" w:rsidRDefault="0054523A" w:rsidP="0054523A">
      <w:pPr>
        <w:tabs>
          <w:tab w:val="left" w:pos="1134"/>
        </w:tabs>
        <w:spacing w:after="0"/>
        <w:ind w:right="-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4. </w:t>
      </w:r>
      <w:r w:rsidR="009337EC" w:rsidRPr="0054523A">
        <w:rPr>
          <w:rFonts w:ascii="Arial" w:eastAsia="Calibri" w:hAnsi="Arial" w:cs="Arial"/>
          <w:sz w:val="24"/>
          <w:szCs w:val="24"/>
          <w:lang w:val="tt-RU"/>
        </w:rPr>
        <w:t>Әлеге</w:t>
      </w:r>
      <w:r w:rsidR="009337EC" w:rsidRPr="0054523A">
        <w:rPr>
          <w:rFonts w:ascii="Arial" w:eastAsia="Calibri" w:hAnsi="Arial" w:cs="Arial"/>
          <w:sz w:val="24"/>
          <w:szCs w:val="24"/>
          <w:lang w:val="tt-RU"/>
        </w:rPr>
        <w:t xml:space="preserve"> карарны мәгълүмат стендларында халыкка игълан </w:t>
      </w:r>
      <w:proofErr w:type="gramStart"/>
      <w:r w:rsidR="009337EC" w:rsidRPr="0054523A">
        <w:rPr>
          <w:rFonts w:ascii="Arial" w:eastAsia="Calibri" w:hAnsi="Arial" w:cs="Arial"/>
          <w:sz w:val="24"/>
          <w:szCs w:val="24"/>
          <w:lang w:val="tt-RU"/>
        </w:rPr>
        <w:t>ит</w:t>
      </w:r>
      <w:proofErr w:type="gramEnd"/>
      <w:r w:rsidR="009337EC" w:rsidRPr="0054523A">
        <w:rPr>
          <w:rFonts w:ascii="Arial" w:eastAsia="Calibri" w:hAnsi="Arial" w:cs="Arial"/>
          <w:sz w:val="24"/>
          <w:szCs w:val="24"/>
          <w:lang w:val="tt-RU"/>
        </w:rPr>
        <w:t xml:space="preserve">әргә һәм Татарстан Республикасы Югары Ослан </w:t>
      </w:r>
      <w:r w:rsidR="009337EC" w:rsidRPr="0054523A">
        <w:rPr>
          <w:rFonts w:ascii="Arial" w:eastAsia="Calibri" w:hAnsi="Arial" w:cs="Arial"/>
          <w:sz w:val="24"/>
          <w:szCs w:val="24"/>
          <w:lang w:val="tt-RU"/>
        </w:rPr>
        <w:t>муниципаль районының рәсми сайтында урнаштырырга.</w:t>
      </w:r>
    </w:p>
    <w:p w:rsidR="00F604A0" w:rsidRPr="0054523A" w:rsidRDefault="0054523A" w:rsidP="0054523A">
      <w:pPr>
        <w:widowControl w:val="0"/>
        <w:tabs>
          <w:tab w:val="left" w:pos="1134"/>
          <w:tab w:val="left" w:pos="1560"/>
        </w:tabs>
        <w:spacing w:after="0"/>
        <w:ind w:right="-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   5. </w:t>
      </w:r>
      <w:r w:rsidR="009337EC" w:rsidRPr="005452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tt-RU"/>
        </w:rPr>
        <w:t>Әлеге карарның үтәлешен контрольдә тотуны Башкарма комитет җ</w:t>
      </w:r>
      <w:proofErr w:type="gramStart"/>
      <w:r w:rsidR="009337EC" w:rsidRPr="005452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tt-RU"/>
        </w:rPr>
        <w:t>ит</w:t>
      </w:r>
      <w:proofErr w:type="gramEnd"/>
      <w:r w:rsidR="009337EC" w:rsidRPr="005452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tt-RU"/>
        </w:rPr>
        <w:t>әкчесенең социаль-икътисади үсеш буенча урынбасарына йөкләргә.</w:t>
      </w:r>
    </w:p>
    <w:p w:rsidR="00F604A0" w:rsidRPr="00410880" w:rsidRDefault="00F604A0" w:rsidP="00860C95">
      <w:pPr>
        <w:spacing w:after="0"/>
        <w:ind w:right="-567" w:firstLine="709"/>
        <w:jc w:val="both"/>
        <w:rPr>
          <w:rFonts w:ascii="Arial" w:eastAsia="Calibri" w:hAnsi="Arial" w:cs="Arial"/>
          <w:sz w:val="24"/>
          <w:szCs w:val="24"/>
        </w:rPr>
      </w:pPr>
    </w:p>
    <w:p w:rsidR="00F604A0" w:rsidRDefault="00F604A0" w:rsidP="00860C95">
      <w:pPr>
        <w:spacing w:after="0"/>
        <w:ind w:right="-567"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CF7102" w:rsidRDefault="00CF7102" w:rsidP="00860C95">
      <w:pPr>
        <w:spacing w:after="0"/>
        <w:ind w:right="-567"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D00B93" w:rsidRPr="0054523A" w:rsidRDefault="009337EC" w:rsidP="0054523A">
      <w:pPr>
        <w:spacing w:after="0"/>
        <w:ind w:right="-567"/>
        <w:jc w:val="both"/>
        <w:rPr>
          <w:rFonts w:ascii="Arial" w:eastAsia="Calibri" w:hAnsi="Arial" w:cs="Arial"/>
          <w:sz w:val="24"/>
          <w:szCs w:val="24"/>
        </w:rPr>
      </w:pPr>
      <w:r w:rsidRPr="00A15477">
        <w:rPr>
          <w:rFonts w:ascii="Arial" w:eastAsia="Calibri" w:hAnsi="Arial" w:cs="Arial"/>
          <w:bCs/>
          <w:sz w:val="24"/>
          <w:szCs w:val="24"/>
          <w:lang w:val="tt-RU"/>
        </w:rPr>
        <w:t>Башкарма комитет җитәкчесе</w:t>
      </w:r>
      <w:r w:rsidR="0054523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</w:t>
      </w:r>
      <w:r w:rsidRPr="00A15477">
        <w:rPr>
          <w:rFonts w:ascii="Arial" w:eastAsia="Calibri" w:hAnsi="Arial" w:cs="Arial"/>
          <w:bCs/>
          <w:sz w:val="24"/>
          <w:szCs w:val="24"/>
          <w:lang w:val="tt-RU"/>
        </w:rPr>
        <w:t xml:space="preserve">      И. И. Шакиров</w:t>
      </w:r>
    </w:p>
    <w:p w:rsidR="00D00B93" w:rsidRDefault="00D00B93" w:rsidP="00860C95">
      <w:pPr>
        <w:spacing w:after="0"/>
        <w:ind w:left="426" w:right="-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105E0" w:rsidRDefault="007105E0" w:rsidP="00860C95">
      <w:pPr>
        <w:spacing w:after="0"/>
        <w:ind w:left="426" w:right="-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604A0" w:rsidRPr="00F604A0" w:rsidRDefault="00F604A0" w:rsidP="00860C95">
      <w:pPr>
        <w:spacing w:after="0"/>
        <w:ind w:left="426" w:right="-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sectPr w:rsidR="00F604A0" w:rsidRPr="00F604A0" w:rsidSect="0054523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4D81"/>
    <w:multiLevelType w:val="hybridMultilevel"/>
    <w:tmpl w:val="16344F92"/>
    <w:lvl w:ilvl="0" w:tplc="52D8B9F2">
      <w:start w:val="1"/>
      <w:numFmt w:val="decimal"/>
      <w:lvlText w:val="%1."/>
      <w:lvlJc w:val="left"/>
      <w:pPr>
        <w:ind w:left="1429" w:hanging="360"/>
      </w:pPr>
    </w:lvl>
    <w:lvl w:ilvl="1" w:tplc="00BC7822" w:tentative="1">
      <w:start w:val="1"/>
      <w:numFmt w:val="lowerLetter"/>
      <w:lvlText w:val="%2."/>
      <w:lvlJc w:val="left"/>
      <w:pPr>
        <w:ind w:left="2149" w:hanging="360"/>
      </w:pPr>
    </w:lvl>
    <w:lvl w:ilvl="2" w:tplc="138E81C8" w:tentative="1">
      <w:start w:val="1"/>
      <w:numFmt w:val="lowerRoman"/>
      <w:lvlText w:val="%3."/>
      <w:lvlJc w:val="right"/>
      <w:pPr>
        <w:ind w:left="2869" w:hanging="180"/>
      </w:pPr>
    </w:lvl>
    <w:lvl w:ilvl="3" w:tplc="561006C6" w:tentative="1">
      <w:start w:val="1"/>
      <w:numFmt w:val="decimal"/>
      <w:lvlText w:val="%4."/>
      <w:lvlJc w:val="left"/>
      <w:pPr>
        <w:ind w:left="3589" w:hanging="360"/>
      </w:pPr>
    </w:lvl>
    <w:lvl w:ilvl="4" w:tplc="393E83EC" w:tentative="1">
      <w:start w:val="1"/>
      <w:numFmt w:val="lowerLetter"/>
      <w:lvlText w:val="%5."/>
      <w:lvlJc w:val="left"/>
      <w:pPr>
        <w:ind w:left="4309" w:hanging="360"/>
      </w:pPr>
    </w:lvl>
    <w:lvl w:ilvl="5" w:tplc="6C22D4C6" w:tentative="1">
      <w:start w:val="1"/>
      <w:numFmt w:val="lowerRoman"/>
      <w:lvlText w:val="%6."/>
      <w:lvlJc w:val="right"/>
      <w:pPr>
        <w:ind w:left="5029" w:hanging="180"/>
      </w:pPr>
    </w:lvl>
    <w:lvl w:ilvl="6" w:tplc="550AF47E" w:tentative="1">
      <w:start w:val="1"/>
      <w:numFmt w:val="decimal"/>
      <w:lvlText w:val="%7."/>
      <w:lvlJc w:val="left"/>
      <w:pPr>
        <w:ind w:left="5749" w:hanging="360"/>
      </w:pPr>
    </w:lvl>
    <w:lvl w:ilvl="7" w:tplc="059EDD7A" w:tentative="1">
      <w:start w:val="1"/>
      <w:numFmt w:val="lowerLetter"/>
      <w:lvlText w:val="%8."/>
      <w:lvlJc w:val="left"/>
      <w:pPr>
        <w:ind w:left="6469" w:hanging="360"/>
      </w:pPr>
    </w:lvl>
    <w:lvl w:ilvl="8" w:tplc="0C2E87B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036739"/>
    <w:multiLevelType w:val="hybridMultilevel"/>
    <w:tmpl w:val="6BFE8FB0"/>
    <w:lvl w:ilvl="0" w:tplc="E44CC91C">
      <w:start w:val="1"/>
      <w:numFmt w:val="decimal"/>
      <w:lvlText w:val="%1."/>
      <w:lvlJc w:val="left"/>
      <w:pPr>
        <w:ind w:left="1429" w:hanging="360"/>
      </w:pPr>
    </w:lvl>
    <w:lvl w:ilvl="1" w:tplc="C7801286" w:tentative="1">
      <w:start w:val="1"/>
      <w:numFmt w:val="lowerLetter"/>
      <w:lvlText w:val="%2."/>
      <w:lvlJc w:val="left"/>
      <w:pPr>
        <w:ind w:left="2149" w:hanging="360"/>
      </w:pPr>
    </w:lvl>
    <w:lvl w:ilvl="2" w:tplc="1758CF78" w:tentative="1">
      <w:start w:val="1"/>
      <w:numFmt w:val="lowerRoman"/>
      <w:lvlText w:val="%3."/>
      <w:lvlJc w:val="right"/>
      <w:pPr>
        <w:ind w:left="2869" w:hanging="180"/>
      </w:pPr>
    </w:lvl>
    <w:lvl w:ilvl="3" w:tplc="DC460260" w:tentative="1">
      <w:start w:val="1"/>
      <w:numFmt w:val="decimal"/>
      <w:lvlText w:val="%4."/>
      <w:lvlJc w:val="left"/>
      <w:pPr>
        <w:ind w:left="3589" w:hanging="360"/>
      </w:pPr>
    </w:lvl>
    <w:lvl w:ilvl="4" w:tplc="90BAB6B8" w:tentative="1">
      <w:start w:val="1"/>
      <w:numFmt w:val="lowerLetter"/>
      <w:lvlText w:val="%5."/>
      <w:lvlJc w:val="left"/>
      <w:pPr>
        <w:ind w:left="4309" w:hanging="360"/>
      </w:pPr>
    </w:lvl>
    <w:lvl w:ilvl="5" w:tplc="5BC06558" w:tentative="1">
      <w:start w:val="1"/>
      <w:numFmt w:val="lowerRoman"/>
      <w:lvlText w:val="%6."/>
      <w:lvlJc w:val="right"/>
      <w:pPr>
        <w:ind w:left="5029" w:hanging="180"/>
      </w:pPr>
    </w:lvl>
    <w:lvl w:ilvl="6" w:tplc="57FCCA40" w:tentative="1">
      <w:start w:val="1"/>
      <w:numFmt w:val="decimal"/>
      <w:lvlText w:val="%7."/>
      <w:lvlJc w:val="left"/>
      <w:pPr>
        <w:ind w:left="5749" w:hanging="360"/>
      </w:pPr>
    </w:lvl>
    <w:lvl w:ilvl="7" w:tplc="A16A0826" w:tentative="1">
      <w:start w:val="1"/>
      <w:numFmt w:val="lowerLetter"/>
      <w:lvlText w:val="%8."/>
      <w:lvlJc w:val="left"/>
      <w:pPr>
        <w:ind w:left="6469" w:hanging="360"/>
      </w:pPr>
    </w:lvl>
    <w:lvl w:ilvl="8" w:tplc="00344A9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3534D1"/>
    <w:multiLevelType w:val="hybridMultilevel"/>
    <w:tmpl w:val="D730E8A8"/>
    <w:lvl w:ilvl="0" w:tplc="D0B408EE">
      <w:start w:val="1"/>
      <w:numFmt w:val="decimal"/>
      <w:lvlText w:val="%1."/>
      <w:lvlJc w:val="left"/>
      <w:pPr>
        <w:ind w:left="1429" w:hanging="360"/>
      </w:pPr>
    </w:lvl>
    <w:lvl w:ilvl="1" w:tplc="F3AEE970" w:tentative="1">
      <w:start w:val="1"/>
      <w:numFmt w:val="lowerLetter"/>
      <w:lvlText w:val="%2."/>
      <w:lvlJc w:val="left"/>
      <w:pPr>
        <w:ind w:left="2149" w:hanging="360"/>
      </w:pPr>
    </w:lvl>
    <w:lvl w:ilvl="2" w:tplc="30EC4992" w:tentative="1">
      <w:start w:val="1"/>
      <w:numFmt w:val="lowerRoman"/>
      <w:lvlText w:val="%3."/>
      <w:lvlJc w:val="right"/>
      <w:pPr>
        <w:ind w:left="2869" w:hanging="180"/>
      </w:pPr>
    </w:lvl>
    <w:lvl w:ilvl="3" w:tplc="BDD08706" w:tentative="1">
      <w:start w:val="1"/>
      <w:numFmt w:val="decimal"/>
      <w:lvlText w:val="%4."/>
      <w:lvlJc w:val="left"/>
      <w:pPr>
        <w:ind w:left="3589" w:hanging="360"/>
      </w:pPr>
    </w:lvl>
    <w:lvl w:ilvl="4" w:tplc="92B6FD54" w:tentative="1">
      <w:start w:val="1"/>
      <w:numFmt w:val="lowerLetter"/>
      <w:lvlText w:val="%5."/>
      <w:lvlJc w:val="left"/>
      <w:pPr>
        <w:ind w:left="4309" w:hanging="360"/>
      </w:pPr>
    </w:lvl>
    <w:lvl w:ilvl="5" w:tplc="0D98E50C" w:tentative="1">
      <w:start w:val="1"/>
      <w:numFmt w:val="lowerRoman"/>
      <w:lvlText w:val="%6."/>
      <w:lvlJc w:val="right"/>
      <w:pPr>
        <w:ind w:left="5029" w:hanging="180"/>
      </w:pPr>
    </w:lvl>
    <w:lvl w:ilvl="6" w:tplc="93A82BA0" w:tentative="1">
      <w:start w:val="1"/>
      <w:numFmt w:val="decimal"/>
      <w:lvlText w:val="%7."/>
      <w:lvlJc w:val="left"/>
      <w:pPr>
        <w:ind w:left="5749" w:hanging="360"/>
      </w:pPr>
    </w:lvl>
    <w:lvl w:ilvl="7" w:tplc="1194D7CC" w:tentative="1">
      <w:start w:val="1"/>
      <w:numFmt w:val="lowerLetter"/>
      <w:lvlText w:val="%8."/>
      <w:lvlJc w:val="left"/>
      <w:pPr>
        <w:ind w:left="6469" w:hanging="360"/>
      </w:pPr>
    </w:lvl>
    <w:lvl w:ilvl="8" w:tplc="442EEB3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ACD2D39"/>
    <w:multiLevelType w:val="hybridMultilevel"/>
    <w:tmpl w:val="4BEAB9B2"/>
    <w:lvl w:ilvl="0" w:tplc="032C184A">
      <w:start w:val="1"/>
      <w:numFmt w:val="decimal"/>
      <w:lvlText w:val="%1."/>
      <w:lvlJc w:val="left"/>
      <w:pPr>
        <w:ind w:left="1429" w:hanging="360"/>
      </w:pPr>
    </w:lvl>
    <w:lvl w:ilvl="1" w:tplc="38C4158E" w:tentative="1">
      <w:start w:val="1"/>
      <w:numFmt w:val="lowerLetter"/>
      <w:lvlText w:val="%2."/>
      <w:lvlJc w:val="left"/>
      <w:pPr>
        <w:ind w:left="2149" w:hanging="360"/>
      </w:pPr>
    </w:lvl>
    <w:lvl w:ilvl="2" w:tplc="56B620CC" w:tentative="1">
      <w:start w:val="1"/>
      <w:numFmt w:val="lowerRoman"/>
      <w:lvlText w:val="%3."/>
      <w:lvlJc w:val="right"/>
      <w:pPr>
        <w:ind w:left="2869" w:hanging="180"/>
      </w:pPr>
    </w:lvl>
    <w:lvl w:ilvl="3" w:tplc="ABBE34BE" w:tentative="1">
      <w:start w:val="1"/>
      <w:numFmt w:val="decimal"/>
      <w:lvlText w:val="%4."/>
      <w:lvlJc w:val="left"/>
      <w:pPr>
        <w:ind w:left="3589" w:hanging="360"/>
      </w:pPr>
    </w:lvl>
    <w:lvl w:ilvl="4" w:tplc="CBC4B094" w:tentative="1">
      <w:start w:val="1"/>
      <w:numFmt w:val="lowerLetter"/>
      <w:lvlText w:val="%5."/>
      <w:lvlJc w:val="left"/>
      <w:pPr>
        <w:ind w:left="4309" w:hanging="360"/>
      </w:pPr>
    </w:lvl>
    <w:lvl w:ilvl="5" w:tplc="89424CDC" w:tentative="1">
      <w:start w:val="1"/>
      <w:numFmt w:val="lowerRoman"/>
      <w:lvlText w:val="%6."/>
      <w:lvlJc w:val="right"/>
      <w:pPr>
        <w:ind w:left="5029" w:hanging="180"/>
      </w:pPr>
    </w:lvl>
    <w:lvl w:ilvl="6" w:tplc="1BD2AA62" w:tentative="1">
      <w:start w:val="1"/>
      <w:numFmt w:val="decimal"/>
      <w:lvlText w:val="%7."/>
      <w:lvlJc w:val="left"/>
      <w:pPr>
        <w:ind w:left="5749" w:hanging="360"/>
      </w:pPr>
    </w:lvl>
    <w:lvl w:ilvl="7" w:tplc="1EFAA02A" w:tentative="1">
      <w:start w:val="1"/>
      <w:numFmt w:val="lowerLetter"/>
      <w:lvlText w:val="%8."/>
      <w:lvlJc w:val="left"/>
      <w:pPr>
        <w:ind w:left="6469" w:hanging="360"/>
      </w:pPr>
    </w:lvl>
    <w:lvl w:ilvl="8" w:tplc="0E40117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0431D6A"/>
    <w:multiLevelType w:val="hybridMultilevel"/>
    <w:tmpl w:val="488C700E"/>
    <w:lvl w:ilvl="0" w:tplc="AB4E41B8">
      <w:start w:val="1"/>
      <w:numFmt w:val="decimal"/>
      <w:lvlText w:val="%1."/>
      <w:lvlJc w:val="left"/>
      <w:pPr>
        <w:ind w:left="1429" w:hanging="360"/>
      </w:pPr>
    </w:lvl>
    <w:lvl w:ilvl="1" w:tplc="7CC4CD00" w:tentative="1">
      <w:start w:val="1"/>
      <w:numFmt w:val="lowerLetter"/>
      <w:lvlText w:val="%2."/>
      <w:lvlJc w:val="left"/>
      <w:pPr>
        <w:ind w:left="2149" w:hanging="360"/>
      </w:pPr>
    </w:lvl>
    <w:lvl w:ilvl="2" w:tplc="F208CEEE" w:tentative="1">
      <w:start w:val="1"/>
      <w:numFmt w:val="lowerRoman"/>
      <w:lvlText w:val="%3."/>
      <w:lvlJc w:val="right"/>
      <w:pPr>
        <w:ind w:left="2869" w:hanging="180"/>
      </w:pPr>
    </w:lvl>
    <w:lvl w:ilvl="3" w:tplc="F7A29110" w:tentative="1">
      <w:start w:val="1"/>
      <w:numFmt w:val="decimal"/>
      <w:lvlText w:val="%4."/>
      <w:lvlJc w:val="left"/>
      <w:pPr>
        <w:ind w:left="3589" w:hanging="360"/>
      </w:pPr>
    </w:lvl>
    <w:lvl w:ilvl="4" w:tplc="98F2FD90" w:tentative="1">
      <w:start w:val="1"/>
      <w:numFmt w:val="lowerLetter"/>
      <w:lvlText w:val="%5."/>
      <w:lvlJc w:val="left"/>
      <w:pPr>
        <w:ind w:left="4309" w:hanging="360"/>
      </w:pPr>
    </w:lvl>
    <w:lvl w:ilvl="5" w:tplc="3ED4B8E0" w:tentative="1">
      <w:start w:val="1"/>
      <w:numFmt w:val="lowerRoman"/>
      <w:lvlText w:val="%6."/>
      <w:lvlJc w:val="right"/>
      <w:pPr>
        <w:ind w:left="5029" w:hanging="180"/>
      </w:pPr>
    </w:lvl>
    <w:lvl w:ilvl="6" w:tplc="239C7134" w:tentative="1">
      <w:start w:val="1"/>
      <w:numFmt w:val="decimal"/>
      <w:lvlText w:val="%7."/>
      <w:lvlJc w:val="left"/>
      <w:pPr>
        <w:ind w:left="5749" w:hanging="360"/>
      </w:pPr>
    </w:lvl>
    <w:lvl w:ilvl="7" w:tplc="557E281A" w:tentative="1">
      <w:start w:val="1"/>
      <w:numFmt w:val="lowerLetter"/>
      <w:lvlText w:val="%8."/>
      <w:lvlJc w:val="left"/>
      <w:pPr>
        <w:ind w:left="6469" w:hanging="360"/>
      </w:pPr>
    </w:lvl>
    <w:lvl w:ilvl="8" w:tplc="E60022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CF2C97"/>
    <w:multiLevelType w:val="multilevel"/>
    <w:tmpl w:val="EDD83186"/>
    <w:lvl w:ilvl="0">
      <w:start w:val="1"/>
      <w:numFmt w:val="decimal"/>
      <w:lvlText w:val="%1."/>
      <w:lvlJc w:val="left"/>
      <w:pPr>
        <w:ind w:left="1271" w:hanging="420"/>
      </w:pPr>
      <w:rPr>
        <w:rFonts w:hint="default"/>
        <w:b w:val="0"/>
        <w:color w:val="auto"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246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8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07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6">
    <w:nsid w:val="67A0221C"/>
    <w:multiLevelType w:val="hybridMultilevel"/>
    <w:tmpl w:val="F95A8A12"/>
    <w:lvl w:ilvl="0" w:tplc="F7D2EA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052681A" w:tentative="1">
      <w:start w:val="1"/>
      <w:numFmt w:val="lowerLetter"/>
      <w:lvlText w:val="%2."/>
      <w:lvlJc w:val="left"/>
      <w:pPr>
        <w:ind w:left="1789" w:hanging="360"/>
      </w:pPr>
    </w:lvl>
    <w:lvl w:ilvl="2" w:tplc="11FC683E" w:tentative="1">
      <w:start w:val="1"/>
      <w:numFmt w:val="lowerRoman"/>
      <w:lvlText w:val="%3."/>
      <w:lvlJc w:val="right"/>
      <w:pPr>
        <w:ind w:left="2509" w:hanging="180"/>
      </w:pPr>
    </w:lvl>
    <w:lvl w:ilvl="3" w:tplc="9134E952" w:tentative="1">
      <w:start w:val="1"/>
      <w:numFmt w:val="decimal"/>
      <w:lvlText w:val="%4."/>
      <w:lvlJc w:val="left"/>
      <w:pPr>
        <w:ind w:left="3229" w:hanging="360"/>
      </w:pPr>
    </w:lvl>
    <w:lvl w:ilvl="4" w:tplc="A3FA5A7C" w:tentative="1">
      <w:start w:val="1"/>
      <w:numFmt w:val="lowerLetter"/>
      <w:lvlText w:val="%5."/>
      <w:lvlJc w:val="left"/>
      <w:pPr>
        <w:ind w:left="3949" w:hanging="360"/>
      </w:pPr>
    </w:lvl>
    <w:lvl w:ilvl="5" w:tplc="BAF00D62" w:tentative="1">
      <w:start w:val="1"/>
      <w:numFmt w:val="lowerRoman"/>
      <w:lvlText w:val="%6."/>
      <w:lvlJc w:val="right"/>
      <w:pPr>
        <w:ind w:left="4669" w:hanging="180"/>
      </w:pPr>
    </w:lvl>
    <w:lvl w:ilvl="6" w:tplc="A52858EA" w:tentative="1">
      <w:start w:val="1"/>
      <w:numFmt w:val="decimal"/>
      <w:lvlText w:val="%7."/>
      <w:lvlJc w:val="left"/>
      <w:pPr>
        <w:ind w:left="5389" w:hanging="360"/>
      </w:pPr>
    </w:lvl>
    <w:lvl w:ilvl="7" w:tplc="71E60A36" w:tentative="1">
      <w:start w:val="1"/>
      <w:numFmt w:val="lowerLetter"/>
      <w:lvlText w:val="%8."/>
      <w:lvlJc w:val="left"/>
      <w:pPr>
        <w:ind w:left="6109" w:hanging="360"/>
      </w:pPr>
    </w:lvl>
    <w:lvl w:ilvl="8" w:tplc="2976DD6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116487"/>
    <w:multiLevelType w:val="hybridMultilevel"/>
    <w:tmpl w:val="D21ACCFE"/>
    <w:lvl w:ilvl="0" w:tplc="27682456">
      <w:start w:val="1"/>
      <w:numFmt w:val="decimal"/>
      <w:lvlText w:val="%1)"/>
      <w:lvlJc w:val="left"/>
      <w:pPr>
        <w:ind w:left="1429" w:hanging="360"/>
      </w:pPr>
    </w:lvl>
    <w:lvl w:ilvl="1" w:tplc="42D414DC" w:tentative="1">
      <w:start w:val="1"/>
      <w:numFmt w:val="lowerLetter"/>
      <w:lvlText w:val="%2."/>
      <w:lvlJc w:val="left"/>
      <w:pPr>
        <w:ind w:left="2149" w:hanging="360"/>
      </w:pPr>
    </w:lvl>
    <w:lvl w:ilvl="2" w:tplc="A4C6F2DA" w:tentative="1">
      <w:start w:val="1"/>
      <w:numFmt w:val="lowerRoman"/>
      <w:lvlText w:val="%3."/>
      <w:lvlJc w:val="right"/>
      <w:pPr>
        <w:ind w:left="2869" w:hanging="180"/>
      </w:pPr>
    </w:lvl>
    <w:lvl w:ilvl="3" w:tplc="50BA7314" w:tentative="1">
      <w:start w:val="1"/>
      <w:numFmt w:val="decimal"/>
      <w:lvlText w:val="%4."/>
      <w:lvlJc w:val="left"/>
      <w:pPr>
        <w:ind w:left="3589" w:hanging="360"/>
      </w:pPr>
    </w:lvl>
    <w:lvl w:ilvl="4" w:tplc="63C2A916" w:tentative="1">
      <w:start w:val="1"/>
      <w:numFmt w:val="lowerLetter"/>
      <w:lvlText w:val="%5."/>
      <w:lvlJc w:val="left"/>
      <w:pPr>
        <w:ind w:left="4309" w:hanging="360"/>
      </w:pPr>
    </w:lvl>
    <w:lvl w:ilvl="5" w:tplc="4A3C547C" w:tentative="1">
      <w:start w:val="1"/>
      <w:numFmt w:val="lowerRoman"/>
      <w:lvlText w:val="%6."/>
      <w:lvlJc w:val="right"/>
      <w:pPr>
        <w:ind w:left="5029" w:hanging="180"/>
      </w:pPr>
    </w:lvl>
    <w:lvl w:ilvl="6" w:tplc="97FAC374" w:tentative="1">
      <w:start w:val="1"/>
      <w:numFmt w:val="decimal"/>
      <w:lvlText w:val="%7."/>
      <w:lvlJc w:val="left"/>
      <w:pPr>
        <w:ind w:left="5749" w:hanging="360"/>
      </w:pPr>
    </w:lvl>
    <w:lvl w:ilvl="7" w:tplc="B5D67758" w:tentative="1">
      <w:start w:val="1"/>
      <w:numFmt w:val="lowerLetter"/>
      <w:lvlText w:val="%8."/>
      <w:lvlJc w:val="left"/>
      <w:pPr>
        <w:ind w:left="6469" w:hanging="360"/>
      </w:pPr>
    </w:lvl>
    <w:lvl w:ilvl="8" w:tplc="F9EEBFE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4053506"/>
    <w:multiLevelType w:val="hybridMultilevel"/>
    <w:tmpl w:val="8916A5D2"/>
    <w:lvl w:ilvl="0" w:tplc="920AF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9ADFEC" w:tentative="1">
      <w:start w:val="1"/>
      <w:numFmt w:val="lowerLetter"/>
      <w:lvlText w:val="%2."/>
      <w:lvlJc w:val="left"/>
      <w:pPr>
        <w:ind w:left="1440" w:hanging="360"/>
      </w:pPr>
    </w:lvl>
    <w:lvl w:ilvl="2" w:tplc="E0F49A4E" w:tentative="1">
      <w:start w:val="1"/>
      <w:numFmt w:val="lowerRoman"/>
      <w:lvlText w:val="%3."/>
      <w:lvlJc w:val="right"/>
      <w:pPr>
        <w:ind w:left="2160" w:hanging="180"/>
      </w:pPr>
    </w:lvl>
    <w:lvl w:ilvl="3" w:tplc="0818E640" w:tentative="1">
      <w:start w:val="1"/>
      <w:numFmt w:val="decimal"/>
      <w:lvlText w:val="%4."/>
      <w:lvlJc w:val="left"/>
      <w:pPr>
        <w:ind w:left="2880" w:hanging="360"/>
      </w:pPr>
    </w:lvl>
    <w:lvl w:ilvl="4" w:tplc="CC7434D0" w:tentative="1">
      <w:start w:val="1"/>
      <w:numFmt w:val="lowerLetter"/>
      <w:lvlText w:val="%5."/>
      <w:lvlJc w:val="left"/>
      <w:pPr>
        <w:ind w:left="3600" w:hanging="360"/>
      </w:pPr>
    </w:lvl>
    <w:lvl w:ilvl="5" w:tplc="7E2CFE76" w:tentative="1">
      <w:start w:val="1"/>
      <w:numFmt w:val="lowerRoman"/>
      <w:lvlText w:val="%6."/>
      <w:lvlJc w:val="right"/>
      <w:pPr>
        <w:ind w:left="4320" w:hanging="180"/>
      </w:pPr>
    </w:lvl>
    <w:lvl w:ilvl="6" w:tplc="9BCA379E" w:tentative="1">
      <w:start w:val="1"/>
      <w:numFmt w:val="decimal"/>
      <w:lvlText w:val="%7."/>
      <w:lvlJc w:val="left"/>
      <w:pPr>
        <w:ind w:left="5040" w:hanging="360"/>
      </w:pPr>
    </w:lvl>
    <w:lvl w:ilvl="7" w:tplc="3968D846" w:tentative="1">
      <w:start w:val="1"/>
      <w:numFmt w:val="lowerLetter"/>
      <w:lvlText w:val="%8."/>
      <w:lvlJc w:val="left"/>
      <w:pPr>
        <w:ind w:left="5760" w:hanging="360"/>
      </w:pPr>
    </w:lvl>
    <w:lvl w:ilvl="8" w:tplc="A58805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979"/>
    <w:rsid w:val="00084F52"/>
    <w:rsid w:val="0011232B"/>
    <w:rsid w:val="00176F22"/>
    <w:rsid w:val="00292D8C"/>
    <w:rsid w:val="00410880"/>
    <w:rsid w:val="00434CE5"/>
    <w:rsid w:val="0053492E"/>
    <w:rsid w:val="0054523A"/>
    <w:rsid w:val="00551979"/>
    <w:rsid w:val="005C7489"/>
    <w:rsid w:val="00601C1A"/>
    <w:rsid w:val="006826CA"/>
    <w:rsid w:val="006B6E9C"/>
    <w:rsid w:val="007105E0"/>
    <w:rsid w:val="00713485"/>
    <w:rsid w:val="00811DD8"/>
    <w:rsid w:val="00860C95"/>
    <w:rsid w:val="008871F3"/>
    <w:rsid w:val="00920913"/>
    <w:rsid w:val="009337EC"/>
    <w:rsid w:val="00964B81"/>
    <w:rsid w:val="00967368"/>
    <w:rsid w:val="00A15477"/>
    <w:rsid w:val="00A72DF6"/>
    <w:rsid w:val="00B071B1"/>
    <w:rsid w:val="00C2380A"/>
    <w:rsid w:val="00CF7102"/>
    <w:rsid w:val="00D00B93"/>
    <w:rsid w:val="00F604A0"/>
    <w:rsid w:val="00FD2B0B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4A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D00B9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34C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4A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D00B9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34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PIZOSPEC</dc:creator>
  <cp:lastModifiedBy>1</cp:lastModifiedBy>
  <cp:revision>6</cp:revision>
  <cp:lastPrinted>2021-02-24T08:18:00Z</cp:lastPrinted>
  <dcterms:created xsi:type="dcterms:W3CDTF">2021-02-24T05:13:00Z</dcterms:created>
  <dcterms:modified xsi:type="dcterms:W3CDTF">2021-02-24T08:19:00Z</dcterms:modified>
</cp:coreProperties>
</file>