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F7D" w:rsidRPr="00825F7D" w:rsidRDefault="00A020A0" w:rsidP="00825F7D">
      <w:pPr>
        <w:autoSpaceDE w:val="0"/>
        <w:autoSpaceDN w:val="0"/>
        <w:adjustRightInd w:val="0"/>
        <w:spacing w:after="0" w:line="240" w:lineRule="auto"/>
        <w:jc w:val="both"/>
        <w:rPr>
          <w:rFonts w:ascii="Arial" w:eastAsia="Calibri" w:hAnsi="Arial" w:cs="Arial"/>
          <w:b/>
          <w:color w:val="000000"/>
          <w:sz w:val="24"/>
          <w:szCs w:val="24"/>
          <w:lang w:eastAsia="ru-RU"/>
        </w:rPr>
      </w:pPr>
      <w:r w:rsidRPr="00825F7D">
        <w:rPr>
          <w:rFonts w:ascii="Arial" w:hAnsi="Arial" w:cs="Arial"/>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699135</wp:posOffset>
                </wp:positionH>
                <wp:positionV relativeFrom="paragraph">
                  <wp:posOffset>1556385</wp:posOffset>
                </wp:positionV>
                <wp:extent cx="4476750" cy="295275"/>
                <wp:effectExtent l="0" t="0" r="0" b="0"/>
                <wp:wrapNone/>
                <wp:docPr id="9" name="Поле 9"/>
                <wp:cNvGraphicFramePr/>
                <a:graphic xmlns:a="http://schemas.openxmlformats.org/drawingml/2006/main">
                  <a:graphicData uri="http://schemas.microsoft.com/office/word/2010/wordprocessingShape">
                    <wps:wsp>
                      <wps:cNvSpPr txBox="1"/>
                      <wps:spPr>
                        <a:xfrm>
                          <a:off x="0" y="0"/>
                          <a:ext cx="4476750" cy="295275"/>
                        </a:xfrm>
                        <a:prstGeom prst="rect">
                          <a:avLst/>
                        </a:prstGeom>
                        <a:solidFill>
                          <a:sysClr val="window" lastClr="FFFFFF">
                            <a:alpha val="0"/>
                          </a:sysClr>
                        </a:solidFill>
                        <a:ln w="6350">
                          <a:noFill/>
                        </a:ln>
                        <a:effectLst/>
                      </wps:spPr>
                      <wps:txbx>
                        <w:txbxContent>
                          <w:p w:rsidR="00825F7D" w:rsidRPr="00825F7D" w:rsidRDefault="00A020A0" w:rsidP="00825F7D">
                            <w:pPr>
                              <w:rPr>
                                <w:rFonts w:ascii="Arial" w:hAnsi="Arial" w:cs="Arial"/>
                                <w:sz w:val="24"/>
                                <w:szCs w:val="24"/>
                              </w:rPr>
                            </w:pPr>
                            <w:r w:rsidRPr="00825F7D">
                              <w:rPr>
                                <w:rFonts w:ascii="Arial" w:hAnsi="Arial" w:cs="Arial"/>
                                <w:sz w:val="24"/>
                                <w:szCs w:val="24"/>
                                <w:lang w:val="tt"/>
                              </w:rPr>
                              <w:t>01.03.2021</w:t>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t>№ 8-84</w:t>
                            </w:r>
                            <w:r w:rsidRPr="00825F7D">
                              <w:rPr>
                                <w:rFonts w:ascii="Arial" w:hAnsi="Arial" w:cs="Arial"/>
                                <w:sz w:val="24"/>
                                <w:szCs w:val="24"/>
                                <w:lang w:val="tt"/>
                              </w:rPr>
                              <w:tab/>
                            </w:r>
                            <w:r w:rsidRPr="00825F7D">
                              <w:rPr>
                                <w:rFonts w:ascii="Arial" w:hAnsi="Arial" w:cs="Arial"/>
                                <w:sz w:val="24"/>
                                <w:szCs w:val="24"/>
                                <w:lang w:val="tt"/>
                              </w:rPr>
                              <w:tab/>
                              <w:t xml:space="preserve">                                                            </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55.05pt;margin-top:122.55pt;width:352.5pt;height:23.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" fillcolor="window" stroked="f" strokeweight=".5pt">
                <v:fill opacity="0"/>
                <v:textbox>
                  <w:txbxContent>
                    <w:p w:rsidR="00825F7D" w:rsidRPr="00825F7D" w:rsidRDefault="00A020A0" w:rsidP="00825F7D">
                      <w:pPr>
                        <w:rPr>
                          <w:rFonts w:ascii="Arial" w:hAnsi="Arial" w:cs="Arial"/>
                          <w:sz w:val="24"/>
                          <w:szCs w:val="24"/>
                        </w:rPr>
                      </w:pPr>
                      <w:r w:rsidRPr="00825F7D">
                        <w:rPr>
                          <w:rFonts w:ascii="Arial" w:hAnsi="Arial" w:cs="Arial"/>
                          <w:sz w:val="24"/>
                          <w:szCs w:val="24"/>
                          <w:lang w:val="tt"/>
                        </w:rPr>
                        <w:t>01.03.2021</w:t>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r>
                      <w:r w:rsidRPr="00825F7D">
                        <w:rPr>
                          <w:rFonts w:ascii="Arial" w:hAnsi="Arial" w:cs="Arial"/>
                          <w:sz w:val="24"/>
                          <w:szCs w:val="24"/>
                          <w:lang w:val="tt"/>
                        </w:rPr>
                        <w:tab/>
                        <w:t>№ 8-84</w:t>
                      </w:r>
                      <w:r w:rsidRPr="00825F7D">
                        <w:rPr>
                          <w:rFonts w:ascii="Arial" w:hAnsi="Arial" w:cs="Arial"/>
                          <w:sz w:val="24"/>
                          <w:szCs w:val="24"/>
                          <w:lang w:val="tt"/>
                        </w:rPr>
                        <w:tab/>
                      </w:r>
                      <w:r w:rsidRPr="00825F7D">
                        <w:rPr>
                          <w:rFonts w:ascii="Arial" w:hAnsi="Arial" w:cs="Arial"/>
                          <w:sz w:val="24"/>
                          <w:szCs w:val="24"/>
                          <w:lang w:val="tt"/>
                        </w:rPr>
                        <w:tab/>
                        <w:t xml:space="preserve">                                                            </w:t>
                      </w:r>
                    </w:p>
                  </w:txbxContent>
                </v:textbox>
              </v:shape>
            </w:pict>
          </mc:Fallback>
        </mc:AlternateContent>
      </w:r>
      <w:r w:rsidRPr="00825F7D">
        <w:rPr>
          <w:rFonts w:ascii="Arial" w:hAnsi="Arial" w:cs="Arial"/>
          <w:noProof/>
          <w:sz w:val="24"/>
          <w:szCs w:val="24"/>
          <w:lang w:eastAsia="ru-RU"/>
        </w:rPr>
        <w:drawing>
          <wp:inline distT="0" distB="0" distL="0" distR="0">
            <wp:extent cx="5940425" cy="2131695"/>
            <wp:effectExtent l="0" t="0" r="3175" b="0"/>
            <wp:docPr id="1" name="Рисунок 1" descr="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862478" name="Picture 1" descr="СОВЕТ РЕШЕНИЕ"/>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940425" cy="2131695"/>
                    </a:xfrm>
                    <a:prstGeom prst="rect">
                      <a:avLst/>
                    </a:prstGeom>
                    <a:noFill/>
                    <a:ln>
                      <a:noFill/>
                    </a:ln>
                  </pic:spPr>
                </pic:pic>
              </a:graphicData>
            </a:graphic>
          </wp:inline>
        </w:drawing>
      </w:r>
    </w:p>
    <w:p w:rsidR="00825F7D" w:rsidRPr="00C66867" w:rsidRDefault="00A020A0" w:rsidP="00825F7D">
      <w:pPr>
        <w:tabs>
          <w:tab w:val="left" w:pos="1134"/>
        </w:tabs>
        <w:spacing w:after="0" w:line="240" w:lineRule="auto"/>
        <w:ind w:firstLine="709"/>
        <w:jc w:val="center"/>
        <w:rPr>
          <w:rFonts w:ascii="Arial" w:hAnsi="Arial" w:cs="Arial"/>
          <w:color w:val="000000"/>
          <w:sz w:val="24"/>
          <w:szCs w:val="24"/>
        </w:rPr>
      </w:pPr>
      <w:r w:rsidRPr="00C66867">
        <w:rPr>
          <w:rFonts w:ascii="Arial" w:hAnsi="Arial" w:cs="Arial"/>
          <w:color w:val="000000"/>
          <w:sz w:val="24"/>
          <w:szCs w:val="24"/>
          <w:lang w:val="tt"/>
        </w:rPr>
        <w:t>Аренда түләүләрен түләүдән азат итү өлешендә кече һәм урта эшкуарлык субъектларына ярдәм чаралары турында</w:t>
      </w:r>
    </w:p>
    <w:p w:rsidR="00825F7D" w:rsidRPr="00C66867" w:rsidRDefault="00825F7D" w:rsidP="00825F7D">
      <w:pPr>
        <w:tabs>
          <w:tab w:val="left" w:pos="1134"/>
        </w:tabs>
        <w:spacing w:after="0" w:line="240" w:lineRule="auto"/>
        <w:ind w:firstLine="709"/>
        <w:jc w:val="both"/>
        <w:rPr>
          <w:rFonts w:ascii="Arial" w:hAnsi="Arial" w:cs="Arial"/>
          <w:color w:val="000000"/>
          <w:sz w:val="24"/>
          <w:szCs w:val="24"/>
        </w:rPr>
      </w:pPr>
    </w:p>
    <w:p w:rsidR="00825F7D" w:rsidRDefault="00A020A0" w:rsidP="00825F7D">
      <w:pPr>
        <w:tabs>
          <w:tab w:val="left" w:pos="1134"/>
        </w:tabs>
        <w:spacing w:after="0" w:line="240" w:lineRule="auto"/>
        <w:ind w:firstLine="709"/>
        <w:jc w:val="both"/>
        <w:rPr>
          <w:rFonts w:ascii="Arial" w:hAnsi="Arial" w:cs="Arial"/>
          <w:sz w:val="24"/>
          <w:szCs w:val="24"/>
          <w:lang w:val="tt"/>
        </w:rPr>
      </w:pPr>
      <w:r w:rsidRPr="00C66867">
        <w:rPr>
          <w:rFonts w:ascii="Arial" w:hAnsi="Arial" w:cs="Arial"/>
          <w:sz w:val="24"/>
          <w:szCs w:val="24"/>
          <w:lang w:val="tt"/>
        </w:rPr>
        <w:t>«Россия Федерациясендә җирле үзидарә оештыруның гомуми принциплары турында» 2003нче елның 6нчы октябрендәге 131-03 номерлы Федераль законга, «Гадәттән тыш хәлләрне кисәтү һәм бетерү мәсьәләләре буенча Россия Федерациясенең аерым закон актларына үзгәрешләр кертү турында» 2020нче елның 1нче апреленнән  98-ФЗ Федераль законга, Россия Федерациясе Хөкүмәтенең «Күчемсез мөлкәтне арендалау шартнамәләре буенча аренда түләвен түләү шартларына һәм срокларына таләпләрне билгеләү турында» 2020нче елның 3нче апреленнән 439нчы номерлы карары белән, «Яңа коронавирус инфекциясе таралу нәтиҗәсендә хәлнең начараюы шартларында Россия икътисады тармакларының зыян күрүчеләрнең исемлеген раслау турында» 2020нче елның 3нче апреленнән  434нче номерлы  карары белән, Россия Федерациясе Хөкүмәтенең 2020</w:t>
      </w:r>
      <w:r w:rsidR="00980806">
        <w:rPr>
          <w:rFonts w:ascii="Arial" w:hAnsi="Arial" w:cs="Arial"/>
          <w:sz w:val="24"/>
          <w:szCs w:val="24"/>
          <w:lang w:val="tt"/>
        </w:rPr>
        <w:t>нче</w:t>
      </w:r>
      <w:r w:rsidRPr="00C66867">
        <w:rPr>
          <w:rFonts w:ascii="Arial" w:hAnsi="Arial" w:cs="Arial"/>
          <w:sz w:val="24"/>
          <w:szCs w:val="24"/>
          <w:lang w:val="tt"/>
        </w:rPr>
        <w:t xml:space="preserve"> елның 19 </w:t>
      </w:r>
      <w:r w:rsidR="00980806">
        <w:rPr>
          <w:rFonts w:ascii="Arial" w:hAnsi="Arial" w:cs="Arial"/>
          <w:sz w:val="24"/>
          <w:szCs w:val="24"/>
          <w:lang w:val="tt"/>
        </w:rPr>
        <w:t xml:space="preserve">нчы </w:t>
      </w:r>
      <w:r w:rsidRPr="00C66867">
        <w:rPr>
          <w:rFonts w:ascii="Arial" w:hAnsi="Arial" w:cs="Arial"/>
          <w:sz w:val="24"/>
          <w:szCs w:val="24"/>
          <w:lang w:val="tt"/>
        </w:rPr>
        <w:t>мартындагы 670-р номерлы күрсәтмәсе, Татарстан Республикасы Министрлар Кабинетының «Татарстан Республикасы дәүләт милкендәге күчемсез мөлкәтне арендалау шартнамәләре буенча аренда түләвен кичектереп тору шартлары турында»  2020нче елның 22нче апреленнән 670-р карары, Татарстан Республикасы Министрлар Кабинетының 2020нче елның 22нче апрелендәге 821-р, 2020нче елның 28нче декабрендәге 2963-р номерлы күрсәтмәсе</w:t>
      </w:r>
      <w:r w:rsidR="00C66867">
        <w:rPr>
          <w:rFonts w:ascii="Arial" w:hAnsi="Arial" w:cs="Arial"/>
          <w:sz w:val="24"/>
          <w:szCs w:val="24"/>
          <w:lang w:val="tt"/>
        </w:rPr>
        <w:t xml:space="preserve"> нигезендә</w:t>
      </w:r>
      <w:r w:rsidRPr="00C66867">
        <w:rPr>
          <w:rFonts w:ascii="Arial" w:hAnsi="Arial" w:cs="Arial"/>
          <w:sz w:val="24"/>
          <w:szCs w:val="24"/>
          <w:lang w:val="tt"/>
        </w:rPr>
        <w:t>,</w:t>
      </w:r>
    </w:p>
    <w:p w:rsidR="00C66867" w:rsidRPr="00C66867" w:rsidRDefault="00C66867" w:rsidP="00825F7D">
      <w:pPr>
        <w:tabs>
          <w:tab w:val="left" w:pos="1134"/>
        </w:tabs>
        <w:spacing w:after="0" w:line="240" w:lineRule="auto"/>
        <w:ind w:firstLine="709"/>
        <w:jc w:val="both"/>
        <w:rPr>
          <w:rFonts w:ascii="Arial" w:hAnsi="Arial" w:cs="Arial"/>
          <w:sz w:val="24"/>
          <w:szCs w:val="24"/>
        </w:rPr>
      </w:pPr>
    </w:p>
    <w:p w:rsidR="00C66867" w:rsidRDefault="00A020A0" w:rsidP="00825F7D">
      <w:pPr>
        <w:tabs>
          <w:tab w:val="left" w:pos="567"/>
        </w:tabs>
        <w:spacing w:after="0" w:line="240" w:lineRule="auto"/>
        <w:jc w:val="center"/>
        <w:rPr>
          <w:rFonts w:ascii="Arial" w:eastAsia="Times New Roman" w:hAnsi="Arial" w:cs="Arial"/>
          <w:sz w:val="24"/>
          <w:szCs w:val="24"/>
          <w:lang w:val="tt" w:eastAsia="ru-RU"/>
        </w:rPr>
      </w:pPr>
      <w:r w:rsidRPr="00C66867">
        <w:rPr>
          <w:rFonts w:ascii="Arial" w:eastAsia="Times New Roman" w:hAnsi="Arial" w:cs="Arial"/>
          <w:sz w:val="24"/>
          <w:szCs w:val="24"/>
          <w:lang w:val="tt" w:eastAsia="ru-RU"/>
        </w:rPr>
        <w:t xml:space="preserve">Татарстан Республикасы </w:t>
      </w:r>
    </w:p>
    <w:p w:rsidR="00825F7D" w:rsidRPr="00C66867" w:rsidRDefault="00A020A0" w:rsidP="00825F7D">
      <w:pPr>
        <w:tabs>
          <w:tab w:val="left" w:pos="567"/>
        </w:tabs>
        <w:spacing w:after="0" w:line="240" w:lineRule="auto"/>
        <w:jc w:val="center"/>
        <w:rPr>
          <w:rFonts w:ascii="Arial" w:eastAsia="Times New Roman" w:hAnsi="Arial" w:cs="Arial"/>
          <w:sz w:val="24"/>
          <w:szCs w:val="24"/>
          <w:lang w:eastAsia="ru-RU"/>
        </w:rPr>
      </w:pPr>
      <w:r w:rsidRPr="00C66867">
        <w:rPr>
          <w:rFonts w:ascii="Arial" w:eastAsia="Times New Roman" w:hAnsi="Arial" w:cs="Arial"/>
          <w:sz w:val="24"/>
          <w:szCs w:val="24"/>
          <w:lang w:val="tt" w:eastAsia="ru-RU"/>
        </w:rPr>
        <w:t>Югары Ослан муниципаль районы    Советы</w:t>
      </w:r>
    </w:p>
    <w:p w:rsidR="00825F7D" w:rsidRDefault="00A020A0" w:rsidP="00825F7D">
      <w:pPr>
        <w:tabs>
          <w:tab w:val="left" w:pos="567"/>
        </w:tabs>
        <w:spacing w:after="0" w:line="240" w:lineRule="auto"/>
        <w:jc w:val="center"/>
        <w:rPr>
          <w:rFonts w:ascii="Arial" w:eastAsia="Times New Roman" w:hAnsi="Arial" w:cs="Arial"/>
          <w:sz w:val="24"/>
          <w:szCs w:val="24"/>
          <w:lang w:val="tt" w:eastAsia="ru-RU"/>
        </w:rPr>
      </w:pPr>
      <w:r w:rsidRPr="00C66867">
        <w:rPr>
          <w:rFonts w:ascii="Arial" w:eastAsia="Times New Roman" w:hAnsi="Arial" w:cs="Arial"/>
          <w:sz w:val="24"/>
          <w:szCs w:val="24"/>
          <w:lang w:val="tt" w:eastAsia="ru-RU"/>
        </w:rPr>
        <w:t>карар итте:</w:t>
      </w:r>
    </w:p>
    <w:p w:rsidR="00C66867" w:rsidRPr="00C66867" w:rsidRDefault="00C66867" w:rsidP="00825F7D">
      <w:pPr>
        <w:tabs>
          <w:tab w:val="left" w:pos="567"/>
        </w:tabs>
        <w:spacing w:after="0" w:line="240" w:lineRule="auto"/>
        <w:jc w:val="center"/>
        <w:rPr>
          <w:rFonts w:ascii="Arial" w:eastAsia="Times New Roman" w:hAnsi="Arial" w:cs="Arial"/>
          <w:sz w:val="24"/>
          <w:szCs w:val="24"/>
          <w:lang w:eastAsia="ru-RU"/>
        </w:rPr>
      </w:pPr>
    </w:p>
    <w:p w:rsidR="00825F7D" w:rsidRPr="00C66867" w:rsidRDefault="00A020A0" w:rsidP="00825F7D">
      <w:pPr>
        <w:autoSpaceDE w:val="0"/>
        <w:autoSpaceDN w:val="0"/>
        <w:adjustRightInd w:val="0"/>
        <w:spacing w:after="0" w:line="240" w:lineRule="auto"/>
        <w:ind w:firstLine="567"/>
        <w:jc w:val="both"/>
        <w:rPr>
          <w:rFonts w:ascii="Arial" w:hAnsi="Arial" w:cs="Arial"/>
          <w:sz w:val="24"/>
          <w:szCs w:val="24"/>
        </w:rPr>
      </w:pPr>
      <w:r w:rsidRPr="00C66867">
        <w:rPr>
          <w:rFonts w:ascii="Arial" w:hAnsi="Arial" w:cs="Arial"/>
          <w:color w:val="000000"/>
          <w:sz w:val="24"/>
          <w:szCs w:val="24"/>
          <w:lang w:val="tt"/>
        </w:rPr>
        <w:t xml:space="preserve">1. «Татарстан Республикасы Югары Ослан муниципаль районы Мөлкәт һәм җир мөнәсәбәтләре палатасы» МКУ (алга таба-Палата) Татарстан Республикасы Югары Ослан муниципаль районы казнасын тәшкил итә торган Татарстан Республикасы Югары Ослан муниципаль районы милкендәге муниципаль мөлкәтне </w:t>
      </w:r>
      <w:r w:rsidR="00980806" w:rsidRPr="00C66867">
        <w:rPr>
          <w:rFonts w:ascii="Arial" w:hAnsi="Arial" w:cs="Arial"/>
          <w:color w:val="000000"/>
          <w:sz w:val="24"/>
          <w:szCs w:val="24"/>
          <w:lang w:val="tt"/>
        </w:rPr>
        <w:t xml:space="preserve">(шул исәптән җир кишәрлекләрен) </w:t>
      </w:r>
      <w:r w:rsidRPr="00C66867">
        <w:rPr>
          <w:rFonts w:ascii="Arial" w:hAnsi="Arial" w:cs="Arial"/>
          <w:color w:val="000000"/>
          <w:sz w:val="24"/>
          <w:szCs w:val="24"/>
          <w:lang w:val="tt"/>
        </w:rPr>
        <w:t>арендалау шартнамәләре буенча (алга таба - муниципаль милек) арендага алучылар мөрәҗәгать иткән көннән алып җиде көн эчендә тәэмин итергә:</w:t>
      </w:r>
      <w:r w:rsidR="00980806">
        <w:rPr>
          <w:rFonts w:ascii="Arial" w:hAnsi="Arial" w:cs="Arial"/>
          <w:color w:val="000000"/>
          <w:sz w:val="24"/>
          <w:szCs w:val="24"/>
          <w:lang w:val="tt"/>
        </w:rPr>
        <w:t xml:space="preserve"> </w:t>
      </w:r>
    </w:p>
    <w:p w:rsidR="00825F7D" w:rsidRPr="00C66867" w:rsidRDefault="00980806" w:rsidP="00825F7D">
      <w:pPr>
        <w:autoSpaceDE w:val="0"/>
        <w:autoSpaceDN w:val="0"/>
        <w:adjustRightInd w:val="0"/>
        <w:spacing w:after="0" w:line="240" w:lineRule="auto"/>
        <w:ind w:firstLine="567"/>
        <w:jc w:val="both"/>
        <w:rPr>
          <w:rFonts w:ascii="Arial" w:hAnsi="Arial" w:cs="Arial"/>
          <w:sz w:val="24"/>
          <w:szCs w:val="24"/>
          <w:lang w:val="tt"/>
        </w:rPr>
      </w:pPr>
      <w:bookmarkStart w:id="0" w:name="Par0"/>
      <w:bookmarkEnd w:id="0"/>
      <w:r>
        <w:rPr>
          <w:rFonts w:ascii="Arial" w:hAnsi="Arial" w:cs="Arial"/>
          <w:sz w:val="24"/>
          <w:szCs w:val="24"/>
          <w:lang w:val="tt"/>
        </w:rPr>
        <w:t>а)</w:t>
      </w:r>
      <w:r w:rsidR="00A020A0" w:rsidRPr="00C66867">
        <w:rPr>
          <w:rFonts w:ascii="Arial" w:hAnsi="Arial" w:cs="Arial"/>
          <w:sz w:val="24"/>
          <w:szCs w:val="24"/>
          <w:lang w:val="tt"/>
        </w:rPr>
        <w:t xml:space="preserve"> 2020нче елның 1нче апреленә кадәр кече һәм урта эшкуарлык субъектларының бердәм реестрына кертелгән кече һәм урта эшкуарлык субъектлары (алга таба - кече һәм урта эшкуарлык субъектлары) белән Россия икътисады тармаклары исемлеге буенча бер яисә берничә тармакта эшчәнлек алып баручы аренда түләүләрен түләүдән аренда шартнамәләренә карата Россия Федерациясе Хөкүмәтенең "Яңа коронавирус  инфекциясе таралу нәтиҗәсендә хәл начараю </w:t>
      </w:r>
      <w:r w:rsidR="00A020A0" w:rsidRPr="00C66867">
        <w:rPr>
          <w:rFonts w:ascii="Arial" w:hAnsi="Arial" w:cs="Arial"/>
          <w:sz w:val="24"/>
          <w:szCs w:val="24"/>
          <w:lang w:val="tt"/>
        </w:rPr>
        <w:lastRenderedPageBreak/>
        <w:t>шартларында иң күп зыян күргән Россия икътисадының тармаклары исемлеген раслау турында" 2020нче елның 3 апрелендәге 434нче номерлы карары белән расланган яңа коронавирус инфекциясен тарату нәтиҗәсендә хәлнең начараюы шартларында иң күп зыян күрүчеләрне гамәлгә а</w:t>
      </w:r>
      <w:r w:rsidR="00C66867">
        <w:rPr>
          <w:rFonts w:ascii="Arial" w:hAnsi="Arial" w:cs="Arial"/>
          <w:sz w:val="24"/>
          <w:szCs w:val="24"/>
          <w:lang w:val="tt"/>
        </w:rPr>
        <w:t>шыручы өстәмә килешүләр төзергә</w:t>
      </w:r>
      <w:r w:rsidR="00A020A0" w:rsidRPr="00C66867">
        <w:rPr>
          <w:rFonts w:ascii="Arial" w:hAnsi="Arial" w:cs="Arial"/>
          <w:sz w:val="24"/>
          <w:szCs w:val="24"/>
          <w:lang w:val="tt"/>
        </w:rPr>
        <w:t xml:space="preserve"> (алга таба - Исемлек).</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Кече һәм урта эшкуарлык субъектына аренда түләүләрен түләүдән азат итү 2020нче елның 1нче апреленнән 2020нче елның 1нче июленә кадәр бирелә.</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Арендатор</w:t>
      </w:r>
      <w:r w:rsidR="00C66867">
        <w:rPr>
          <w:rFonts w:ascii="Arial" w:hAnsi="Arial" w:cs="Arial"/>
          <w:sz w:val="24"/>
          <w:szCs w:val="24"/>
          <w:lang w:val="tt"/>
        </w:rPr>
        <w:t xml:space="preserve"> - </w:t>
      </w:r>
      <w:r w:rsidRPr="00C66867">
        <w:rPr>
          <w:rFonts w:ascii="Arial" w:hAnsi="Arial" w:cs="Arial"/>
          <w:sz w:val="24"/>
          <w:szCs w:val="24"/>
          <w:lang w:val="tt"/>
        </w:rPr>
        <w:t xml:space="preserve">алар турында мәгълүмат юридик затларның Бердәм дәүләт реестрында </w:t>
      </w:r>
      <w:r w:rsidR="00C66867">
        <w:rPr>
          <w:rFonts w:ascii="Arial" w:hAnsi="Arial" w:cs="Arial"/>
          <w:sz w:val="24"/>
          <w:szCs w:val="24"/>
          <w:lang w:val="tt"/>
        </w:rPr>
        <w:t>яки</w:t>
      </w:r>
      <w:r w:rsidRPr="00C66867">
        <w:rPr>
          <w:rFonts w:ascii="Arial" w:hAnsi="Arial" w:cs="Arial"/>
          <w:sz w:val="24"/>
          <w:szCs w:val="24"/>
          <w:lang w:val="tt"/>
        </w:rPr>
        <w:t xml:space="preserve"> Индивидуаль эшкуарларның Бердәм дәүләт реестрында 2020</w:t>
      </w:r>
      <w:r w:rsidR="00C66867">
        <w:rPr>
          <w:rFonts w:ascii="Arial" w:hAnsi="Arial" w:cs="Arial"/>
          <w:sz w:val="24"/>
          <w:szCs w:val="24"/>
          <w:lang w:val="tt"/>
        </w:rPr>
        <w:t>нче</w:t>
      </w:r>
      <w:r w:rsidRPr="00C66867">
        <w:rPr>
          <w:rFonts w:ascii="Arial" w:hAnsi="Arial" w:cs="Arial"/>
          <w:sz w:val="24"/>
          <w:szCs w:val="24"/>
          <w:lang w:val="tt"/>
        </w:rPr>
        <w:t xml:space="preserve"> елның 1</w:t>
      </w:r>
      <w:r w:rsidR="00C66867">
        <w:rPr>
          <w:rFonts w:ascii="Arial" w:hAnsi="Arial" w:cs="Arial"/>
          <w:sz w:val="24"/>
          <w:szCs w:val="24"/>
          <w:lang w:val="tt"/>
        </w:rPr>
        <w:t>нче</w:t>
      </w:r>
      <w:r w:rsidRPr="00C66867">
        <w:rPr>
          <w:rFonts w:ascii="Arial" w:hAnsi="Arial" w:cs="Arial"/>
          <w:sz w:val="24"/>
          <w:szCs w:val="24"/>
          <w:lang w:val="tt"/>
        </w:rPr>
        <w:t xml:space="preserve"> апреленә торышы буенча бирелгән икътисадый эшчәнлекнең төп яисә өстәмә төрләре буенча билгелән</w:t>
      </w:r>
      <w:r w:rsidR="00C66867">
        <w:rPr>
          <w:rFonts w:ascii="Arial" w:hAnsi="Arial" w:cs="Arial"/>
          <w:sz w:val="24"/>
          <w:szCs w:val="24"/>
          <w:lang w:val="tt"/>
        </w:rPr>
        <w:t>г</w:t>
      </w:r>
      <w:r w:rsidRPr="00C66867">
        <w:rPr>
          <w:rFonts w:ascii="Arial" w:hAnsi="Arial" w:cs="Arial"/>
          <w:sz w:val="24"/>
          <w:szCs w:val="24"/>
          <w:lang w:val="tt"/>
        </w:rPr>
        <w:t>ә</w:t>
      </w:r>
      <w:r w:rsidR="00C66867">
        <w:rPr>
          <w:rFonts w:ascii="Arial" w:hAnsi="Arial" w:cs="Arial"/>
          <w:sz w:val="24"/>
          <w:szCs w:val="24"/>
          <w:lang w:val="tt"/>
        </w:rPr>
        <w:t>н</w:t>
      </w:r>
      <w:r w:rsidR="00C66867" w:rsidRPr="00C66867">
        <w:rPr>
          <w:rFonts w:ascii="Arial" w:hAnsi="Arial" w:cs="Arial"/>
          <w:sz w:val="24"/>
          <w:szCs w:val="24"/>
          <w:lang w:val="tt"/>
        </w:rPr>
        <w:t xml:space="preserve"> кече һәм урта эшкуарлык субъекты</w:t>
      </w:r>
      <w:r w:rsidR="00C66867">
        <w:rPr>
          <w:rFonts w:ascii="Arial" w:hAnsi="Arial" w:cs="Arial"/>
          <w:sz w:val="24"/>
          <w:szCs w:val="24"/>
          <w:lang w:val="tt"/>
        </w:rPr>
        <w:t>.</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Кече һәм урта эшкуарлык субъектлары белән өстәмә килешүләр Татарстан Республикасы Югары Ослан муниципаль районы казнасын тәшкил итүче муниципаль мөлкәт</w:t>
      </w:r>
      <w:r w:rsidR="000A3D53">
        <w:rPr>
          <w:rFonts w:ascii="Arial" w:hAnsi="Arial" w:cs="Arial"/>
          <w:sz w:val="24"/>
          <w:szCs w:val="24"/>
          <w:lang w:val="tt"/>
        </w:rPr>
        <w:t>не</w:t>
      </w:r>
      <w:bookmarkStart w:id="1" w:name="_GoBack"/>
      <w:bookmarkEnd w:id="1"/>
      <w:r w:rsidRPr="00C66867">
        <w:rPr>
          <w:rFonts w:ascii="Arial" w:hAnsi="Arial" w:cs="Arial"/>
          <w:sz w:val="24"/>
          <w:szCs w:val="24"/>
          <w:lang w:val="tt"/>
        </w:rPr>
        <w:t xml:space="preserve"> (шул исәптән җир кишәрлекләре) арендага алуны күздә тоткан аренда шартнамәләренә (әлеге эшчәнлек төрен (төрләрен) Исемлек буенча икътисадый эшчәнлек төрен (төрләрен) гамәлгә ашыру өчен файдалану максатларында һәм эшчәнлекнең күрсәтелгән төрен (төрләрен) гамәлгә ашыру өчен тиешле мөлкәттән файдалануны раслый торган документлар булганда төзелә;</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bookmarkStart w:id="2" w:name="Par4"/>
      <w:bookmarkEnd w:id="2"/>
      <w:r w:rsidRPr="00C66867">
        <w:rPr>
          <w:rFonts w:ascii="Arial" w:hAnsi="Arial" w:cs="Arial"/>
          <w:sz w:val="24"/>
          <w:szCs w:val="24"/>
          <w:lang w:val="tt"/>
        </w:rPr>
        <w:t xml:space="preserve">б) Россия Федерациясе Хөкүмәтенең "Социаль юнәлешле коммерциячел булмаган оешмалар реестры турында" 2020нче елның 23нче июнендәге 906нчы номерлы карары нигезендә һәм (яки) яңа коронавирус </w:t>
      </w:r>
      <w:r w:rsidR="00C66867" w:rsidRPr="00C66867">
        <w:rPr>
          <w:rFonts w:ascii="Arial" w:hAnsi="Arial" w:cs="Arial"/>
          <w:sz w:val="24"/>
          <w:szCs w:val="24"/>
          <w:lang w:val="tt"/>
        </w:rPr>
        <w:t>инфекциясе</w:t>
      </w:r>
      <w:r w:rsidRPr="00C66867">
        <w:rPr>
          <w:rFonts w:ascii="Arial" w:hAnsi="Arial" w:cs="Arial"/>
          <w:sz w:val="24"/>
          <w:szCs w:val="24"/>
          <w:lang w:val="tt"/>
        </w:rPr>
        <w:t xml:space="preserve"> таралу нәтиҗәсендә хәл начараю шартларында зыян күргән коммерциячел булмаган оешмалар реестрына, социаль юнәлешле коммерциячел булмаган оешмалар реестрына кертелгән оешмалар белән, Татарстан Республикасы территориясендә гадәттән тыш хәл яки югары әзерлек режимын кертү турында карар кабул ителгәнче, 2020</w:t>
      </w:r>
      <w:r w:rsidR="00C66867">
        <w:rPr>
          <w:rFonts w:ascii="Arial" w:hAnsi="Arial" w:cs="Arial"/>
          <w:sz w:val="24"/>
          <w:szCs w:val="24"/>
          <w:lang w:val="tt"/>
        </w:rPr>
        <w:t>нче</w:t>
      </w:r>
      <w:r w:rsidRPr="00C66867">
        <w:rPr>
          <w:rFonts w:ascii="Arial" w:hAnsi="Arial" w:cs="Arial"/>
          <w:sz w:val="24"/>
          <w:szCs w:val="24"/>
          <w:lang w:val="tt"/>
        </w:rPr>
        <w:t xml:space="preserve"> елда төзелгән аренда килешүләре буенча аренда түләүләрен түләүдән азат итү турында  Россия Федерациясе Хөкүмәтенең "Яңа коронавирус </w:t>
      </w:r>
      <w:r w:rsidR="00C66867" w:rsidRPr="00C66867">
        <w:rPr>
          <w:rFonts w:ascii="Arial" w:hAnsi="Arial" w:cs="Arial"/>
          <w:sz w:val="24"/>
          <w:szCs w:val="24"/>
          <w:lang w:val="tt"/>
        </w:rPr>
        <w:t>инфекциясе</w:t>
      </w:r>
      <w:r w:rsidRPr="00C66867">
        <w:rPr>
          <w:rFonts w:ascii="Arial" w:hAnsi="Arial" w:cs="Arial"/>
          <w:sz w:val="24"/>
          <w:szCs w:val="24"/>
          <w:lang w:val="tt"/>
        </w:rPr>
        <w:t xml:space="preserve"> таралу нәтиҗәсендә килеп туган хәлнең начараюы шартларында зыян күргән коммерцияле булмаган оешмалар реестры турында" 2020нче елның 11нче июнендәге 847нче номерлы карары нигезендә (алга </w:t>
      </w:r>
      <w:r w:rsidR="00C66867">
        <w:rPr>
          <w:rFonts w:ascii="Arial" w:hAnsi="Arial" w:cs="Arial"/>
          <w:sz w:val="24"/>
          <w:szCs w:val="24"/>
          <w:lang w:val="tt"/>
        </w:rPr>
        <w:t>таба-социаль юнәлешле коммерцияле</w:t>
      </w:r>
      <w:r w:rsidRPr="00C66867">
        <w:rPr>
          <w:rFonts w:ascii="Arial" w:hAnsi="Arial" w:cs="Arial"/>
          <w:sz w:val="24"/>
          <w:szCs w:val="24"/>
          <w:lang w:val="tt"/>
        </w:rPr>
        <w:t xml:space="preserve"> булмаган оешмалар)  исемлек буенча бер яки берничә тармакта эшчәнлек алып баруга, шулай ук юридик затларның бердәм дәүләт реестрында булган төп яки өстәмә икътисадый эшчәнлек төрләре турында белешмәләргә бәйсез рәвештә, 2020нче елның 1нче апреленә кадәр өстәмә килешүләр төзергә.</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Социаль юнәлешле коммерциячел булмаган оешмаларны аренда түләүләрен түләүдән азат итү 2020нче елның 1нче апреленнән 2020нче елның 1нче июленә кадәр башкарыла;</w:t>
      </w:r>
      <w:r w:rsidR="00C66867">
        <w:rPr>
          <w:rFonts w:ascii="Arial" w:hAnsi="Arial" w:cs="Arial"/>
          <w:sz w:val="24"/>
          <w:szCs w:val="24"/>
          <w:lang w:val="tt"/>
        </w:rPr>
        <w:t xml:space="preserve"> </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в) Татарстан Республикасы Югары Ослан муниципаль районының рәсми сайтында арендаторлар - кече һәм урта эшкуарлык субъектлары һәм социаль юнәлешле коммерциячел булмаган оешмалар өчен әлеге карар үз көченә кергән көннән җиде эш көне эчендә әлеге пунктның "а" һәм "б" пунктчалары нигезендә өстәмә килешүләр төзү мөмкинлеге турында мәгълүмат урнаштыр</w:t>
      </w:r>
      <w:r w:rsidR="00C66867">
        <w:rPr>
          <w:rFonts w:ascii="Arial" w:hAnsi="Arial" w:cs="Arial"/>
          <w:sz w:val="24"/>
          <w:szCs w:val="24"/>
          <w:lang w:val="tt"/>
        </w:rPr>
        <w:t>ырга</w:t>
      </w:r>
      <w:r w:rsidRPr="00C66867">
        <w:rPr>
          <w:rFonts w:ascii="Arial" w:hAnsi="Arial" w:cs="Arial"/>
          <w:sz w:val="24"/>
          <w:szCs w:val="24"/>
          <w:lang w:val="tt"/>
        </w:rPr>
        <w:t>.</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2. Әлеге карар нигезендә аренда түләүләрен түләүдән азат итү Татарстан Республикасы территориясендә югары әзерлек яисә гадәттән тыш хәл режимы кертелгән датага Татарстан Республикасы Югары Ослан муниципаль районының муниципаль казнасын (шул исәптән җир участокларын) тәшкил итүче муниципаль мөлкәтне арендалау шартнамәләре буенча узган чорда аренда түләүләрен түләү буенча йөкләнгән бурыч булмаган арендаторларга бирелә дип билгеләргә.</w:t>
      </w:r>
    </w:p>
    <w:p w:rsidR="00825F7D" w:rsidRPr="00C66867" w:rsidRDefault="00A020A0" w:rsidP="00825F7D">
      <w:pPr>
        <w:autoSpaceDE w:val="0"/>
        <w:autoSpaceDN w:val="0"/>
        <w:adjustRightInd w:val="0"/>
        <w:spacing w:after="0" w:line="240" w:lineRule="auto"/>
        <w:ind w:firstLine="540"/>
        <w:jc w:val="both"/>
        <w:rPr>
          <w:rFonts w:ascii="Arial" w:hAnsi="Arial" w:cs="Arial"/>
          <w:sz w:val="24"/>
          <w:szCs w:val="24"/>
          <w:lang w:val="tt"/>
        </w:rPr>
      </w:pPr>
      <w:r w:rsidRPr="00C66867">
        <w:rPr>
          <w:rFonts w:ascii="Arial" w:hAnsi="Arial" w:cs="Arial"/>
          <w:sz w:val="24"/>
          <w:szCs w:val="24"/>
          <w:lang w:val="tt"/>
        </w:rPr>
        <w:t>3. Аренда түләүләреннән азат итү шартлары аренда шартнамәләренә өстәмә килешүләр төзү датасына бәйсез рәвештә кулланыла.</w:t>
      </w:r>
    </w:p>
    <w:p w:rsidR="00825F7D" w:rsidRPr="00C66867" w:rsidRDefault="00A020A0" w:rsidP="00825F7D">
      <w:pPr>
        <w:widowControl w:val="0"/>
        <w:tabs>
          <w:tab w:val="left" w:pos="1306"/>
        </w:tabs>
        <w:spacing w:after="0" w:line="240" w:lineRule="auto"/>
        <w:ind w:right="20"/>
        <w:jc w:val="both"/>
        <w:rPr>
          <w:rFonts w:ascii="Arial" w:hAnsi="Arial" w:cs="Arial"/>
          <w:sz w:val="24"/>
          <w:szCs w:val="24"/>
          <w:lang w:val="tt"/>
        </w:rPr>
      </w:pPr>
      <w:r w:rsidRPr="00C66867">
        <w:rPr>
          <w:rFonts w:ascii="Arial" w:hAnsi="Arial" w:cs="Arial"/>
          <w:sz w:val="24"/>
          <w:szCs w:val="24"/>
          <w:lang w:val="tt"/>
        </w:rPr>
        <w:lastRenderedPageBreak/>
        <w:t xml:space="preserve">        4. «Татарстан Республикасы Югары Ослан муниципаль районының Мөлкәт һәм җир мөнәсәбәтләре палатасы» МКУ Татарстан Республикасы Җир һәм мөлкәт мөнәсәбәтләре министрлыгына әлеге карарның үтәлеше турында, 2020нче елның 2нче кварталыннан башлап, кварталдан соң килүче айның 10 числосыннан да соңга калмыйча, мәгълүмат бирүне тәэмин итәргә.</w:t>
      </w:r>
    </w:p>
    <w:p w:rsidR="00825F7D" w:rsidRPr="00C66867" w:rsidRDefault="00A020A0" w:rsidP="00825F7D">
      <w:pPr>
        <w:tabs>
          <w:tab w:val="left" w:pos="1134"/>
        </w:tabs>
        <w:spacing w:after="0" w:line="240" w:lineRule="auto"/>
        <w:ind w:firstLine="567"/>
        <w:jc w:val="both"/>
        <w:rPr>
          <w:rFonts w:ascii="Arial" w:hAnsi="Arial" w:cs="Arial"/>
          <w:color w:val="000000"/>
          <w:sz w:val="24"/>
          <w:szCs w:val="24"/>
          <w:lang w:val="tt"/>
        </w:rPr>
      </w:pPr>
      <w:r w:rsidRPr="00C66867">
        <w:rPr>
          <w:rFonts w:ascii="Arial" w:hAnsi="Arial" w:cs="Arial"/>
          <w:color w:val="000000"/>
          <w:sz w:val="24"/>
          <w:szCs w:val="24"/>
          <w:lang w:val="tt"/>
        </w:rPr>
        <w:t>5. «Аренда түләүләрен түләүдән азат итү өлешендә кече һәм урта эшкуарлык субъектларына ярдәм чаралары турында» 2020нче елның 4нче июнендәге 58-677нче номерлы карарын үз көчен югалткан дип танырга.</w:t>
      </w:r>
    </w:p>
    <w:p w:rsidR="00825F7D" w:rsidRPr="00C66867" w:rsidRDefault="00A020A0" w:rsidP="00825F7D">
      <w:pPr>
        <w:widowControl w:val="0"/>
        <w:numPr>
          <w:ilvl w:val="0"/>
          <w:numId w:val="2"/>
        </w:numPr>
        <w:tabs>
          <w:tab w:val="left" w:pos="1441"/>
        </w:tabs>
        <w:spacing w:after="0" w:line="240" w:lineRule="auto"/>
        <w:ind w:left="0" w:firstLine="567"/>
        <w:contextualSpacing/>
        <w:jc w:val="both"/>
        <w:rPr>
          <w:rFonts w:ascii="Arial" w:hAnsi="Arial" w:cs="Arial"/>
          <w:sz w:val="24"/>
          <w:szCs w:val="24"/>
          <w:lang w:val="tt"/>
        </w:rPr>
      </w:pPr>
      <w:r w:rsidRPr="00C66867">
        <w:rPr>
          <w:rFonts w:ascii="Arial" w:hAnsi="Arial" w:cs="Arial"/>
          <w:sz w:val="24"/>
          <w:szCs w:val="24"/>
          <w:lang w:val="tt"/>
        </w:rPr>
        <w:t>Әлеге карарны Татарстан Республикасы хокукый мәгълүматының рәсми порталында (www.pravo.tatarstan.ru) һәм Югары Ослан муниципаль районының рәсми сайтында (https://verhniy-uslon.tatarstan.ru.)</w:t>
      </w:r>
      <w:r w:rsidR="00C66867">
        <w:rPr>
          <w:rFonts w:ascii="Arial" w:hAnsi="Arial" w:cs="Arial"/>
          <w:sz w:val="24"/>
          <w:szCs w:val="24"/>
          <w:lang w:val="tt"/>
        </w:rPr>
        <w:t xml:space="preserve"> </w:t>
      </w:r>
      <w:r w:rsidRPr="00C66867">
        <w:rPr>
          <w:rFonts w:ascii="Arial" w:hAnsi="Arial" w:cs="Arial"/>
          <w:sz w:val="24"/>
          <w:szCs w:val="24"/>
          <w:lang w:val="tt"/>
        </w:rPr>
        <w:t xml:space="preserve">урнаштырырга. </w:t>
      </w:r>
    </w:p>
    <w:p w:rsidR="00825F7D" w:rsidRPr="00C66867" w:rsidRDefault="00A020A0" w:rsidP="00825F7D">
      <w:pPr>
        <w:numPr>
          <w:ilvl w:val="0"/>
          <w:numId w:val="1"/>
        </w:numPr>
        <w:spacing w:after="0" w:line="240" w:lineRule="auto"/>
        <w:ind w:firstLine="567"/>
        <w:contextualSpacing/>
        <w:jc w:val="both"/>
        <w:rPr>
          <w:rFonts w:ascii="Arial" w:eastAsia="Times New Roman" w:hAnsi="Arial" w:cs="Arial"/>
          <w:bCs/>
          <w:sz w:val="24"/>
          <w:szCs w:val="24"/>
          <w:lang w:val="x-none" w:eastAsia="ru-RU"/>
        </w:rPr>
      </w:pPr>
      <w:r w:rsidRPr="00C66867">
        <w:rPr>
          <w:rFonts w:ascii="Arial" w:hAnsi="Arial" w:cs="Arial"/>
          <w:sz w:val="24"/>
          <w:szCs w:val="24"/>
          <w:lang w:val="tt"/>
        </w:rPr>
        <w:t>7. Югары Ослан муниципаль районы Советының икътисади үсеш, экология, табигый ресурслар һәм җир мәсьәләләре буенча даими комиссиясенә әлеге карарның үтәлешен контрольдә тотуны йөкләргә.</w:t>
      </w:r>
    </w:p>
    <w:p w:rsidR="00825F7D" w:rsidRPr="00C66867" w:rsidRDefault="00825F7D" w:rsidP="00825F7D">
      <w:pPr>
        <w:spacing w:after="0" w:line="240" w:lineRule="auto"/>
        <w:ind w:firstLine="567"/>
        <w:jc w:val="both"/>
        <w:rPr>
          <w:rFonts w:ascii="Arial" w:eastAsia="Times New Roman" w:hAnsi="Arial" w:cs="Arial"/>
          <w:bCs/>
          <w:sz w:val="24"/>
          <w:szCs w:val="24"/>
          <w:lang w:val="tt" w:eastAsia="ru-RU"/>
        </w:rPr>
      </w:pPr>
    </w:p>
    <w:p w:rsidR="00825F7D" w:rsidRPr="00C66867" w:rsidRDefault="00825F7D" w:rsidP="00825F7D">
      <w:pPr>
        <w:spacing w:after="0" w:line="240" w:lineRule="auto"/>
        <w:ind w:firstLine="567"/>
        <w:jc w:val="both"/>
        <w:rPr>
          <w:rFonts w:ascii="Arial" w:eastAsia="Times New Roman" w:hAnsi="Arial" w:cs="Arial"/>
          <w:bCs/>
          <w:sz w:val="24"/>
          <w:szCs w:val="24"/>
          <w:lang w:val="tt" w:eastAsia="ru-RU"/>
        </w:rPr>
      </w:pPr>
    </w:p>
    <w:p w:rsidR="00825F7D" w:rsidRPr="00C66867" w:rsidRDefault="00825F7D" w:rsidP="00825F7D">
      <w:pPr>
        <w:spacing w:after="0" w:line="240" w:lineRule="auto"/>
        <w:ind w:firstLine="567"/>
        <w:jc w:val="both"/>
        <w:rPr>
          <w:rFonts w:ascii="Arial" w:eastAsia="Times New Roman" w:hAnsi="Arial" w:cs="Arial"/>
          <w:bCs/>
          <w:sz w:val="24"/>
          <w:szCs w:val="24"/>
          <w:lang w:val="tt" w:eastAsia="ru-RU"/>
        </w:rPr>
      </w:pPr>
    </w:p>
    <w:p w:rsidR="00825F7D" w:rsidRPr="00C66867" w:rsidRDefault="00825F7D" w:rsidP="00825F7D">
      <w:pPr>
        <w:spacing w:after="0" w:line="240" w:lineRule="auto"/>
        <w:ind w:firstLine="567"/>
        <w:jc w:val="both"/>
        <w:rPr>
          <w:rFonts w:ascii="Arial" w:eastAsia="Times New Roman" w:hAnsi="Arial" w:cs="Arial"/>
          <w:bCs/>
          <w:sz w:val="24"/>
          <w:szCs w:val="24"/>
          <w:lang w:val="tt" w:eastAsia="ru-RU"/>
        </w:rPr>
      </w:pPr>
    </w:p>
    <w:p w:rsidR="00825F7D" w:rsidRPr="00C66867" w:rsidRDefault="00A020A0" w:rsidP="00825F7D">
      <w:pPr>
        <w:spacing w:after="0" w:line="240" w:lineRule="auto"/>
        <w:jc w:val="both"/>
        <w:rPr>
          <w:rFonts w:ascii="Arial" w:eastAsia="Times New Roman" w:hAnsi="Arial" w:cs="Arial"/>
          <w:sz w:val="24"/>
          <w:szCs w:val="24"/>
          <w:lang w:eastAsia="ru-RU"/>
        </w:rPr>
      </w:pPr>
      <w:r w:rsidRPr="00C66867">
        <w:rPr>
          <w:rFonts w:ascii="Arial" w:eastAsia="Times New Roman" w:hAnsi="Arial" w:cs="Arial"/>
          <w:sz w:val="24"/>
          <w:szCs w:val="24"/>
          <w:lang w:val="tt" w:eastAsia="ru-RU"/>
        </w:rPr>
        <w:t>Совет Рәисе,</w:t>
      </w:r>
    </w:p>
    <w:p w:rsidR="00825F7D" w:rsidRPr="00C66867" w:rsidRDefault="00A020A0" w:rsidP="00825F7D">
      <w:pPr>
        <w:spacing w:after="0" w:line="240" w:lineRule="auto"/>
        <w:jc w:val="both"/>
        <w:rPr>
          <w:rFonts w:ascii="Arial" w:eastAsia="Times New Roman" w:hAnsi="Arial" w:cs="Arial"/>
          <w:sz w:val="24"/>
          <w:szCs w:val="24"/>
          <w:lang w:eastAsia="ru-RU"/>
        </w:rPr>
      </w:pPr>
      <w:r w:rsidRPr="00C66867">
        <w:rPr>
          <w:rFonts w:ascii="Arial" w:eastAsia="Times New Roman" w:hAnsi="Arial" w:cs="Arial"/>
          <w:sz w:val="24"/>
          <w:szCs w:val="24"/>
          <w:lang w:val="tt" w:eastAsia="ru-RU"/>
        </w:rPr>
        <w:t xml:space="preserve">Югары Ослан  муниципаль районы   Башлыгы  </w:t>
      </w:r>
      <w:r w:rsidR="00C66867">
        <w:rPr>
          <w:rFonts w:ascii="Arial" w:eastAsia="Times New Roman" w:hAnsi="Arial" w:cs="Arial"/>
          <w:sz w:val="24"/>
          <w:szCs w:val="24"/>
          <w:lang w:eastAsia="ru-RU"/>
        </w:rPr>
        <w:t xml:space="preserve">                            </w:t>
      </w:r>
      <w:r w:rsidRPr="00C66867">
        <w:rPr>
          <w:rFonts w:ascii="Arial" w:eastAsia="Times New Roman" w:hAnsi="Arial" w:cs="Arial"/>
          <w:sz w:val="24"/>
          <w:szCs w:val="24"/>
          <w:lang w:val="tt" w:eastAsia="ru-RU"/>
        </w:rPr>
        <w:t xml:space="preserve"> М. Г.  Зыятдинов</w:t>
      </w:r>
    </w:p>
    <w:p w:rsidR="00825F7D" w:rsidRPr="00C66867" w:rsidRDefault="00825F7D" w:rsidP="00825F7D">
      <w:pPr>
        <w:spacing w:after="0" w:line="240" w:lineRule="auto"/>
        <w:jc w:val="both"/>
        <w:rPr>
          <w:rFonts w:ascii="Arial" w:eastAsia="Times New Roman" w:hAnsi="Arial" w:cs="Arial"/>
          <w:sz w:val="24"/>
          <w:szCs w:val="24"/>
          <w:lang w:eastAsia="ru-RU"/>
        </w:rPr>
      </w:pPr>
    </w:p>
    <w:p w:rsidR="004A515B" w:rsidRPr="00C66867" w:rsidRDefault="004A515B">
      <w:pPr>
        <w:rPr>
          <w:rFonts w:ascii="Arial" w:hAnsi="Arial" w:cs="Arial"/>
          <w:sz w:val="24"/>
          <w:szCs w:val="24"/>
        </w:rPr>
      </w:pPr>
    </w:p>
    <w:sectPr w:rsidR="004A515B" w:rsidRPr="00C66867" w:rsidSect="00C6686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4726FD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DC90500"/>
    <w:multiLevelType w:val="hybridMultilevel"/>
    <w:tmpl w:val="E9D64FBC"/>
    <w:lvl w:ilvl="0" w:tplc="85E8994A">
      <w:start w:val="6"/>
      <w:numFmt w:val="decimal"/>
      <w:lvlText w:val="%1."/>
      <w:lvlJc w:val="left"/>
      <w:pPr>
        <w:ind w:left="720" w:hanging="360"/>
      </w:pPr>
      <w:rPr>
        <w:rFonts w:hint="default"/>
        <w:color w:val="000000"/>
      </w:rPr>
    </w:lvl>
    <w:lvl w:ilvl="1" w:tplc="14543F08" w:tentative="1">
      <w:start w:val="1"/>
      <w:numFmt w:val="lowerLetter"/>
      <w:lvlText w:val="%2."/>
      <w:lvlJc w:val="left"/>
      <w:pPr>
        <w:ind w:left="1440" w:hanging="360"/>
      </w:pPr>
    </w:lvl>
    <w:lvl w:ilvl="2" w:tplc="7C541CB6" w:tentative="1">
      <w:start w:val="1"/>
      <w:numFmt w:val="lowerRoman"/>
      <w:lvlText w:val="%3."/>
      <w:lvlJc w:val="right"/>
      <w:pPr>
        <w:ind w:left="2160" w:hanging="180"/>
      </w:pPr>
    </w:lvl>
    <w:lvl w:ilvl="3" w:tplc="EF2C1382" w:tentative="1">
      <w:start w:val="1"/>
      <w:numFmt w:val="decimal"/>
      <w:lvlText w:val="%4."/>
      <w:lvlJc w:val="left"/>
      <w:pPr>
        <w:ind w:left="2880" w:hanging="360"/>
      </w:pPr>
    </w:lvl>
    <w:lvl w:ilvl="4" w:tplc="B8E23558" w:tentative="1">
      <w:start w:val="1"/>
      <w:numFmt w:val="lowerLetter"/>
      <w:lvlText w:val="%5."/>
      <w:lvlJc w:val="left"/>
      <w:pPr>
        <w:ind w:left="3600" w:hanging="360"/>
      </w:pPr>
    </w:lvl>
    <w:lvl w:ilvl="5" w:tplc="B9DCD9B2" w:tentative="1">
      <w:start w:val="1"/>
      <w:numFmt w:val="lowerRoman"/>
      <w:lvlText w:val="%6."/>
      <w:lvlJc w:val="right"/>
      <w:pPr>
        <w:ind w:left="4320" w:hanging="180"/>
      </w:pPr>
    </w:lvl>
    <w:lvl w:ilvl="6" w:tplc="11DED52A" w:tentative="1">
      <w:start w:val="1"/>
      <w:numFmt w:val="decimal"/>
      <w:lvlText w:val="%7."/>
      <w:lvlJc w:val="left"/>
      <w:pPr>
        <w:ind w:left="5040" w:hanging="360"/>
      </w:pPr>
    </w:lvl>
    <w:lvl w:ilvl="7" w:tplc="63D0A49A" w:tentative="1">
      <w:start w:val="1"/>
      <w:numFmt w:val="lowerLetter"/>
      <w:lvlText w:val="%8."/>
      <w:lvlJc w:val="left"/>
      <w:pPr>
        <w:ind w:left="5760" w:hanging="360"/>
      </w:pPr>
    </w:lvl>
    <w:lvl w:ilvl="8" w:tplc="40CA05AC"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F7D"/>
    <w:rsid w:val="000A3D53"/>
    <w:rsid w:val="004A515B"/>
    <w:rsid w:val="00825F7D"/>
    <w:rsid w:val="00980806"/>
    <w:rsid w:val="00A020A0"/>
    <w:rsid w:val="00A61345"/>
    <w:rsid w:val="00C66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5F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5F7D"/>
    <w:rPr>
      <w:rFonts w:ascii="Tahoma" w:hAnsi="Tahoma" w:cs="Tahoma"/>
      <w:sz w:val="16"/>
      <w:szCs w:val="16"/>
    </w:rPr>
  </w:style>
  <w:style w:type="character" w:styleId="a5">
    <w:name w:val="Hyperlink"/>
    <w:basedOn w:val="a0"/>
    <w:rsid w:val="00EF7B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5F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5F7D"/>
    <w:rPr>
      <w:rFonts w:ascii="Tahoma" w:hAnsi="Tahoma" w:cs="Tahoma"/>
      <w:sz w:val="16"/>
      <w:szCs w:val="16"/>
    </w:rPr>
  </w:style>
  <w:style w:type="character" w:styleId="a5">
    <w:name w:val="Hyperlink"/>
    <w:basedOn w:val="a0"/>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1014</Words>
  <Characters>5785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1</cp:lastModifiedBy>
  <cp:revision>5</cp:revision>
  <cp:lastPrinted>2021-03-09T08:21:00Z</cp:lastPrinted>
  <dcterms:created xsi:type="dcterms:W3CDTF">2021-03-02T06:21:00Z</dcterms:created>
  <dcterms:modified xsi:type="dcterms:W3CDTF">2021-03-09T08:22:00Z</dcterms:modified>
</cp:coreProperties>
</file>